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B3677F" w14:textId="35956270" w:rsidR="00F232DF" w:rsidRDefault="00F232DF" w:rsidP="00F8589A">
      <w:pPr>
        <w:pStyle w:val="NormalWeb"/>
        <w:jc w:val="center"/>
        <w:rPr>
          <w:rFonts w:ascii="Arial" w:hAnsi="Arial" w:cs="Arial"/>
          <w:b/>
          <w:bCs/>
          <w:sz w:val="28"/>
          <w:szCs w:val="28"/>
        </w:rPr>
      </w:pPr>
      <w:r w:rsidRPr="7AA2AD53">
        <w:rPr>
          <w:rFonts w:ascii="Arial" w:hAnsi="Arial" w:cs="Arial"/>
          <w:b/>
          <w:bCs/>
          <w:sz w:val="28"/>
          <w:szCs w:val="28"/>
        </w:rPr>
        <w:t>202</w:t>
      </w:r>
      <w:r w:rsidR="1C84256D" w:rsidRPr="7AA2AD53">
        <w:rPr>
          <w:rFonts w:ascii="Arial" w:hAnsi="Arial" w:cs="Arial"/>
          <w:b/>
          <w:bCs/>
          <w:sz w:val="28"/>
          <w:szCs w:val="28"/>
        </w:rPr>
        <w:t>5</w:t>
      </w:r>
      <w:r w:rsidRPr="7AA2AD53">
        <w:rPr>
          <w:rFonts w:ascii="Arial" w:hAnsi="Arial" w:cs="Arial"/>
          <w:b/>
          <w:bCs/>
          <w:sz w:val="28"/>
          <w:szCs w:val="28"/>
        </w:rPr>
        <w:t xml:space="preserve"> Mississippi Speech-Language-Hearing Association Conference</w:t>
      </w:r>
    </w:p>
    <w:p w14:paraId="1F962D35" w14:textId="7C3CCDC5" w:rsidR="00F232DF" w:rsidRPr="0065608A" w:rsidRDefault="00622844" w:rsidP="00622844">
      <w:pPr>
        <w:pStyle w:val="NormalWeb"/>
        <w:jc w:val="center"/>
        <w:rPr>
          <w:b/>
          <w:bCs/>
        </w:rPr>
      </w:pPr>
      <w:r w:rsidRPr="7AA2AD53">
        <w:rPr>
          <w:rFonts w:ascii="Arial" w:hAnsi="Arial" w:cs="Arial"/>
          <w:b/>
          <w:bCs/>
          <w:sz w:val="28"/>
          <w:szCs w:val="28"/>
        </w:rPr>
        <w:t xml:space="preserve">Day </w:t>
      </w:r>
      <w:r w:rsidR="0065608A" w:rsidRPr="7AA2AD53">
        <w:rPr>
          <w:rFonts w:ascii="Arial" w:hAnsi="Arial" w:cs="Arial"/>
          <w:b/>
          <w:bCs/>
          <w:sz w:val="28"/>
          <w:szCs w:val="28"/>
        </w:rPr>
        <w:t>1</w:t>
      </w:r>
      <w:r w:rsidR="00F232DF" w:rsidRPr="7AA2AD53">
        <w:rPr>
          <w:rFonts w:ascii="Arial" w:hAnsi="Arial" w:cs="Arial"/>
          <w:b/>
          <w:bCs/>
          <w:sz w:val="28"/>
          <w:szCs w:val="28"/>
        </w:rPr>
        <w:t xml:space="preserve"> Timed Agenda, Learning Objectives, and Speaker Disclosures</w:t>
      </w:r>
    </w:p>
    <w:p w14:paraId="013A7405" w14:textId="375A6F26" w:rsidR="5D3815B7" w:rsidRDefault="5D3815B7" w:rsidP="7AA2AD53">
      <w:pPr>
        <w:pStyle w:val="NormalWeb"/>
        <w:jc w:val="center"/>
        <w:rPr>
          <w:rFonts w:ascii="Arial" w:hAnsi="Arial" w:cs="Arial"/>
          <w:b/>
          <w:bCs/>
          <w:sz w:val="28"/>
          <w:szCs w:val="28"/>
        </w:rPr>
      </w:pPr>
      <w:r w:rsidRPr="7AA2AD53">
        <w:rPr>
          <w:rFonts w:ascii="Arial" w:hAnsi="Arial" w:cs="Arial"/>
          <w:b/>
          <w:bCs/>
          <w:sz w:val="28"/>
          <w:szCs w:val="28"/>
        </w:rPr>
        <w:t>Thursday, September 18, 2025</w:t>
      </w:r>
    </w:p>
    <w:p w14:paraId="5F511B53" w14:textId="7DF557AD" w:rsidR="00F232DF" w:rsidRPr="00E7431B" w:rsidRDefault="00F232DF" w:rsidP="00F8589A">
      <w:pPr>
        <w:rPr>
          <w:rFonts w:ascii="Arial" w:hAnsi="Arial" w:cs="Arial"/>
          <w:b/>
          <w:bCs/>
          <w:u w:val="single"/>
        </w:rPr>
      </w:pPr>
      <w:r w:rsidRPr="7AA2AD53">
        <w:rPr>
          <w:rFonts w:ascii="Arial" w:hAnsi="Arial" w:cs="Arial"/>
          <w:b/>
          <w:bCs/>
          <w:u w:val="single"/>
        </w:rPr>
        <w:t>7:00 AM</w:t>
      </w:r>
    </w:p>
    <w:p w14:paraId="45922D86" w14:textId="77777777" w:rsidR="00F232DF" w:rsidRPr="00E7431B" w:rsidRDefault="00F232DF" w:rsidP="00F8589A">
      <w:pPr>
        <w:rPr>
          <w:rFonts w:ascii="Arial" w:hAnsi="Arial" w:cs="Arial"/>
        </w:rPr>
      </w:pPr>
      <w:r>
        <w:rPr>
          <w:rFonts w:ascii="Arial" w:hAnsi="Arial" w:cs="Arial"/>
        </w:rPr>
        <w:t>Registration packet pick-up begins</w:t>
      </w:r>
    </w:p>
    <w:p w14:paraId="13E93683" w14:textId="77777777" w:rsidR="00F232DF" w:rsidRDefault="00F232DF" w:rsidP="00F8589A">
      <w:pPr>
        <w:rPr>
          <w:rFonts w:ascii="Arial" w:hAnsi="Arial" w:cs="Arial"/>
          <w:b/>
          <w:bCs/>
          <w:u w:val="single"/>
        </w:rPr>
      </w:pPr>
    </w:p>
    <w:p w14:paraId="74DD0858" w14:textId="27D4EFBD" w:rsidR="00F232DF" w:rsidRPr="00E7431B" w:rsidRDefault="00F232DF" w:rsidP="00F8589A">
      <w:pPr>
        <w:rPr>
          <w:rFonts w:ascii="Arial" w:hAnsi="Arial" w:cs="Arial"/>
          <w:b/>
          <w:bCs/>
        </w:rPr>
      </w:pPr>
      <w:r w:rsidRPr="7AA2AD53">
        <w:rPr>
          <w:rFonts w:ascii="Arial" w:hAnsi="Arial" w:cs="Arial"/>
          <w:b/>
          <w:bCs/>
          <w:noProof/>
          <w:u w:val="single"/>
        </w:rPr>
        <w:t>8:00 AM - 9:00 AM</w:t>
      </w:r>
      <w:r>
        <w:br/>
      </w:r>
      <w:r w:rsidRPr="7AA2AD53">
        <w:rPr>
          <w:rFonts w:ascii="Arial" w:hAnsi="Arial" w:cs="Arial"/>
          <w:b/>
          <w:bCs/>
        </w:rPr>
        <w:t xml:space="preserve">Title: </w:t>
      </w:r>
      <w:r w:rsidR="2AF09730" w:rsidRPr="7AA2AD53">
        <w:rPr>
          <w:rFonts w:ascii="Arial" w:hAnsi="Arial" w:cs="Arial"/>
          <w:noProof/>
        </w:rPr>
        <w:t>Lights, Camera, Communication – Shine a spotlight on the positive</w:t>
      </w:r>
    </w:p>
    <w:p w14:paraId="5E96001E" w14:textId="56716E96" w:rsidR="00F232DF" w:rsidRPr="00E7431B" w:rsidRDefault="00F232DF" w:rsidP="7AA2AD53">
      <w:pPr>
        <w:rPr>
          <w:rFonts w:ascii="Arial" w:hAnsi="Arial" w:cs="Arial"/>
        </w:rPr>
      </w:pPr>
      <w:r w:rsidRPr="7AA2AD53">
        <w:rPr>
          <w:rFonts w:ascii="Arial" w:hAnsi="Arial" w:cs="Arial"/>
          <w:b/>
          <w:bCs/>
        </w:rPr>
        <w:t>Author:</w:t>
      </w:r>
      <w:r w:rsidRPr="7AA2AD53">
        <w:rPr>
          <w:rFonts w:ascii="Arial" w:hAnsi="Arial" w:cs="Arial"/>
        </w:rPr>
        <w:t xml:space="preserve"> </w:t>
      </w:r>
      <w:r w:rsidR="37AFB9A9" w:rsidRPr="7AA2AD53">
        <w:rPr>
          <w:rFonts w:ascii="Arial" w:hAnsi="Arial" w:cs="Arial"/>
        </w:rPr>
        <w:t xml:space="preserve">Anthony D. </w:t>
      </w:r>
      <w:proofErr w:type="spellStart"/>
      <w:r w:rsidR="37AFB9A9" w:rsidRPr="7AA2AD53">
        <w:rPr>
          <w:rFonts w:ascii="Arial" w:hAnsi="Arial" w:cs="Arial"/>
        </w:rPr>
        <w:t>Koutsoftas</w:t>
      </w:r>
      <w:proofErr w:type="spellEnd"/>
      <w:r w:rsidR="37AFB9A9" w:rsidRPr="7AA2AD53">
        <w:rPr>
          <w:rFonts w:ascii="Arial" w:hAnsi="Arial" w:cs="Arial"/>
        </w:rPr>
        <w:t>, PhD, CCC-SLP</w:t>
      </w:r>
      <w:r w:rsidRPr="7AA2AD53">
        <w:rPr>
          <w:rFonts w:ascii="Arial" w:hAnsi="Arial" w:cs="Arial"/>
          <w:noProof/>
        </w:rPr>
        <w:t xml:space="preserve"> </w:t>
      </w:r>
    </w:p>
    <w:p w14:paraId="3B8F6B52" w14:textId="77777777" w:rsidR="00F232DF" w:rsidRPr="00E7431B" w:rsidRDefault="00F232DF" w:rsidP="00F8589A">
      <w:pPr>
        <w:rPr>
          <w:rFonts w:ascii="Arial" w:hAnsi="Arial" w:cs="Arial"/>
          <w:b/>
          <w:bCs/>
        </w:rPr>
      </w:pPr>
      <w:r w:rsidRPr="00E7431B">
        <w:rPr>
          <w:rFonts w:ascii="Arial" w:hAnsi="Arial" w:cs="Arial"/>
          <w:b/>
          <w:bCs/>
        </w:rPr>
        <w:t>Instructional Level:</w:t>
      </w:r>
      <w:r>
        <w:rPr>
          <w:rFonts w:ascii="Arial" w:hAnsi="Arial" w:cs="Arial"/>
          <w:b/>
          <w:bCs/>
        </w:rPr>
        <w:t xml:space="preserve"> </w:t>
      </w:r>
      <w:r w:rsidRPr="000D055B">
        <w:rPr>
          <w:rFonts w:ascii="Arial" w:hAnsi="Arial" w:cs="Arial"/>
          <w:noProof/>
        </w:rPr>
        <w:t>Introductory</w:t>
      </w:r>
    </w:p>
    <w:p w14:paraId="0814FC43" w14:textId="77777777" w:rsidR="00F232DF" w:rsidRPr="00E7431B" w:rsidRDefault="00F232DF" w:rsidP="00F8589A">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281E5728" w14:textId="3EC6233F" w:rsidR="00F232DF" w:rsidRPr="00E7431B" w:rsidRDefault="00F232DF" w:rsidP="00F8589A">
      <w:pPr>
        <w:rPr>
          <w:rFonts w:ascii="Arial" w:hAnsi="Arial" w:cs="Arial"/>
          <w:b/>
          <w:bCs/>
        </w:rPr>
      </w:pPr>
      <w:r w:rsidRPr="7AA2AD53">
        <w:rPr>
          <w:rFonts w:ascii="Arial" w:hAnsi="Arial" w:cs="Arial"/>
          <w:b/>
          <w:bCs/>
        </w:rPr>
        <w:t xml:space="preserve">Abstract: </w:t>
      </w:r>
      <w:r w:rsidR="66AFC7A5" w:rsidRPr="7AA2AD53">
        <w:rPr>
          <w:rFonts w:ascii="Arial" w:hAnsi="Arial" w:cs="Arial"/>
          <w:noProof/>
        </w:rPr>
        <w:t>The purpose of this keynote is to turn that frown upside down. With sweeping changes in the current political, educational, and health care arenas being a speech language pathologist or audiologist has been a challenge, to say the least. During this keynote you will be asked to reflect on the reasons you entered this profession and you will learn strategies for how to shine a spotlight on the positives and be proactive about the future.</w:t>
      </w:r>
    </w:p>
    <w:p w14:paraId="2F025194" w14:textId="77777777" w:rsidR="00F232DF" w:rsidRDefault="00F232DF" w:rsidP="00F8589A">
      <w:pPr>
        <w:rPr>
          <w:rFonts w:ascii="Arial" w:hAnsi="Arial" w:cs="Arial"/>
          <w:b/>
          <w:bCs/>
        </w:rPr>
      </w:pPr>
      <w:r w:rsidRPr="00E7431B">
        <w:rPr>
          <w:rFonts w:ascii="Arial" w:hAnsi="Arial" w:cs="Arial"/>
          <w:b/>
          <w:bCs/>
        </w:rPr>
        <w:t>Learning Objectives:</w:t>
      </w:r>
      <w:r>
        <w:rPr>
          <w:rFonts w:ascii="Arial" w:hAnsi="Arial" w:cs="Arial"/>
          <w:b/>
          <w:bCs/>
        </w:rPr>
        <w:t xml:space="preserve"> </w:t>
      </w:r>
    </w:p>
    <w:p w14:paraId="44E102CF" w14:textId="0E311FEB" w:rsidR="00F232DF" w:rsidRPr="00E7431B" w:rsidRDefault="30F56897" w:rsidP="7AA2AD53">
      <w:pPr>
        <w:pStyle w:val="ListParagraph"/>
        <w:numPr>
          <w:ilvl w:val="0"/>
          <w:numId w:val="5"/>
        </w:numPr>
        <w:rPr>
          <w:rFonts w:ascii="Arial" w:hAnsi="Arial" w:cs="Arial"/>
        </w:rPr>
      </w:pPr>
      <w:r w:rsidRPr="7AA2AD53">
        <w:rPr>
          <w:rFonts w:ascii="Arial" w:hAnsi="Arial" w:cs="Arial"/>
          <w:noProof/>
        </w:rPr>
        <w:t xml:space="preserve">Differentiate deficiency model approaches with proficiency model approaches for clinical practice. </w:t>
      </w:r>
    </w:p>
    <w:p w14:paraId="36C2B8C7" w14:textId="29FEF5F5" w:rsidR="00F232DF" w:rsidRPr="00E7431B" w:rsidRDefault="1D05B76E" w:rsidP="7AA2AD53">
      <w:pPr>
        <w:pStyle w:val="ListParagraph"/>
        <w:numPr>
          <w:ilvl w:val="0"/>
          <w:numId w:val="5"/>
        </w:numPr>
        <w:rPr>
          <w:rFonts w:ascii="Arial" w:hAnsi="Arial" w:cs="Arial"/>
          <w:noProof/>
        </w:rPr>
      </w:pPr>
      <w:r w:rsidRPr="7AA2AD53">
        <w:rPr>
          <w:rFonts w:ascii="Arial" w:hAnsi="Arial" w:cs="Arial"/>
          <w:noProof/>
        </w:rPr>
        <w:t>Reflect on reasons for entering the profession.</w:t>
      </w:r>
    </w:p>
    <w:p w14:paraId="67376902" w14:textId="3FA2CA3C" w:rsidR="00F232DF" w:rsidRPr="00E7431B" w:rsidRDefault="533F4613" w:rsidP="7AA2AD53">
      <w:pPr>
        <w:pStyle w:val="ListParagraph"/>
        <w:numPr>
          <w:ilvl w:val="0"/>
          <w:numId w:val="5"/>
        </w:numPr>
      </w:pPr>
      <w:r w:rsidRPr="7AA2AD53">
        <w:rPr>
          <w:rFonts w:ascii="Arial" w:eastAsia="Arial" w:hAnsi="Arial" w:cs="Arial"/>
        </w:rPr>
        <w:t>Identify one strategy for being proactive and positive (pro/positive) in clinical practice.</w:t>
      </w:r>
    </w:p>
    <w:p w14:paraId="53C44CD7" w14:textId="5468996B" w:rsidR="00F232DF" w:rsidRPr="00E7431B" w:rsidRDefault="00F232DF" w:rsidP="00F8589A">
      <w:pPr>
        <w:rPr>
          <w:rFonts w:ascii="Arial" w:hAnsi="Arial" w:cs="Arial"/>
          <w:b/>
          <w:bCs/>
        </w:rPr>
      </w:pPr>
      <w:r w:rsidRPr="7AA2AD53">
        <w:rPr>
          <w:rFonts w:ascii="Arial" w:hAnsi="Arial" w:cs="Arial"/>
          <w:b/>
          <w:bCs/>
        </w:rPr>
        <w:t xml:space="preserve">Biography: </w:t>
      </w:r>
      <w:r w:rsidR="7B53E8A3" w:rsidRPr="7AA2AD53">
        <w:rPr>
          <w:rFonts w:ascii="Arial" w:hAnsi="Arial" w:cs="Arial"/>
          <w:noProof/>
        </w:rPr>
        <w:t>A professor by day and stand-up comedian by night, Dr. Anthony Drew Koutsoftas has been a speech language pathologist for over 20 years. Currently, he is an associate professor of speech language pathology at Seton Hall University in New Jersey where he directs the Reading, Oral Language, and Writing Lab (ROW-Lab). He is co-editor-in-chief of the journal Seminars in Speech and Language and the sole proprietor of The Speech Guy, PLLC, a research and professional development consultation company. He is a big fan of coffee and cookies and is a generally silly human being.</w:t>
      </w:r>
    </w:p>
    <w:p w14:paraId="2CC4A927" w14:textId="49CB46A7" w:rsidR="00F232DF" w:rsidRDefault="00F232DF" w:rsidP="7AA2AD53">
      <w:pPr>
        <w:rPr>
          <w:rFonts w:ascii="Arial" w:hAnsi="Arial" w:cs="Arial"/>
          <w:noProof/>
        </w:rPr>
      </w:pPr>
      <w:r w:rsidRPr="7AA2AD53">
        <w:rPr>
          <w:rFonts w:ascii="Arial" w:hAnsi="Arial" w:cs="Arial"/>
          <w:b/>
          <w:bCs/>
        </w:rPr>
        <w:t xml:space="preserve">Disclosures: </w:t>
      </w:r>
      <w:r w:rsidR="7882C776" w:rsidRPr="7AA2AD53">
        <w:rPr>
          <w:rFonts w:ascii="Arial" w:hAnsi="Arial" w:cs="Arial"/>
          <w:noProof/>
        </w:rPr>
        <w:t>Anthony D. Koutsoftas</w:t>
      </w:r>
      <w:r w:rsidRPr="7AA2AD53">
        <w:rPr>
          <w:rFonts w:ascii="Arial" w:hAnsi="Arial" w:cs="Arial"/>
          <w:noProof/>
        </w:rPr>
        <w:t xml:space="preserve"> PhD, CCC-SLP</w:t>
      </w:r>
    </w:p>
    <w:p w14:paraId="0F99F6DE" w14:textId="44248A99" w:rsidR="00F232DF" w:rsidRDefault="00F232DF" w:rsidP="00F8589A">
      <w:pPr>
        <w:rPr>
          <w:rFonts w:ascii="Arial" w:hAnsi="Arial" w:cs="Arial"/>
          <w:b/>
          <w:bCs/>
        </w:rPr>
      </w:pPr>
      <w:r>
        <w:rPr>
          <w:rFonts w:ascii="Arial" w:hAnsi="Arial" w:cs="Arial"/>
          <w:b/>
          <w:bCs/>
        </w:rPr>
        <w:tab/>
      </w:r>
      <w:r>
        <w:rPr>
          <w:rFonts w:ascii="Arial" w:hAnsi="Arial" w:cs="Arial"/>
          <w:b/>
          <w:bCs/>
        </w:rPr>
        <w:tab/>
        <w:t xml:space="preserve">Financial – </w:t>
      </w:r>
      <w:r w:rsidR="108626B8" w:rsidRPr="7AA2AD53">
        <w:rPr>
          <w:rFonts w:ascii="Arial" w:hAnsi="Arial" w:cs="Arial"/>
        </w:rPr>
        <w:t>MSHA-</w:t>
      </w:r>
      <w:r w:rsidR="108626B8" w:rsidRPr="000D055B">
        <w:rPr>
          <w:rFonts w:ascii="Arial" w:hAnsi="Arial" w:cs="Arial"/>
          <w:noProof/>
        </w:rPr>
        <w:t>Honoraria/speaking fee</w:t>
      </w:r>
    </w:p>
    <w:p w14:paraId="20A050E2" w14:textId="77777777" w:rsidR="00F232DF" w:rsidRDefault="00F232DF" w:rsidP="00F8589A">
      <w:pPr>
        <w:rPr>
          <w:rFonts w:ascii="Arial" w:hAnsi="Arial" w:cs="Arial"/>
        </w:rPr>
      </w:pPr>
      <w:r>
        <w:rPr>
          <w:rFonts w:ascii="Arial" w:hAnsi="Arial" w:cs="Arial"/>
          <w:b/>
          <w:bCs/>
        </w:rPr>
        <w:tab/>
      </w:r>
      <w:r>
        <w:rPr>
          <w:rFonts w:ascii="Arial" w:hAnsi="Arial" w:cs="Arial"/>
          <w:b/>
          <w:bCs/>
        </w:rPr>
        <w:tab/>
        <w:t xml:space="preserve">Nonfinancial – </w:t>
      </w:r>
      <w:r w:rsidRPr="000D055B">
        <w:rPr>
          <w:rFonts w:ascii="Arial" w:hAnsi="Arial" w:cs="Arial"/>
          <w:noProof/>
        </w:rPr>
        <w:t>No Relevant Non-Financial Relationships to Disclose</w:t>
      </w:r>
    </w:p>
    <w:p w14:paraId="6CD17905" w14:textId="085576B4" w:rsidR="00F232DF" w:rsidRDefault="00F232DF" w:rsidP="00F232DF">
      <w:pPr>
        <w:rPr>
          <w:rFonts w:ascii="Arial" w:hAnsi="Arial" w:cs="Arial"/>
        </w:rPr>
      </w:pPr>
      <w:r>
        <w:rPr>
          <w:rFonts w:ascii="Arial" w:hAnsi="Arial" w:cs="Arial"/>
          <w:b/>
          <w:bCs/>
        </w:rPr>
        <w:tab/>
      </w:r>
      <w:r>
        <w:rPr>
          <w:rFonts w:ascii="Arial" w:hAnsi="Arial" w:cs="Arial"/>
          <w:b/>
          <w:bCs/>
        </w:rPr>
        <w:tab/>
      </w:r>
      <w:r>
        <w:rPr>
          <w:rFonts w:ascii="Arial" w:hAnsi="Arial" w:cs="Arial"/>
        </w:rPr>
        <w:t xml:space="preserve"> </w:t>
      </w:r>
    </w:p>
    <w:p w14:paraId="3B1CA788" w14:textId="77777777" w:rsidR="00F232DF" w:rsidRDefault="004960A6" w:rsidP="00F8589A">
      <w:pPr>
        <w:rPr>
          <w:rFonts w:ascii="Arial" w:hAnsi="Arial" w:cs="Arial"/>
        </w:rPr>
      </w:pPr>
      <w:r>
        <w:rPr>
          <w:rFonts w:ascii="Arial" w:hAnsi="Arial" w:cs="Arial"/>
          <w:noProof/>
        </w:rPr>
        <w:pict w14:anchorId="6CD637AD">
          <v:rect id="_x0000_i1025" alt="" style="width:468pt;height:.05pt;mso-width-percent:0;mso-height-percent:0;mso-width-percent:0;mso-height-percent:0" o:hralign="center" o:hrstd="t" o:hr="t" fillcolor="#a0a0a0" stroked="f"/>
        </w:pict>
      </w:r>
    </w:p>
    <w:p w14:paraId="5553E9D7" w14:textId="77777777" w:rsidR="00F232DF" w:rsidRDefault="00F232DF" w:rsidP="00F8589A"/>
    <w:p w14:paraId="0F3ECA5B" w14:textId="4D38F40C" w:rsidR="00F232DF" w:rsidRPr="00E7431B" w:rsidRDefault="00F232DF" w:rsidP="7AA2AD53">
      <w:pPr>
        <w:rPr>
          <w:rFonts w:ascii="Arial" w:eastAsia="Calibri" w:hAnsi="Arial" w:cs="Arial"/>
          <w:b/>
          <w:bCs/>
        </w:rPr>
      </w:pPr>
      <w:r w:rsidRPr="7AA2AD53">
        <w:rPr>
          <w:rFonts w:ascii="Arial" w:hAnsi="Arial" w:cs="Arial"/>
          <w:b/>
          <w:bCs/>
          <w:noProof/>
          <w:u w:val="single"/>
        </w:rPr>
        <w:t>9:00 AM - 10:00 AM</w:t>
      </w:r>
      <w:r>
        <w:br/>
      </w:r>
      <w:r w:rsidRPr="7AA2AD53">
        <w:rPr>
          <w:rFonts w:ascii="Arial" w:hAnsi="Arial" w:cs="Arial"/>
          <w:b/>
          <w:bCs/>
        </w:rPr>
        <w:t xml:space="preserve">Title: </w:t>
      </w:r>
      <w:r w:rsidR="2C9FCA61" w:rsidRPr="7AA2AD53">
        <w:rPr>
          <w:rFonts w:ascii="Arial" w:eastAsia="Calibri" w:hAnsi="Arial" w:cs="Arial"/>
        </w:rPr>
        <w:t>Beyond the Ears: Considering Visual Impairment in Pediatric Audiology</w:t>
      </w:r>
    </w:p>
    <w:p w14:paraId="76E5B216" w14:textId="5374A802" w:rsidR="00F232DF" w:rsidRPr="00E7431B" w:rsidRDefault="00F232DF" w:rsidP="00F8589A">
      <w:pPr>
        <w:rPr>
          <w:rFonts w:ascii="Arial" w:hAnsi="Arial" w:cs="Arial"/>
          <w:b/>
          <w:bCs/>
        </w:rPr>
      </w:pPr>
      <w:r w:rsidRPr="7AA2AD53">
        <w:rPr>
          <w:rFonts w:ascii="Arial" w:hAnsi="Arial" w:cs="Arial"/>
          <w:b/>
          <w:bCs/>
        </w:rPr>
        <w:t xml:space="preserve">Author: </w:t>
      </w:r>
      <w:r w:rsidR="6B7CDC6C" w:rsidRPr="7AA2AD53">
        <w:rPr>
          <w:rFonts w:ascii="Arial" w:hAnsi="Arial" w:cs="Arial"/>
        </w:rPr>
        <w:t>Toni Hollingsworth, M.S.</w:t>
      </w:r>
      <w:r w:rsidRPr="7AA2AD53">
        <w:rPr>
          <w:rFonts w:ascii="Arial" w:hAnsi="Arial" w:cs="Arial"/>
        </w:rPr>
        <w:t xml:space="preserve">   </w:t>
      </w:r>
    </w:p>
    <w:p w14:paraId="64EDFC90" w14:textId="151B2328"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w:t>
      </w:r>
      <w:r w:rsidR="1B3092C6" w:rsidRPr="7AA2AD53">
        <w:rPr>
          <w:rFonts w:ascii="Arial" w:hAnsi="Arial" w:cs="Arial"/>
          <w:noProof/>
        </w:rPr>
        <w:t>ntroductory</w:t>
      </w:r>
    </w:p>
    <w:p w14:paraId="18FF02D9" w14:textId="77777777" w:rsidR="00F232DF" w:rsidRPr="00E7431B" w:rsidRDefault="00F232DF" w:rsidP="00F8589A">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77122B29" w14:textId="117C6007" w:rsidR="00F232DF" w:rsidRDefault="00F232DF" w:rsidP="7AA2AD53">
      <w:pPr>
        <w:rPr>
          <w:rFonts w:ascii="Arial" w:hAnsi="Arial" w:cs="Arial"/>
        </w:rPr>
      </w:pPr>
      <w:r w:rsidRPr="7AA2AD53">
        <w:rPr>
          <w:rFonts w:ascii="Arial" w:hAnsi="Arial" w:cs="Arial"/>
          <w:b/>
          <w:bCs/>
        </w:rPr>
        <w:lastRenderedPageBreak/>
        <w:t>Abstract:</w:t>
      </w:r>
      <w:r w:rsidRPr="7AA2AD53">
        <w:rPr>
          <w:rFonts w:ascii="Arial" w:hAnsi="Arial" w:cs="Arial"/>
        </w:rPr>
        <w:t xml:space="preserve"> </w:t>
      </w:r>
      <w:r w:rsidR="0EBF878D" w:rsidRPr="7AA2AD53">
        <w:rPr>
          <w:rFonts w:ascii="Arial" w:hAnsi="Arial" w:cs="Arial"/>
        </w:rPr>
        <w:t>This presentation is designed for audiology professionals and focuses on enhancing care for individuals with visual impairments. Participants will gain practical strategies for delivering accessible, person-centered services while fostering interprofessional collaboration to improve patient outcomes.</w:t>
      </w:r>
    </w:p>
    <w:p w14:paraId="5E979F10" w14:textId="3F1C0B0E" w:rsidR="00F232DF" w:rsidRDefault="00F232DF" w:rsidP="7AA2AD53">
      <w:pPr>
        <w:rPr>
          <w:rFonts w:ascii="Arial" w:hAnsi="Arial" w:cs="Arial"/>
        </w:rPr>
      </w:pPr>
    </w:p>
    <w:p w14:paraId="12B6BBD1" w14:textId="399F9BA8" w:rsidR="00F232DF" w:rsidRDefault="00F232DF" w:rsidP="00F8589A">
      <w:pPr>
        <w:rPr>
          <w:rFonts w:ascii="Arial" w:hAnsi="Arial" w:cs="Arial"/>
          <w:b/>
          <w:bCs/>
        </w:rPr>
      </w:pPr>
      <w:r w:rsidRPr="7AA2AD53">
        <w:rPr>
          <w:rFonts w:ascii="Arial" w:hAnsi="Arial" w:cs="Arial"/>
          <w:b/>
          <w:bCs/>
        </w:rPr>
        <w:t xml:space="preserve">Learning Objectives: </w:t>
      </w:r>
    </w:p>
    <w:p w14:paraId="074FEDE3" w14:textId="4F18E1FA" w:rsidR="00F232DF" w:rsidRPr="00E7431B" w:rsidRDefault="3D0F2640" w:rsidP="7AA2AD53">
      <w:pPr>
        <w:pStyle w:val="ListParagraph"/>
        <w:numPr>
          <w:ilvl w:val="0"/>
          <w:numId w:val="6"/>
        </w:numPr>
        <w:rPr>
          <w:rFonts w:ascii="Arial" w:hAnsi="Arial" w:cs="Arial"/>
          <w:noProof/>
        </w:rPr>
      </w:pPr>
      <w:r w:rsidRPr="7AA2AD53">
        <w:rPr>
          <w:rFonts w:ascii="Arial" w:hAnsi="Arial" w:cs="Arial"/>
          <w:noProof/>
        </w:rPr>
        <w:t>Identify types and categories of visual impairment, and explain of how visual impairment impacts communication, language development, social interactions, and daily living skills.</w:t>
      </w:r>
    </w:p>
    <w:p w14:paraId="2065D058" w14:textId="1637B402" w:rsidR="00F232DF" w:rsidRPr="00E7431B" w:rsidRDefault="57AB0F2D" w:rsidP="7AA2AD53">
      <w:pPr>
        <w:pStyle w:val="ListParagraph"/>
        <w:numPr>
          <w:ilvl w:val="0"/>
          <w:numId w:val="6"/>
        </w:numPr>
        <w:rPr>
          <w:rFonts w:ascii="Arial" w:hAnsi="Arial" w:cs="Arial"/>
          <w:noProof/>
        </w:rPr>
      </w:pPr>
      <w:r w:rsidRPr="7AA2AD53">
        <w:rPr>
          <w:rFonts w:ascii="Arial" w:hAnsi="Arial" w:cs="Arial"/>
          <w:noProof/>
        </w:rPr>
        <w:t>Identify visual appearances, behaviors and characteristics for identifying potential visual impairments during routine audiologic examinations.</w:t>
      </w:r>
    </w:p>
    <w:p w14:paraId="7CF68041" w14:textId="14A97ADC" w:rsidR="00F232DF" w:rsidRPr="00E7431B" w:rsidRDefault="3A8079A5" w:rsidP="7AA2AD53">
      <w:pPr>
        <w:pStyle w:val="ListParagraph"/>
        <w:numPr>
          <w:ilvl w:val="0"/>
          <w:numId w:val="6"/>
        </w:numPr>
        <w:rPr>
          <w:rFonts w:ascii="Arial" w:hAnsi="Arial" w:cs="Arial"/>
          <w:noProof/>
        </w:rPr>
      </w:pPr>
      <w:r w:rsidRPr="7AA2AD53">
        <w:rPr>
          <w:rFonts w:ascii="Arial" w:hAnsi="Arial" w:cs="Arial"/>
          <w:noProof/>
        </w:rPr>
        <w:t>Identify relevant resources and support organizations available for individuals and families impacted by visual impairment, connecting patients with appropriate services and information.</w:t>
      </w:r>
    </w:p>
    <w:p w14:paraId="3F7D23AC" w14:textId="5D91043C" w:rsidR="00F232DF" w:rsidRDefault="00F232DF" w:rsidP="7AA2AD53">
      <w:pPr>
        <w:rPr>
          <w:rFonts w:ascii="Arial" w:hAnsi="Arial" w:cs="Arial"/>
        </w:rPr>
      </w:pPr>
      <w:r w:rsidRPr="7AA2AD53">
        <w:rPr>
          <w:rFonts w:ascii="Arial" w:hAnsi="Arial" w:cs="Arial"/>
          <w:b/>
          <w:bCs/>
        </w:rPr>
        <w:t>Biography:</w:t>
      </w:r>
      <w:r w:rsidRPr="7AA2AD53">
        <w:rPr>
          <w:rFonts w:ascii="Arial" w:hAnsi="Arial" w:cs="Arial"/>
        </w:rPr>
        <w:t xml:space="preserve"> </w:t>
      </w:r>
      <w:r w:rsidR="6D5EC6BB" w:rsidRPr="7AA2AD53">
        <w:rPr>
          <w:rFonts w:ascii="Arial" w:hAnsi="Arial" w:cs="Arial"/>
        </w:rPr>
        <w:t>Toni Hollingsworth holds degrees and certifications in deafness, blindness, and sensory impairments. She has taught students who are deaf, blind, and deafblind, and has supported adults with low-incidence disabilities. Formerly with the Maryland School for the Blind, she led a program for students with complex needs. Since 2006, Toni has directed the Mississippi Hearing-Vision Project, a federal technical assistance grant, providing statewide training and support for children (birth–21) with combined hearing and vision loss.</w:t>
      </w:r>
    </w:p>
    <w:p w14:paraId="6BA716C2" w14:textId="00DD7349" w:rsidR="00F232DF" w:rsidRDefault="00F232DF" w:rsidP="7AA2AD53">
      <w:pPr>
        <w:rPr>
          <w:rFonts w:ascii="Arial" w:hAnsi="Arial" w:cs="Arial"/>
          <w:noProof/>
        </w:rPr>
      </w:pPr>
      <w:r w:rsidRPr="7AA2AD53">
        <w:rPr>
          <w:rFonts w:ascii="Arial" w:hAnsi="Arial" w:cs="Arial"/>
          <w:b/>
          <w:bCs/>
        </w:rPr>
        <w:t xml:space="preserve">Disclosures: </w:t>
      </w:r>
      <w:r w:rsidR="637D5EEA" w:rsidRPr="7AA2AD53">
        <w:rPr>
          <w:rFonts w:ascii="Arial" w:hAnsi="Arial" w:cs="Arial"/>
          <w:noProof/>
        </w:rPr>
        <w:t>Toni Hollingsworth</w:t>
      </w:r>
      <w:r w:rsidRPr="7AA2AD53">
        <w:rPr>
          <w:rFonts w:ascii="Arial" w:hAnsi="Arial" w:cs="Arial"/>
          <w:noProof/>
        </w:rPr>
        <w:t xml:space="preserve"> M.S.</w:t>
      </w:r>
    </w:p>
    <w:p w14:paraId="0420FF60" w14:textId="4263E9A6" w:rsidR="00F232DF" w:rsidRDefault="00F232DF" w:rsidP="7AA2AD53">
      <w:pPr>
        <w:ind w:left="1440"/>
        <w:rPr>
          <w:rFonts w:ascii="Arial" w:hAnsi="Arial" w:cs="Arial"/>
        </w:rPr>
      </w:pPr>
      <w:r w:rsidRPr="7AA2AD53">
        <w:rPr>
          <w:rFonts w:ascii="Arial" w:hAnsi="Arial" w:cs="Arial"/>
          <w:b/>
          <w:bCs/>
        </w:rPr>
        <w:t xml:space="preserve">Financial – </w:t>
      </w:r>
      <w:r w:rsidR="33874F25" w:rsidRPr="7AA2AD53">
        <w:rPr>
          <w:rFonts w:ascii="Arial" w:hAnsi="Arial" w:cs="Arial"/>
        </w:rPr>
        <w:t>No Relevant Financial Relationships to Disclose</w:t>
      </w:r>
    </w:p>
    <w:p w14:paraId="00F1B2C3" w14:textId="77777777" w:rsidR="00F232DF" w:rsidRDefault="00F232DF" w:rsidP="00F8589A">
      <w:pPr>
        <w:ind w:left="1440"/>
        <w:rPr>
          <w:rFonts w:ascii="Arial" w:hAnsi="Arial" w:cs="Arial"/>
        </w:rPr>
      </w:pPr>
      <w:r>
        <w:rPr>
          <w:rFonts w:ascii="Arial" w:hAnsi="Arial" w:cs="Arial"/>
          <w:b/>
          <w:bCs/>
        </w:rPr>
        <w:t xml:space="preserve">Nonfinancial – </w:t>
      </w:r>
      <w:r w:rsidRPr="000D055B">
        <w:rPr>
          <w:rFonts w:ascii="Arial" w:hAnsi="Arial" w:cs="Arial"/>
          <w:noProof/>
        </w:rPr>
        <w:t>No Relevant Non-Financial Relationships to Disclose</w:t>
      </w:r>
    </w:p>
    <w:p w14:paraId="6A69D36A" w14:textId="3EE8C427" w:rsidR="00F232DF" w:rsidRDefault="00F232DF" w:rsidP="00F232DF">
      <w:pPr>
        <w:rPr>
          <w:rFonts w:ascii="Arial" w:hAnsi="Arial" w:cs="Arial"/>
        </w:rPr>
      </w:pPr>
      <w:r>
        <w:rPr>
          <w:rFonts w:ascii="Arial" w:hAnsi="Arial" w:cs="Arial"/>
          <w:b/>
          <w:bCs/>
        </w:rPr>
        <w:tab/>
      </w:r>
      <w:r>
        <w:rPr>
          <w:rFonts w:ascii="Arial" w:hAnsi="Arial" w:cs="Arial"/>
          <w:b/>
          <w:bCs/>
        </w:rPr>
        <w:tab/>
        <w:t xml:space="preserve"> </w:t>
      </w:r>
    </w:p>
    <w:p w14:paraId="78E07F71" w14:textId="77777777" w:rsidR="00F232DF" w:rsidRDefault="004960A6" w:rsidP="00F8589A">
      <w:pPr>
        <w:rPr>
          <w:rFonts w:ascii="Arial" w:hAnsi="Arial" w:cs="Arial"/>
        </w:rPr>
      </w:pPr>
      <w:r>
        <w:rPr>
          <w:rFonts w:ascii="Arial" w:hAnsi="Arial" w:cs="Arial"/>
          <w:noProof/>
        </w:rPr>
        <w:pict w14:anchorId="02440562">
          <v:rect id="_x0000_i1026" alt="" style="width:468pt;height:.05pt;mso-width-percent:0;mso-height-percent:0;mso-width-percent:0;mso-height-percent:0" o:hralign="center" o:hrstd="t" o:hr="t" fillcolor="#a0a0a0" stroked="f"/>
        </w:pict>
      </w:r>
    </w:p>
    <w:p w14:paraId="57860E81" w14:textId="77777777" w:rsidR="00F232DF" w:rsidRDefault="00F232DF" w:rsidP="00F8589A"/>
    <w:p w14:paraId="4CE75FD3" w14:textId="0F5CDB4B" w:rsidR="00F232DF" w:rsidRPr="00E7431B" w:rsidRDefault="00F232DF" w:rsidP="000C2651">
      <w:pPr>
        <w:rPr>
          <w:rFonts w:ascii="Arial" w:hAnsi="Arial" w:cs="Arial"/>
          <w:b/>
          <w:bCs/>
        </w:rPr>
      </w:pPr>
      <w:r w:rsidRPr="7AA2AD53">
        <w:rPr>
          <w:rFonts w:ascii="Arial" w:hAnsi="Arial" w:cs="Arial"/>
          <w:b/>
          <w:bCs/>
          <w:noProof/>
          <w:u w:val="single"/>
        </w:rPr>
        <w:t>9:00 AM - 10:30 AM</w:t>
      </w:r>
      <w:r>
        <w:br/>
      </w:r>
      <w:r w:rsidRPr="7AA2AD53">
        <w:rPr>
          <w:rFonts w:ascii="Arial" w:hAnsi="Arial" w:cs="Arial"/>
          <w:b/>
          <w:bCs/>
        </w:rPr>
        <w:t xml:space="preserve">Title: </w:t>
      </w:r>
      <w:r w:rsidR="47AE5E58" w:rsidRPr="7AA2AD53">
        <w:rPr>
          <w:rFonts w:ascii="Arial" w:hAnsi="Arial" w:cs="Arial"/>
          <w:noProof/>
        </w:rPr>
        <w:t>Participation First: SLPs &amp; Educators Embedding AAC into the Classroom</w:t>
      </w:r>
    </w:p>
    <w:p w14:paraId="6354103F" w14:textId="75A01C6F" w:rsidR="00F232DF" w:rsidRPr="00E7431B" w:rsidRDefault="00F232DF" w:rsidP="7AA2AD53">
      <w:pPr>
        <w:rPr>
          <w:rFonts w:ascii="Arial" w:hAnsi="Arial" w:cs="Arial"/>
        </w:rPr>
      </w:pPr>
      <w:r w:rsidRPr="7AA2AD53">
        <w:rPr>
          <w:rFonts w:ascii="Arial" w:hAnsi="Arial" w:cs="Arial"/>
          <w:b/>
          <w:bCs/>
        </w:rPr>
        <w:t xml:space="preserve">Author: </w:t>
      </w:r>
      <w:r w:rsidR="2B58CABE" w:rsidRPr="7AA2AD53">
        <w:rPr>
          <w:rFonts w:ascii="Arial" w:hAnsi="Arial" w:cs="Arial"/>
        </w:rPr>
        <w:t>Sarah Myers, M.S., CCC-SLP and Julie Parker,</w:t>
      </w:r>
      <w:r w:rsidR="6102936D" w:rsidRPr="7AA2AD53">
        <w:rPr>
          <w:rFonts w:ascii="Arial" w:hAnsi="Arial" w:cs="Arial"/>
        </w:rPr>
        <w:t xml:space="preserve"> Ph.D., CCLS</w:t>
      </w:r>
    </w:p>
    <w:p w14:paraId="2B001EA0" w14:textId="405AEBBF"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w:t>
      </w:r>
      <w:r w:rsidR="4A33AFDF" w:rsidRPr="7AA2AD53">
        <w:rPr>
          <w:rFonts w:ascii="Arial" w:hAnsi="Arial" w:cs="Arial"/>
          <w:noProof/>
        </w:rPr>
        <w:t>termediate</w:t>
      </w:r>
    </w:p>
    <w:p w14:paraId="3EA39C85"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90 Minutes</w:t>
      </w:r>
    </w:p>
    <w:p w14:paraId="25B85D3B" w14:textId="1D5390DF" w:rsidR="00F232DF" w:rsidRPr="00E7431B" w:rsidRDefault="00F232DF" w:rsidP="7AA2AD53">
      <w:pPr>
        <w:rPr>
          <w:rFonts w:ascii="Arial" w:hAnsi="Arial" w:cs="Arial"/>
          <w:noProof/>
        </w:rPr>
      </w:pPr>
      <w:r w:rsidRPr="7AA2AD53">
        <w:rPr>
          <w:rFonts w:ascii="Arial" w:hAnsi="Arial" w:cs="Arial"/>
          <w:b/>
          <w:bCs/>
        </w:rPr>
        <w:t>Abstract:</w:t>
      </w:r>
      <w:r w:rsidRPr="7AA2AD53">
        <w:rPr>
          <w:rFonts w:ascii="Arial" w:hAnsi="Arial" w:cs="Arial"/>
        </w:rPr>
        <w:t xml:space="preserve"> </w:t>
      </w:r>
      <w:r w:rsidR="514B6A32" w:rsidRPr="7AA2AD53">
        <w:rPr>
          <w:rFonts w:ascii="Arial" w:hAnsi="Arial" w:cs="Arial"/>
        </w:rPr>
        <w:t>Speech-language pathologists (SLPs) need partners in the classroom. Group-based intervention services for children with complex communication needs (CCN) requiring augmentative and alternative communication (AAC) demands interprofessional collaboration. This course will explore the evidence-based practices recommended to engage children with CCN, providing practical strategies and shared language that the SLP can use to collaborate with educators for ideal child outcomes.</w:t>
      </w:r>
    </w:p>
    <w:p w14:paraId="2CDD5BC7"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4316B5BD" w14:textId="70C48C3A" w:rsidR="00F232DF" w:rsidRPr="00E7431B" w:rsidRDefault="236A4FBE" w:rsidP="7AA2AD53">
      <w:pPr>
        <w:pStyle w:val="ListParagraph"/>
        <w:numPr>
          <w:ilvl w:val="0"/>
          <w:numId w:val="7"/>
        </w:numPr>
        <w:rPr>
          <w:rFonts w:ascii="Arial" w:eastAsia="Arial" w:hAnsi="Arial" w:cs="Arial"/>
        </w:rPr>
      </w:pPr>
      <w:r w:rsidRPr="7AA2AD53">
        <w:rPr>
          <w:rFonts w:ascii="Arial" w:eastAsia="Arial" w:hAnsi="Arial" w:cs="Arial"/>
        </w:rPr>
        <w:t>List strategies that foster collaboration between SLPs and educators by using shared principles from the field of education, including Universal Design for Learning (UDL), to create more efficient and effective support systems for children requiring augmentative and alternative communication (AAC)</w:t>
      </w:r>
    </w:p>
    <w:p w14:paraId="3DD766C9" w14:textId="26207E64" w:rsidR="00F232DF" w:rsidRPr="00E7431B" w:rsidRDefault="7A14BC5C" w:rsidP="7AA2AD53">
      <w:pPr>
        <w:pStyle w:val="ListParagraph"/>
        <w:numPr>
          <w:ilvl w:val="0"/>
          <w:numId w:val="7"/>
        </w:numPr>
        <w:rPr>
          <w:rFonts w:ascii="Arial" w:hAnsi="Arial" w:cs="Arial"/>
          <w:noProof/>
        </w:rPr>
      </w:pPr>
      <w:r w:rsidRPr="7AA2AD53">
        <w:rPr>
          <w:rFonts w:ascii="Arial" w:hAnsi="Arial" w:cs="Arial"/>
          <w:noProof/>
        </w:rPr>
        <w:t xml:space="preserve">Explain how to use the International Classification of Functioning, Disability, and Health (ICF) framework to identify and leverage the </w:t>
      </w:r>
      <w:r w:rsidRPr="7AA2AD53">
        <w:rPr>
          <w:rFonts w:ascii="Arial" w:hAnsi="Arial" w:cs="Arial"/>
          <w:noProof/>
        </w:rPr>
        <w:lastRenderedPageBreak/>
        <w:t>strengths and daily experiences of young children with complex communication needs (CCN)</w:t>
      </w:r>
    </w:p>
    <w:p w14:paraId="0F65CC72" w14:textId="05720B17" w:rsidR="00F232DF" w:rsidRPr="00E7431B" w:rsidRDefault="737C95D1" w:rsidP="7AA2AD53">
      <w:pPr>
        <w:pStyle w:val="ListParagraph"/>
        <w:numPr>
          <w:ilvl w:val="0"/>
          <w:numId w:val="7"/>
        </w:numPr>
        <w:rPr>
          <w:rFonts w:ascii="Arial" w:eastAsia="Arial" w:hAnsi="Arial" w:cs="Arial"/>
        </w:rPr>
      </w:pPr>
      <w:r w:rsidRPr="7AA2AD53">
        <w:rPr>
          <w:rFonts w:ascii="Arial" w:eastAsia="Arial" w:hAnsi="Arial" w:cs="Arial"/>
        </w:rPr>
        <w:t>Identify appropriate accommodations and modifications to elicit full participation of children with CCN in early childhood classrooms</w:t>
      </w:r>
    </w:p>
    <w:p w14:paraId="67DAE240" w14:textId="569177C4" w:rsidR="7AA2AD53" w:rsidRDefault="7AA2AD53" w:rsidP="7AA2AD53">
      <w:pPr>
        <w:rPr>
          <w:rFonts w:ascii="Arial" w:hAnsi="Arial" w:cs="Arial"/>
          <w:b/>
          <w:bCs/>
        </w:rPr>
      </w:pPr>
    </w:p>
    <w:p w14:paraId="0DC13F58" w14:textId="572A0685" w:rsidR="00F232DF" w:rsidRDefault="00F232DF" w:rsidP="7AA2AD53">
      <w:pPr>
        <w:rPr>
          <w:rFonts w:ascii="Arial" w:hAnsi="Arial" w:cs="Arial"/>
        </w:rPr>
      </w:pPr>
      <w:r w:rsidRPr="7AA2AD53">
        <w:rPr>
          <w:rFonts w:ascii="Arial" w:hAnsi="Arial" w:cs="Arial"/>
          <w:b/>
          <w:bCs/>
        </w:rPr>
        <w:t>Biography:</w:t>
      </w:r>
      <w:r w:rsidRPr="7AA2AD53">
        <w:rPr>
          <w:rFonts w:ascii="Arial" w:hAnsi="Arial" w:cs="Arial"/>
        </w:rPr>
        <w:t xml:space="preserve"> </w:t>
      </w:r>
      <w:r w:rsidR="6502A8F4" w:rsidRPr="7AA2AD53">
        <w:rPr>
          <w:rFonts w:ascii="Arial" w:hAnsi="Arial" w:cs="Arial"/>
        </w:rPr>
        <w:t>Sarah Myers is the Director of The Children’s Center for Communication and Development at The University of Southern Mississippi. Sarah oversees The Children's Center's daily administrative and clinical services and seeks funding opportunities while managing grants secured to provide interdisciplinary services to families of children aged birth to five with disabilities, at no cost to them. Sarah specializes in augmentative and alternative communication (AAC) for very young children with complex communication needs and parent coaching.</w:t>
      </w:r>
    </w:p>
    <w:p w14:paraId="383EDCBB" w14:textId="2294ECAE" w:rsidR="7AA2AD53" w:rsidRDefault="7AA2AD53" w:rsidP="7AA2AD53">
      <w:pPr>
        <w:rPr>
          <w:rFonts w:ascii="Arial" w:hAnsi="Arial" w:cs="Arial"/>
        </w:rPr>
      </w:pPr>
    </w:p>
    <w:p w14:paraId="6D277DCB" w14:textId="21EF0A32" w:rsidR="732FF766" w:rsidRDefault="732FF766" w:rsidP="7AA2AD53">
      <w:pPr>
        <w:rPr>
          <w:rFonts w:ascii="Arial" w:hAnsi="Arial" w:cs="Arial"/>
        </w:rPr>
      </w:pPr>
      <w:r w:rsidRPr="7AA2AD53">
        <w:rPr>
          <w:rFonts w:ascii="Arial" w:hAnsi="Arial" w:cs="Arial"/>
        </w:rPr>
        <w:t>Dr. Julie Parker is a Professor in the School of Human Sciences at Mississippi State University. She currently has joint appointments in teaching and Extension. Her background in pedagogy for early childhood and early intervention preservice professionals and developmental and physical well-being for young children with and without disabilities are central to her research and service. She is the graduate coordinator for the Early Intervention Master’s program and the undergraduate HDFS Program Leader.</w:t>
      </w:r>
    </w:p>
    <w:p w14:paraId="1F35BD0E" w14:textId="12D0590A" w:rsidR="7AA2AD53" w:rsidRDefault="7AA2AD53" w:rsidP="7AA2AD53">
      <w:pPr>
        <w:rPr>
          <w:rFonts w:ascii="Arial" w:hAnsi="Arial" w:cs="Arial"/>
        </w:rPr>
      </w:pPr>
    </w:p>
    <w:p w14:paraId="533130E3" w14:textId="6D9E6DC6" w:rsidR="00F232DF" w:rsidRDefault="00F232DF" w:rsidP="7AA2AD53">
      <w:pPr>
        <w:rPr>
          <w:rFonts w:ascii="Arial" w:hAnsi="Arial" w:cs="Arial"/>
          <w:noProof/>
        </w:rPr>
      </w:pPr>
      <w:r w:rsidRPr="7AA2AD53">
        <w:rPr>
          <w:rFonts w:ascii="Arial" w:hAnsi="Arial" w:cs="Arial"/>
          <w:b/>
          <w:bCs/>
        </w:rPr>
        <w:t>Disclosures:</w:t>
      </w:r>
      <w:r w:rsidR="00BA6905" w:rsidRPr="7AA2AD53">
        <w:rPr>
          <w:rFonts w:ascii="Arial" w:hAnsi="Arial" w:cs="Arial"/>
          <w:b/>
          <w:bCs/>
        </w:rPr>
        <w:t xml:space="preserve"> </w:t>
      </w:r>
      <w:r w:rsidR="4F032C05" w:rsidRPr="7AA2AD53">
        <w:rPr>
          <w:rFonts w:ascii="Arial" w:hAnsi="Arial" w:cs="Arial"/>
          <w:noProof/>
        </w:rPr>
        <w:t>Sarah Myers</w:t>
      </w:r>
      <w:r w:rsidRPr="7AA2AD53">
        <w:rPr>
          <w:rFonts w:ascii="Arial" w:hAnsi="Arial" w:cs="Arial"/>
          <w:noProof/>
        </w:rPr>
        <w:t xml:space="preserve"> M.S., CCC-SLP</w:t>
      </w:r>
    </w:p>
    <w:p w14:paraId="212D5A38" w14:textId="77777777" w:rsidR="00F232DF" w:rsidRDefault="00F232DF" w:rsidP="000C2651">
      <w:pPr>
        <w:rPr>
          <w:rFonts w:ascii="Arial" w:hAnsi="Arial" w:cs="Arial"/>
          <w:b/>
          <w:bCs/>
        </w:rPr>
      </w:pPr>
      <w:r>
        <w:rPr>
          <w:rFonts w:ascii="Arial" w:hAnsi="Arial" w:cs="Arial"/>
          <w:b/>
          <w:bCs/>
        </w:rPr>
        <w:tab/>
      </w:r>
      <w:r>
        <w:rPr>
          <w:rFonts w:ascii="Arial" w:hAnsi="Arial" w:cs="Arial"/>
          <w:b/>
          <w:bCs/>
        </w:rPr>
        <w:tab/>
        <w:t xml:space="preserve">Financial – </w:t>
      </w:r>
      <w:r w:rsidR="7A83DB8D" w:rsidRPr="000D055B">
        <w:rPr>
          <w:rFonts w:ascii="Arial" w:hAnsi="Arial" w:cs="Arial"/>
          <w:noProof/>
        </w:rPr>
        <w:t>No relevant financial relationships to disclose</w:t>
      </w:r>
    </w:p>
    <w:p w14:paraId="4512E8D9" w14:textId="7DFEC891" w:rsidR="00F232DF" w:rsidRDefault="00F232DF" w:rsidP="7AA2AD53">
      <w:pPr>
        <w:ind w:left="1440"/>
        <w:rPr>
          <w:rFonts w:ascii="Arial" w:hAnsi="Arial" w:cs="Arial"/>
        </w:rPr>
      </w:pPr>
      <w:r w:rsidRPr="7AA2AD53">
        <w:rPr>
          <w:rFonts w:ascii="Arial" w:hAnsi="Arial" w:cs="Arial"/>
          <w:b/>
          <w:bCs/>
        </w:rPr>
        <w:t xml:space="preserve">Nonfinancial – </w:t>
      </w:r>
      <w:r w:rsidR="3E4CFD42" w:rsidRPr="7AA2AD53">
        <w:rPr>
          <w:rFonts w:ascii="Arial" w:hAnsi="Arial" w:cs="Arial"/>
          <w:noProof/>
        </w:rPr>
        <w:t>Vice-Chair of MS' Early Intervention Interagency Coordinating Council and advisory board member for MS' Hearing and Vision Project at USM</w:t>
      </w:r>
    </w:p>
    <w:p w14:paraId="074CFB99" w14:textId="096F5202" w:rsidR="00F232DF" w:rsidRDefault="00F232DF" w:rsidP="7AA2AD53">
      <w:pPr>
        <w:ind w:left="1440"/>
        <w:rPr>
          <w:rFonts w:ascii="Arial" w:hAnsi="Arial" w:cs="Arial"/>
          <w:noProof/>
        </w:rPr>
      </w:pPr>
    </w:p>
    <w:p w14:paraId="452462BB" w14:textId="589741AC" w:rsidR="00F232DF" w:rsidRDefault="4F409F80" w:rsidP="7AA2AD53">
      <w:pPr>
        <w:ind w:left="1440"/>
        <w:rPr>
          <w:rFonts w:ascii="Arial" w:hAnsi="Arial" w:cs="Arial"/>
          <w:noProof/>
        </w:rPr>
      </w:pPr>
      <w:r w:rsidRPr="7AA2AD53">
        <w:rPr>
          <w:rFonts w:ascii="Arial" w:hAnsi="Arial" w:cs="Arial"/>
          <w:noProof/>
        </w:rPr>
        <w:t>Julie Parker,</w:t>
      </w:r>
      <w:r w:rsidR="00F232DF" w:rsidRPr="7AA2AD53">
        <w:rPr>
          <w:rFonts w:ascii="Arial" w:hAnsi="Arial" w:cs="Arial"/>
          <w:noProof/>
        </w:rPr>
        <w:t xml:space="preserve"> PhD, CC</w:t>
      </w:r>
      <w:r w:rsidR="6A00F1E2" w:rsidRPr="7AA2AD53">
        <w:rPr>
          <w:rFonts w:ascii="Arial" w:hAnsi="Arial" w:cs="Arial"/>
          <w:noProof/>
        </w:rPr>
        <w:t>LS</w:t>
      </w:r>
    </w:p>
    <w:p w14:paraId="1FEC835E" w14:textId="0ECA2AA7" w:rsidR="00F232DF" w:rsidRDefault="00F232DF" w:rsidP="7AA2AD53">
      <w:pPr>
        <w:rPr>
          <w:rFonts w:ascii="Arial" w:hAnsi="Arial" w:cs="Arial"/>
        </w:rPr>
      </w:pPr>
      <w:r>
        <w:rPr>
          <w:rFonts w:ascii="Arial" w:hAnsi="Arial" w:cs="Arial"/>
          <w:b/>
          <w:bCs/>
        </w:rPr>
        <w:tab/>
      </w:r>
      <w:r>
        <w:rPr>
          <w:rFonts w:ascii="Arial" w:hAnsi="Arial" w:cs="Arial"/>
          <w:b/>
          <w:bCs/>
        </w:rPr>
        <w:tab/>
        <w:t>Financial –</w:t>
      </w:r>
      <w:r>
        <w:rPr>
          <w:rFonts w:ascii="Arial" w:hAnsi="Arial" w:cs="Arial"/>
        </w:rPr>
        <w:t xml:space="preserve"> </w:t>
      </w:r>
      <w:r w:rsidR="2B5421B8">
        <w:rPr>
          <w:rFonts w:ascii="Arial" w:hAnsi="Arial" w:cs="Arial"/>
        </w:rPr>
        <w:t>No relevant financial relationships to disclose</w:t>
      </w:r>
    </w:p>
    <w:p w14:paraId="4F78620C" w14:textId="1426BF52" w:rsidR="00F232DF" w:rsidRDefault="00F232DF" w:rsidP="7AA2AD53">
      <w:pPr>
        <w:rPr>
          <w:rFonts w:ascii="Arial" w:hAnsi="Arial" w:cs="Arial"/>
          <w:noProof/>
        </w:rPr>
      </w:pPr>
      <w:r>
        <w:rPr>
          <w:rFonts w:ascii="Arial" w:hAnsi="Arial" w:cs="Arial"/>
          <w:b/>
          <w:bCs/>
        </w:rPr>
        <w:tab/>
      </w:r>
      <w:r>
        <w:rPr>
          <w:rFonts w:ascii="Arial" w:hAnsi="Arial" w:cs="Arial"/>
          <w:b/>
          <w:bCs/>
        </w:rPr>
        <w:tab/>
        <w:t>Nonfinancial –</w:t>
      </w:r>
      <w:r>
        <w:rPr>
          <w:rFonts w:ascii="Arial" w:hAnsi="Arial" w:cs="Arial"/>
        </w:rPr>
        <w:t xml:space="preserve"> </w:t>
      </w:r>
      <w:r w:rsidR="6DDF0832" w:rsidRPr="7AA2AD53">
        <w:rPr>
          <w:rFonts w:ascii="Arial" w:hAnsi="Arial" w:cs="Arial"/>
        </w:rPr>
        <w:t xml:space="preserve">Chair of the Personnel Preparation committee with the MS </w:t>
      </w:r>
      <w:r>
        <w:tab/>
      </w:r>
      <w:r>
        <w:tab/>
      </w:r>
      <w:r w:rsidR="6DDF0832" w:rsidRPr="7AA2AD53">
        <w:rPr>
          <w:rFonts w:ascii="Arial" w:hAnsi="Arial" w:cs="Arial"/>
        </w:rPr>
        <w:t>Early Intervention Interagency Coordinating Council</w:t>
      </w:r>
    </w:p>
    <w:p w14:paraId="6EE09957" w14:textId="14F4FD18" w:rsidR="00F232DF" w:rsidRDefault="00F232DF" w:rsidP="00F232DF">
      <w:pPr>
        <w:rPr>
          <w:rFonts w:ascii="Arial" w:hAnsi="Arial" w:cs="Arial"/>
        </w:rPr>
      </w:pPr>
      <w:r>
        <w:rPr>
          <w:rFonts w:ascii="Arial" w:hAnsi="Arial" w:cs="Arial"/>
          <w:b/>
          <w:bCs/>
        </w:rPr>
        <w:tab/>
      </w:r>
      <w:r>
        <w:rPr>
          <w:rFonts w:ascii="Arial" w:hAnsi="Arial" w:cs="Arial"/>
          <w:b/>
          <w:bCs/>
        </w:rPr>
        <w:tab/>
        <w:t xml:space="preserve"> </w:t>
      </w:r>
    </w:p>
    <w:p w14:paraId="39679D3C" w14:textId="77777777" w:rsidR="00F232DF" w:rsidRDefault="004960A6" w:rsidP="000C2651">
      <w:pPr>
        <w:rPr>
          <w:rFonts w:ascii="Arial" w:hAnsi="Arial" w:cs="Arial"/>
        </w:rPr>
      </w:pPr>
      <w:r>
        <w:rPr>
          <w:rFonts w:ascii="Arial" w:hAnsi="Arial" w:cs="Arial"/>
          <w:noProof/>
        </w:rPr>
        <w:pict w14:anchorId="096DBC55">
          <v:rect id="_x0000_i1027" alt="" style="width:468pt;height:.05pt;mso-width-percent:0;mso-height-percent:0;mso-width-percent:0;mso-height-percent:0" o:hralign="center" o:hrstd="t" o:hr="t" fillcolor="#a0a0a0" stroked="f"/>
        </w:pict>
      </w:r>
    </w:p>
    <w:p w14:paraId="5707DFBC" w14:textId="77777777" w:rsidR="00F232DF" w:rsidRDefault="00F232DF" w:rsidP="000C2651"/>
    <w:p w14:paraId="641F2070" w14:textId="77777777" w:rsidR="00F232DF" w:rsidRDefault="00F232DF" w:rsidP="000C2651"/>
    <w:p w14:paraId="192C4D2B" w14:textId="0BB0766E" w:rsidR="00F232DF" w:rsidRPr="00E7431B" w:rsidRDefault="00F232DF" w:rsidP="000C2651">
      <w:pPr>
        <w:rPr>
          <w:rFonts w:ascii="Arial" w:hAnsi="Arial" w:cs="Arial"/>
          <w:b/>
          <w:bCs/>
        </w:rPr>
      </w:pPr>
      <w:r w:rsidRPr="7AA2AD53">
        <w:rPr>
          <w:rFonts w:ascii="Arial" w:hAnsi="Arial" w:cs="Arial"/>
          <w:b/>
          <w:bCs/>
          <w:noProof/>
          <w:u w:val="single"/>
        </w:rPr>
        <w:t>9:00 AM - 10:</w:t>
      </w:r>
      <w:r w:rsidR="4126E57E" w:rsidRPr="7AA2AD53">
        <w:rPr>
          <w:rFonts w:ascii="Arial" w:hAnsi="Arial" w:cs="Arial"/>
          <w:b/>
          <w:bCs/>
          <w:noProof/>
          <w:u w:val="single"/>
        </w:rPr>
        <w:t>00</w:t>
      </w:r>
      <w:r w:rsidRPr="7AA2AD53">
        <w:rPr>
          <w:rFonts w:ascii="Arial" w:hAnsi="Arial" w:cs="Arial"/>
          <w:b/>
          <w:bCs/>
          <w:noProof/>
          <w:u w:val="single"/>
        </w:rPr>
        <w:t xml:space="preserve"> AM</w:t>
      </w:r>
      <w:r>
        <w:br/>
      </w:r>
      <w:r w:rsidRPr="7AA2AD53">
        <w:rPr>
          <w:rFonts w:ascii="Arial" w:hAnsi="Arial" w:cs="Arial"/>
          <w:b/>
          <w:bCs/>
        </w:rPr>
        <w:t xml:space="preserve">Title: </w:t>
      </w:r>
      <w:r w:rsidR="150F7E25" w:rsidRPr="7AA2AD53">
        <w:rPr>
          <w:rFonts w:ascii="Arial" w:hAnsi="Arial" w:cs="Arial"/>
          <w:noProof/>
        </w:rPr>
        <w:t>Pedagogical Adjustments in Postsecondary Education</w:t>
      </w:r>
    </w:p>
    <w:p w14:paraId="5399345A" w14:textId="2D52D761" w:rsidR="00F232DF" w:rsidRPr="00E7431B" w:rsidRDefault="00F232DF" w:rsidP="7AA2AD53">
      <w:pPr>
        <w:rPr>
          <w:rFonts w:ascii="Arial" w:hAnsi="Arial" w:cs="Arial"/>
        </w:rPr>
      </w:pPr>
      <w:r w:rsidRPr="7AA2AD53">
        <w:rPr>
          <w:rFonts w:ascii="Arial" w:hAnsi="Arial" w:cs="Arial"/>
          <w:b/>
          <w:bCs/>
        </w:rPr>
        <w:t xml:space="preserve">Author: </w:t>
      </w:r>
      <w:r w:rsidR="53F65264" w:rsidRPr="7AA2AD53">
        <w:rPr>
          <w:rFonts w:ascii="Arial" w:hAnsi="Arial" w:cs="Arial"/>
        </w:rPr>
        <w:t xml:space="preserve">Kyla Mitchell, </w:t>
      </w:r>
      <w:r w:rsidR="7FE84B7C" w:rsidRPr="7AA2AD53">
        <w:rPr>
          <w:rFonts w:ascii="Arial" w:hAnsi="Arial" w:cs="Arial"/>
        </w:rPr>
        <w:t>Ed.D., CCC-SLP</w:t>
      </w:r>
    </w:p>
    <w:p w14:paraId="377A3058" w14:textId="45669FA9"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061170D3" w:rsidRPr="7AA2AD53">
        <w:rPr>
          <w:rFonts w:ascii="Arial" w:hAnsi="Arial" w:cs="Arial"/>
          <w:noProof/>
        </w:rPr>
        <w:t>roductory</w:t>
      </w:r>
    </w:p>
    <w:p w14:paraId="659D7D07" w14:textId="32D01650" w:rsidR="00F232DF" w:rsidRPr="00E7431B" w:rsidRDefault="00F232DF" w:rsidP="000C2651">
      <w:pPr>
        <w:rPr>
          <w:rFonts w:ascii="Arial" w:hAnsi="Arial" w:cs="Arial"/>
          <w:b/>
          <w:bCs/>
        </w:rPr>
      </w:pPr>
      <w:r w:rsidRPr="7AA2AD53">
        <w:rPr>
          <w:rFonts w:ascii="Arial" w:hAnsi="Arial" w:cs="Arial"/>
          <w:b/>
          <w:bCs/>
        </w:rPr>
        <w:t xml:space="preserve">Time: </w:t>
      </w:r>
      <w:r w:rsidR="788B6849" w:rsidRPr="7AA2AD53">
        <w:rPr>
          <w:rFonts w:ascii="Arial" w:hAnsi="Arial" w:cs="Arial"/>
          <w:noProof/>
        </w:rPr>
        <w:t>6</w:t>
      </w:r>
      <w:r w:rsidRPr="7AA2AD53">
        <w:rPr>
          <w:rFonts w:ascii="Arial" w:hAnsi="Arial" w:cs="Arial"/>
          <w:noProof/>
        </w:rPr>
        <w:t>0 Minutes</w:t>
      </w:r>
    </w:p>
    <w:p w14:paraId="65D2664F" w14:textId="25D431DF" w:rsidR="00F232DF" w:rsidRPr="00E7431B" w:rsidRDefault="00F232DF" w:rsidP="000C2651">
      <w:pPr>
        <w:rPr>
          <w:rFonts w:ascii="Arial" w:hAnsi="Arial" w:cs="Arial"/>
          <w:b/>
          <w:bCs/>
        </w:rPr>
      </w:pPr>
      <w:r w:rsidRPr="7AA2AD53">
        <w:rPr>
          <w:rFonts w:ascii="Arial" w:hAnsi="Arial" w:cs="Arial"/>
          <w:b/>
          <w:bCs/>
        </w:rPr>
        <w:t xml:space="preserve">Abstract: </w:t>
      </w:r>
      <w:r w:rsidR="23999536" w:rsidRPr="7AA2AD53">
        <w:rPr>
          <w:rFonts w:ascii="Arial" w:hAnsi="Arial" w:cs="Arial"/>
          <w:noProof/>
        </w:rPr>
        <w:t>Pedagogical adjustment is a teaching method and course design to better support students' learning needs, who benefit from more flexible or personalized learning approaches. The literature review examined pedagogical adjustments using Universal Design for Learning (UDL) as an effective teaching approach. The implementation of UDL for faculty in higher education settings has improved comprehension for learners and accessibility.</w:t>
      </w:r>
    </w:p>
    <w:p w14:paraId="53ABCCB3" w14:textId="77777777" w:rsidR="00F232DF" w:rsidRDefault="00F232DF" w:rsidP="000C2651">
      <w:pPr>
        <w:rPr>
          <w:rFonts w:ascii="Arial" w:hAnsi="Arial" w:cs="Arial"/>
          <w:b/>
          <w:bCs/>
        </w:rPr>
      </w:pPr>
      <w:r w:rsidRPr="00E7431B">
        <w:rPr>
          <w:rFonts w:ascii="Arial" w:hAnsi="Arial" w:cs="Arial"/>
          <w:b/>
          <w:bCs/>
        </w:rPr>
        <w:lastRenderedPageBreak/>
        <w:t>Learning Objectives:</w:t>
      </w:r>
      <w:r>
        <w:rPr>
          <w:rFonts w:ascii="Arial" w:hAnsi="Arial" w:cs="Arial"/>
          <w:b/>
          <w:bCs/>
        </w:rPr>
        <w:t xml:space="preserve"> </w:t>
      </w:r>
    </w:p>
    <w:p w14:paraId="00D8CD5E" w14:textId="2AB4EF69" w:rsidR="00F232DF" w:rsidRPr="00E7431B" w:rsidRDefault="0685A0B0" w:rsidP="7AA2AD53">
      <w:pPr>
        <w:pStyle w:val="ListParagraph"/>
        <w:numPr>
          <w:ilvl w:val="0"/>
          <w:numId w:val="8"/>
        </w:numPr>
        <w:rPr>
          <w:rFonts w:ascii="Arial" w:hAnsi="Arial" w:cs="Arial"/>
          <w:noProof/>
        </w:rPr>
      </w:pPr>
      <w:r w:rsidRPr="7AA2AD53">
        <w:rPr>
          <w:rFonts w:ascii="Arial" w:hAnsi="Arial" w:cs="Arial"/>
          <w:noProof/>
        </w:rPr>
        <w:t>Understand the need of accessibility practices during instruction in higher education</w:t>
      </w:r>
    </w:p>
    <w:p w14:paraId="184B3690" w14:textId="1AF03FFB" w:rsidR="00F232DF" w:rsidRPr="00E7431B" w:rsidRDefault="12CC0636" w:rsidP="7AA2AD53">
      <w:pPr>
        <w:pStyle w:val="ListParagraph"/>
        <w:numPr>
          <w:ilvl w:val="0"/>
          <w:numId w:val="8"/>
        </w:numPr>
        <w:rPr>
          <w:rFonts w:ascii="Arial" w:hAnsi="Arial" w:cs="Arial"/>
          <w:noProof/>
        </w:rPr>
      </w:pPr>
      <w:r w:rsidRPr="7AA2AD53">
        <w:rPr>
          <w:rFonts w:ascii="Arial" w:hAnsi="Arial" w:cs="Arial"/>
          <w:noProof/>
        </w:rPr>
        <w:t>Identify educational adjustments during teaching practices</w:t>
      </w:r>
    </w:p>
    <w:p w14:paraId="1878FA9F" w14:textId="6E1EBDFD" w:rsidR="00F232DF" w:rsidRPr="00E7431B" w:rsidRDefault="11B02CF8" w:rsidP="7AA2AD53">
      <w:pPr>
        <w:pStyle w:val="ListParagraph"/>
        <w:numPr>
          <w:ilvl w:val="0"/>
          <w:numId w:val="8"/>
        </w:numPr>
        <w:rPr>
          <w:rFonts w:ascii="Arial" w:hAnsi="Arial" w:cs="Arial"/>
          <w:noProof/>
        </w:rPr>
      </w:pPr>
      <w:r w:rsidRPr="7AA2AD53">
        <w:rPr>
          <w:rFonts w:ascii="Arial" w:hAnsi="Arial" w:cs="Arial"/>
          <w:noProof/>
        </w:rPr>
        <w:t>Name the Universal Design of Learning (UDL) components for accommodation of all students during teaching practices</w:t>
      </w:r>
    </w:p>
    <w:p w14:paraId="74336F9A" w14:textId="63C8C064" w:rsidR="00F232DF" w:rsidRPr="00E7431B" w:rsidRDefault="00F232DF" w:rsidP="000C2651">
      <w:pPr>
        <w:rPr>
          <w:rFonts w:ascii="Arial" w:hAnsi="Arial" w:cs="Arial"/>
          <w:b/>
          <w:bCs/>
        </w:rPr>
      </w:pPr>
      <w:r w:rsidRPr="7AA2AD53">
        <w:rPr>
          <w:rFonts w:ascii="Arial" w:hAnsi="Arial" w:cs="Arial"/>
          <w:b/>
          <w:bCs/>
        </w:rPr>
        <w:t xml:space="preserve">Biography: </w:t>
      </w:r>
      <w:r w:rsidR="160BB33D" w:rsidRPr="7AA2AD53">
        <w:rPr>
          <w:rFonts w:ascii="Arial" w:hAnsi="Arial" w:cs="Arial"/>
          <w:noProof/>
        </w:rPr>
        <w:t>Kyla Mitchell is currently employed as Assistant Professeor at Western Kentucky Univeristy. She is a three-time graduate of THEE Jackson State University (JSU) where she obtained her Bachelors and Masters in Communicative Disorders. She has an Educational Specialist Degree in Psychometrist from JSU. She obtained her Doctorate degree in Higher Education Administration from The University of Southern Mississippi. Her research agenda is geared toward advocacy for inclusive teaching practices in higher education. She is an advocate for the Universal Design of Learning (UDL) framework.</w:t>
      </w:r>
    </w:p>
    <w:p w14:paraId="744D543A" w14:textId="37DA9597" w:rsidR="00F232DF" w:rsidRDefault="00F232DF" w:rsidP="7AA2AD53">
      <w:pPr>
        <w:rPr>
          <w:rFonts w:ascii="Arial" w:hAnsi="Arial" w:cs="Arial"/>
          <w:noProof/>
        </w:rPr>
      </w:pPr>
      <w:r w:rsidRPr="7AA2AD53">
        <w:rPr>
          <w:rFonts w:ascii="Arial" w:hAnsi="Arial" w:cs="Arial"/>
          <w:b/>
          <w:bCs/>
        </w:rPr>
        <w:t xml:space="preserve">Disclosures: </w:t>
      </w:r>
      <w:r w:rsidR="23AFB90A" w:rsidRPr="7AA2AD53">
        <w:rPr>
          <w:rFonts w:ascii="Arial" w:hAnsi="Arial" w:cs="Arial"/>
          <w:noProof/>
        </w:rPr>
        <w:t>Kyla Mitchell, Ed.D., CCC-SLP</w:t>
      </w:r>
    </w:p>
    <w:p w14:paraId="55A51F3E" w14:textId="77777777" w:rsidR="00F232DF" w:rsidRDefault="00F232DF" w:rsidP="7AA2AD53">
      <w:pPr>
        <w:rPr>
          <w:rFonts w:ascii="Arial" w:hAnsi="Arial" w:cs="Arial"/>
          <w:noProof/>
        </w:rPr>
      </w:pPr>
      <w:r>
        <w:rPr>
          <w:rFonts w:ascii="Arial" w:hAnsi="Arial" w:cs="Arial"/>
          <w:b/>
          <w:bCs/>
        </w:rPr>
        <w:tab/>
      </w:r>
      <w:r>
        <w:rPr>
          <w:rFonts w:ascii="Arial" w:hAnsi="Arial" w:cs="Arial"/>
          <w:b/>
          <w:bCs/>
        </w:rPr>
        <w:tab/>
        <w:t xml:space="preserve">Financial – </w:t>
      </w:r>
      <w:r w:rsidR="1B6E0398" w:rsidRPr="000D055B">
        <w:rPr>
          <w:rFonts w:ascii="Arial" w:hAnsi="Arial" w:cs="Arial"/>
          <w:noProof/>
        </w:rPr>
        <w:t>No relevant financial relationships to disclose</w:t>
      </w:r>
    </w:p>
    <w:p w14:paraId="053F52DB" w14:textId="30548F9B" w:rsidR="00F232DF" w:rsidRPr="00F232DF" w:rsidRDefault="00F232DF" w:rsidP="7AA2AD53">
      <w:pPr>
        <w:ind w:left="1440"/>
        <w:rPr>
          <w:rFonts w:ascii="Arial" w:hAnsi="Arial" w:cs="Arial"/>
          <w:noProof/>
        </w:rPr>
      </w:pPr>
      <w:r w:rsidRPr="7AA2AD53">
        <w:rPr>
          <w:rFonts w:ascii="Arial" w:hAnsi="Arial" w:cs="Arial"/>
          <w:b/>
          <w:bCs/>
        </w:rPr>
        <w:t xml:space="preserve">Nonfinancial – </w:t>
      </w:r>
      <w:r w:rsidR="66270A23" w:rsidRPr="7AA2AD53">
        <w:rPr>
          <w:rFonts w:ascii="Arial" w:hAnsi="Arial" w:cs="Arial"/>
          <w:noProof/>
        </w:rPr>
        <w:t>MSHA Ethics Committee Chair</w:t>
      </w:r>
    </w:p>
    <w:p w14:paraId="1970EB09" w14:textId="10438F62" w:rsidR="00F232DF" w:rsidRDefault="00F232DF" w:rsidP="000C2651">
      <w:pPr>
        <w:rPr>
          <w:rFonts w:ascii="Arial" w:hAnsi="Arial" w:cs="Arial"/>
        </w:rPr>
      </w:pPr>
      <w:r>
        <w:rPr>
          <w:rFonts w:ascii="Arial" w:hAnsi="Arial" w:cs="Arial"/>
          <w:b/>
          <w:bCs/>
        </w:rPr>
        <w:t xml:space="preserve"> </w:t>
      </w:r>
    </w:p>
    <w:p w14:paraId="1BF581DA" w14:textId="77777777" w:rsidR="00F232DF" w:rsidRDefault="004960A6" w:rsidP="000C2651">
      <w:pPr>
        <w:rPr>
          <w:rFonts w:ascii="Arial" w:hAnsi="Arial" w:cs="Arial"/>
        </w:rPr>
      </w:pPr>
      <w:r>
        <w:rPr>
          <w:rFonts w:ascii="Arial" w:hAnsi="Arial" w:cs="Arial"/>
          <w:noProof/>
        </w:rPr>
        <w:pict w14:anchorId="1CBCF3D9">
          <v:rect id="_x0000_i1028" alt="" style="width:468pt;height:.05pt;mso-width-percent:0;mso-height-percent:0;mso-width-percent:0;mso-height-percent:0" o:hralign="center" o:hrstd="t" o:hr="t" fillcolor="#a0a0a0" stroked="f"/>
        </w:pict>
      </w:r>
    </w:p>
    <w:p w14:paraId="348349E9" w14:textId="77777777" w:rsidR="00F232DF" w:rsidRDefault="00F232DF" w:rsidP="000C2651"/>
    <w:p w14:paraId="2BB72E96" w14:textId="77777777" w:rsidR="00F232DF" w:rsidRDefault="00F232DF" w:rsidP="000C2651"/>
    <w:p w14:paraId="2D82FA26" w14:textId="05BC661E" w:rsidR="00F232DF" w:rsidRPr="00E7431B" w:rsidRDefault="00F232DF" w:rsidP="000C2651">
      <w:pPr>
        <w:rPr>
          <w:rFonts w:ascii="Arial" w:hAnsi="Arial" w:cs="Arial"/>
          <w:b/>
          <w:bCs/>
        </w:rPr>
      </w:pPr>
      <w:r w:rsidRPr="7AA2AD53">
        <w:rPr>
          <w:rFonts w:ascii="Arial" w:hAnsi="Arial" w:cs="Arial"/>
          <w:b/>
          <w:bCs/>
          <w:noProof/>
          <w:u w:val="single"/>
        </w:rPr>
        <w:t>9:00 AM - 1</w:t>
      </w:r>
      <w:r w:rsidR="13378C19" w:rsidRPr="7AA2AD53">
        <w:rPr>
          <w:rFonts w:ascii="Arial" w:hAnsi="Arial" w:cs="Arial"/>
          <w:b/>
          <w:bCs/>
          <w:noProof/>
          <w:u w:val="single"/>
        </w:rPr>
        <w:t>0</w:t>
      </w:r>
      <w:r w:rsidRPr="7AA2AD53">
        <w:rPr>
          <w:rFonts w:ascii="Arial" w:hAnsi="Arial" w:cs="Arial"/>
          <w:b/>
          <w:bCs/>
          <w:noProof/>
          <w:u w:val="single"/>
        </w:rPr>
        <w:t>:00 AM</w:t>
      </w:r>
      <w:r>
        <w:br/>
      </w:r>
      <w:r w:rsidRPr="7AA2AD53">
        <w:rPr>
          <w:rFonts w:ascii="Arial" w:hAnsi="Arial" w:cs="Arial"/>
          <w:b/>
          <w:bCs/>
        </w:rPr>
        <w:t xml:space="preserve">Title: </w:t>
      </w:r>
      <w:r w:rsidR="1A796492" w:rsidRPr="7AA2AD53">
        <w:rPr>
          <w:rFonts w:ascii="Arial" w:hAnsi="Arial" w:cs="Arial"/>
          <w:noProof/>
        </w:rPr>
        <w:t>SLPs Role in Helping to Rreat ARFID &amp; PFD</w:t>
      </w:r>
    </w:p>
    <w:p w14:paraId="12F5FF79" w14:textId="36FDDC62" w:rsidR="00F232DF" w:rsidRDefault="00F232DF" w:rsidP="7AA2AD53">
      <w:pPr>
        <w:spacing w:line="259" w:lineRule="auto"/>
        <w:rPr>
          <w:rFonts w:ascii="Arial" w:hAnsi="Arial" w:cs="Arial"/>
        </w:rPr>
      </w:pPr>
      <w:r w:rsidRPr="7AA2AD53">
        <w:rPr>
          <w:rFonts w:ascii="Arial" w:hAnsi="Arial" w:cs="Arial"/>
          <w:b/>
          <w:bCs/>
        </w:rPr>
        <w:t>Author:</w:t>
      </w:r>
      <w:r w:rsidRPr="7AA2AD53">
        <w:rPr>
          <w:rFonts w:ascii="Arial" w:hAnsi="Arial" w:cs="Arial"/>
        </w:rPr>
        <w:t xml:space="preserve"> </w:t>
      </w:r>
      <w:r w:rsidR="6E165D3F" w:rsidRPr="7AA2AD53">
        <w:rPr>
          <w:rFonts w:ascii="Arial" w:hAnsi="Arial" w:cs="Arial"/>
        </w:rPr>
        <w:t>Amy Walker Dixon</w:t>
      </w:r>
    </w:p>
    <w:p w14:paraId="235A123B" w14:textId="180F2179"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6CD237D5" w:rsidRPr="7AA2AD53">
        <w:rPr>
          <w:rFonts w:ascii="Arial" w:hAnsi="Arial" w:cs="Arial"/>
          <w:noProof/>
        </w:rPr>
        <w:t>roductory</w:t>
      </w:r>
    </w:p>
    <w:p w14:paraId="517A2B76" w14:textId="76A5C07E" w:rsidR="00F232DF" w:rsidRPr="00E7431B" w:rsidRDefault="00F232DF" w:rsidP="000C2651">
      <w:pPr>
        <w:rPr>
          <w:rFonts w:ascii="Arial" w:hAnsi="Arial" w:cs="Arial"/>
          <w:b/>
          <w:bCs/>
        </w:rPr>
      </w:pPr>
      <w:r w:rsidRPr="7AA2AD53">
        <w:rPr>
          <w:rFonts w:ascii="Arial" w:hAnsi="Arial" w:cs="Arial"/>
          <w:b/>
          <w:bCs/>
        </w:rPr>
        <w:t xml:space="preserve">Time: </w:t>
      </w:r>
      <w:r w:rsidR="059704FB" w:rsidRPr="7AA2AD53">
        <w:rPr>
          <w:rFonts w:ascii="Arial" w:hAnsi="Arial" w:cs="Arial"/>
          <w:noProof/>
        </w:rPr>
        <w:t xml:space="preserve">60 </w:t>
      </w:r>
      <w:r w:rsidRPr="7AA2AD53">
        <w:rPr>
          <w:rFonts w:ascii="Arial" w:hAnsi="Arial" w:cs="Arial"/>
          <w:noProof/>
        </w:rPr>
        <w:t>Minutes</w:t>
      </w:r>
    </w:p>
    <w:p w14:paraId="56E23963" w14:textId="5BD0E30A" w:rsidR="00F232DF" w:rsidRPr="00E7431B" w:rsidRDefault="00F232DF" w:rsidP="000C2651">
      <w:pPr>
        <w:rPr>
          <w:rFonts w:ascii="Arial" w:hAnsi="Arial" w:cs="Arial"/>
          <w:b/>
          <w:bCs/>
        </w:rPr>
      </w:pPr>
      <w:r w:rsidRPr="7AA2AD53">
        <w:rPr>
          <w:rFonts w:ascii="Arial" w:hAnsi="Arial" w:cs="Arial"/>
          <w:b/>
          <w:bCs/>
        </w:rPr>
        <w:t xml:space="preserve">Abstract: </w:t>
      </w:r>
      <w:r w:rsidR="79784EB6" w:rsidRPr="7AA2AD53">
        <w:rPr>
          <w:rFonts w:ascii="Arial" w:hAnsi="Arial" w:cs="Arial"/>
          <w:noProof/>
        </w:rPr>
        <w:t>Understanding the diagnoses of Avoidant/Restrictive Food Intake Disorder (ARFID) and Pediatric Feeding Disorder (PFD) is critical when addressing a child’s feeding difficulties. This presentation will examine the diagnostic criteria and key characteristics of both ARFID and PFD, highlight areas of overlap between the two, and provide an overview of evidence-based treatment strategies.</w:t>
      </w:r>
    </w:p>
    <w:p w14:paraId="3FC07DE8"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56AAF92F" w14:textId="6C50D17E" w:rsidR="00F232DF" w:rsidRPr="00E7431B" w:rsidRDefault="31B85F48" w:rsidP="7AA2AD53">
      <w:pPr>
        <w:pStyle w:val="ListParagraph"/>
        <w:numPr>
          <w:ilvl w:val="0"/>
          <w:numId w:val="9"/>
        </w:numPr>
        <w:rPr>
          <w:rFonts w:ascii="Arial" w:eastAsia="Arial" w:hAnsi="Arial" w:cs="Arial"/>
        </w:rPr>
      </w:pPr>
      <w:r w:rsidRPr="7AA2AD53">
        <w:rPr>
          <w:rFonts w:ascii="Arial" w:eastAsia="Arial" w:hAnsi="Arial" w:cs="Arial"/>
        </w:rPr>
        <w:t>Identify key characteristics of Avoidant/Restrictive Food Intake Disorder (ARFID) and Pediatric Feeding Disorders (PFD)</w:t>
      </w:r>
    </w:p>
    <w:p w14:paraId="782659FC" w14:textId="7CF6866D" w:rsidR="00F232DF" w:rsidRPr="00E7431B" w:rsidRDefault="5648AB2B" w:rsidP="7AA2AD53">
      <w:pPr>
        <w:pStyle w:val="ListParagraph"/>
        <w:numPr>
          <w:ilvl w:val="0"/>
          <w:numId w:val="9"/>
        </w:numPr>
        <w:rPr>
          <w:rFonts w:ascii="Arial" w:eastAsia="Arial" w:hAnsi="Arial" w:cs="Arial"/>
        </w:rPr>
      </w:pPr>
      <w:r w:rsidRPr="7AA2AD53">
        <w:rPr>
          <w:rFonts w:ascii="Arial" w:eastAsia="Arial" w:hAnsi="Arial" w:cs="Arial"/>
        </w:rPr>
        <w:t>Differentiate between ARFID and PFD, including areas of overlap and distinction</w:t>
      </w:r>
    </w:p>
    <w:p w14:paraId="7257178C" w14:textId="29416516" w:rsidR="00F232DF" w:rsidRPr="00E7431B" w:rsidRDefault="73B3068E" w:rsidP="7AA2AD53">
      <w:pPr>
        <w:pStyle w:val="ListParagraph"/>
        <w:numPr>
          <w:ilvl w:val="0"/>
          <w:numId w:val="9"/>
        </w:numPr>
        <w:rPr>
          <w:rFonts w:ascii="Arial" w:eastAsia="Arial" w:hAnsi="Arial" w:cs="Arial"/>
        </w:rPr>
      </w:pPr>
      <w:r w:rsidRPr="7AA2AD53">
        <w:rPr>
          <w:rFonts w:ascii="Arial" w:eastAsia="Arial" w:hAnsi="Arial" w:cs="Arial"/>
        </w:rPr>
        <w:t>Analyze clinical case studies to apply diagnostic criteria and treatment considerations for ARFID and PFD</w:t>
      </w:r>
    </w:p>
    <w:p w14:paraId="122F5192" w14:textId="0D0F9F79" w:rsidR="00F232DF" w:rsidRPr="00E7431B" w:rsidRDefault="00F232DF" w:rsidP="000C2651">
      <w:pPr>
        <w:rPr>
          <w:rFonts w:ascii="Arial" w:hAnsi="Arial" w:cs="Arial"/>
          <w:b/>
          <w:bCs/>
        </w:rPr>
      </w:pPr>
      <w:r w:rsidRPr="7AA2AD53">
        <w:rPr>
          <w:rFonts w:ascii="Arial" w:hAnsi="Arial" w:cs="Arial"/>
          <w:b/>
          <w:bCs/>
        </w:rPr>
        <w:t xml:space="preserve">Biography: </w:t>
      </w:r>
      <w:r w:rsidR="37C32FA1" w:rsidRPr="7AA2AD53">
        <w:rPr>
          <w:rFonts w:ascii="Arial" w:hAnsi="Arial" w:cs="Arial"/>
          <w:noProof/>
        </w:rPr>
        <w:t xml:space="preserve">Amy Walker Dixon is a pediatric speech-language pathologist and instructor in otolaryngology, head and neck surgery at the University of Mississippi Medical Center. Her caseload consists of medically complex children with feeding and swallowing disorders as well as speech/language disorders. She earned her M.S. in Communication Sciences and Disorders from the University of Mississippi. </w:t>
      </w:r>
    </w:p>
    <w:p w14:paraId="30BB3BAA" w14:textId="02EF7D2B" w:rsidR="00F232DF" w:rsidRDefault="00F232DF" w:rsidP="7AA2AD53">
      <w:pPr>
        <w:rPr>
          <w:rFonts w:ascii="Arial" w:hAnsi="Arial" w:cs="Arial"/>
          <w:b/>
          <w:bCs/>
        </w:rPr>
      </w:pPr>
      <w:r w:rsidRPr="7AA2AD53">
        <w:rPr>
          <w:rFonts w:ascii="Arial" w:hAnsi="Arial" w:cs="Arial"/>
          <w:b/>
          <w:bCs/>
        </w:rPr>
        <w:t xml:space="preserve">Disclosures: </w:t>
      </w:r>
      <w:r w:rsidR="2AB088F8" w:rsidRPr="7AA2AD53">
        <w:rPr>
          <w:rFonts w:ascii="Arial" w:hAnsi="Arial" w:cs="Arial"/>
          <w:noProof/>
        </w:rPr>
        <w:t xml:space="preserve">Amy Walker Dixon </w:t>
      </w:r>
    </w:p>
    <w:p w14:paraId="3CFAFDDE" w14:textId="00A51929" w:rsidR="00F232DF" w:rsidRDefault="00F232DF" w:rsidP="7AA2AD53">
      <w:pPr>
        <w:ind w:left="720" w:firstLine="720"/>
        <w:rPr>
          <w:rFonts w:ascii="Arial" w:hAnsi="Arial" w:cs="Arial"/>
          <w:b/>
          <w:bCs/>
        </w:rPr>
      </w:pPr>
      <w:r>
        <w:rPr>
          <w:rFonts w:ascii="Arial" w:hAnsi="Arial" w:cs="Arial"/>
          <w:b/>
          <w:bCs/>
        </w:rPr>
        <w:t xml:space="preserve">Financial – </w:t>
      </w:r>
      <w:r w:rsidR="6C8FF517" w:rsidRPr="000D055B">
        <w:rPr>
          <w:rFonts w:ascii="Arial" w:hAnsi="Arial" w:cs="Arial"/>
          <w:noProof/>
        </w:rPr>
        <w:t>University of Mississippi Medical Center</w:t>
      </w:r>
      <w:r w:rsidRPr="000D055B">
        <w:rPr>
          <w:rFonts w:ascii="Arial" w:hAnsi="Arial" w:cs="Arial"/>
          <w:noProof/>
        </w:rPr>
        <w:t xml:space="preserve"> - Salary/</w:t>
      </w:r>
      <w:r w:rsidR="73BC1B96" w:rsidRPr="000D055B">
        <w:rPr>
          <w:rFonts w:ascii="Arial" w:hAnsi="Arial" w:cs="Arial"/>
          <w:noProof/>
        </w:rPr>
        <w:t>E</w:t>
      </w:r>
      <w:r w:rsidRPr="000D055B">
        <w:rPr>
          <w:rFonts w:ascii="Arial" w:hAnsi="Arial" w:cs="Arial"/>
          <w:noProof/>
        </w:rPr>
        <w:t>mployment</w:t>
      </w:r>
    </w:p>
    <w:p w14:paraId="03EA07A4" w14:textId="77777777" w:rsidR="00F232DF" w:rsidRDefault="00F232DF" w:rsidP="000C2651">
      <w:pPr>
        <w:ind w:left="1440"/>
        <w:rPr>
          <w:rFonts w:ascii="Arial" w:hAnsi="Arial" w:cs="Arial"/>
        </w:rPr>
      </w:pPr>
      <w:r w:rsidRPr="7AA2AD53">
        <w:rPr>
          <w:rFonts w:ascii="Arial" w:hAnsi="Arial" w:cs="Arial"/>
          <w:b/>
          <w:bCs/>
        </w:rPr>
        <w:t xml:space="preserve">Nonfinancial – </w:t>
      </w:r>
      <w:r w:rsidRPr="7AA2AD53">
        <w:rPr>
          <w:rFonts w:ascii="Arial" w:hAnsi="Arial" w:cs="Arial"/>
          <w:noProof/>
        </w:rPr>
        <w:t>No Relevant Non-Financial Relationships to Disclose</w:t>
      </w:r>
    </w:p>
    <w:p w14:paraId="48D352B7" w14:textId="77777777" w:rsidR="00F232DF" w:rsidRDefault="004960A6" w:rsidP="000C2651">
      <w:pPr>
        <w:rPr>
          <w:rFonts w:ascii="Arial" w:hAnsi="Arial" w:cs="Arial"/>
        </w:rPr>
      </w:pPr>
      <w:r>
        <w:rPr>
          <w:rFonts w:ascii="Arial" w:hAnsi="Arial" w:cs="Arial"/>
          <w:noProof/>
        </w:rPr>
        <w:lastRenderedPageBreak/>
        <w:pict w14:anchorId="531D4774">
          <v:rect id="_x0000_i1029" alt="" style="width:468pt;height:.05pt;mso-width-percent:0;mso-height-percent:0;mso-width-percent:0;mso-height-percent:0" o:hralign="center" o:hrstd="t" o:hr="t" fillcolor="#a0a0a0" stroked="f"/>
        </w:pict>
      </w:r>
    </w:p>
    <w:p w14:paraId="6E1924D9" w14:textId="77777777" w:rsidR="00F232DF" w:rsidRDefault="00F232DF" w:rsidP="000C2651"/>
    <w:p w14:paraId="55A78806" w14:textId="77777777" w:rsidR="00F232DF" w:rsidRDefault="00F232DF" w:rsidP="000C2651"/>
    <w:p w14:paraId="171A3D4D" w14:textId="2F66946A" w:rsidR="00F232DF" w:rsidRPr="00E7431B" w:rsidRDefault="00F232DF" w:rsidP="000C2651">
      <w:pPr>
        <w:rPr>
          <w:rFonts w:ascii="Arial" w:hAnsi="Arial" w:cs="Arial"/>
          <w:b/>
          <w:bCs/>
        </w:rPr>
      </w:pPr>
      <w:r w:rsidRPr="7AA2AD53">
        <w:rPr>
          <w:rFonts w:ascii="Arial" w:hAnsi="Arial" w:cs="Arial"/>
          <w:b/>
          <w:bCs/>
          <w:noProof/>
          <w:u w:val="single"/>
        </w:rPr>
        <w:t>9:00 AM</w:t>
      </w:r>
      <w:r w:rsidR="7659F46A" w:rsidRPr="7AA2AD53">
        <w:rPr>
          <w:rFonts w:ascii="Arial" w:hAnsi="Arial" w:cs="Arial"/>
          <w:b/>
          <w:bCs/>
          <w:noProof/>
          <w:u w:val="single"/>
        </w:rPr>
        <w:t xml:space="preserve"> – </w:t>
      </w:r>
      <w:r w:rsidRPr="7AA2AD53">
        <w:rPr>
          <w:rFonts w:ascii="Arial" w:hAnsi="Arial" w:cs="Arial"/>
          <w:b/>
          <w:bCs/>
          <w:noProof/>
          <w:u w:val="single"/>
        </w:rPr>
        <w:t>1</w:t>
      </w:r>
      <w:r w:rsidR="7659F46A" w:rsidRPr="7AA2AD53">
        <w:rPr>
          <w:rFonts w:ascii="Arial" w:hAnsi="Arial" w:cs="Arial"/>
          <w:b/>
          <w:bCs/>
          <w:noProof/>
          <w:u w:val="single"/>
        </w:rPr>
        <w:t>0:30</w:t>
      </w:r>
      <w:r w:rsidRPr="7AA2AD53">
        <w:rPr>
          <w:rFonts w:ascii="Arial" w:hAnsi="Arial" w:cs="Arial"/>
          <w:b/>
          <w:bCs/>
          <w:noProof/>
          <w:u w:val="single"/>
        </w:rPr>
        <w:t xml:space="preserve"> AM</w:t>
      </w:r>
      <w:r>
        <w:br/>
      </w:r>
      <w:r w:rsidRPr="7AA2AD53">
        <w:rPr>
          <w:rFonts w:ascii="Arial" w:hAnsi="Arial" w:cs="Arial"/>
          <w:b/>
          <w:bCs/>
        </w:rPr>
        <w:t xml:space="preserve">Title: </w:t>
      </w:r>
      <w:r w:rsidR="0E89AB40" w:rsidRPr="7AA2AD53">
        <w:rPr>
          <w:rFonts w:ascii="Arial" w:hAnsi="Arial" w:cs="Arial"/>
          <w:noProof/>
        </w:rPr>
        <w:t>Cue the Speech Stars: Evidence Based Assessment &amp; Treatment</w:t>
      </w:r>
      <w:r w:rsidR="5D228B3B" w:rsidRPr="7AA2AD53">
        <w:rPr>
          <w:rFonts w:ascii="Arial" w:hAnsi="Arial" w:cs="Arial"/>
          <w:noProof/>
        </w:rPr>
        <w:t xml:space="preserve"> </w:t>
      </w:r>
      <w:r w:rsidR="0E89AB40" w:rsidRPr="7AA2AD53">
        <w:rPr>
          <w:rFonts w:ascii="Arial" w:hAnsi="Arial" w:cs="Arial"/>
          <w:noProof/>
        </w:rPr>
        <w:t>for SSD</w:t>
      </w:r>
    </w:p>
    <w:p w14:paraId="64AE74C2" w14:textId="151BC186" w:rsidR="00F232DF" w:rsidRPr="00E7431B" w:rsidRDefault="00F232DF" w:rsidP="000C2651">
      <w:pPr>
        <w:rPr>
          <w:rFonts w:ascii="Arial" w:hAnsi="Arial" w:cs="Arial"/>
          <w:b/>
          <w:bCs/>
        </w:rPr>
      </w:pPr>
      <w:r w:rsidRPr="7AA2AD53">
        <w:rPr>
          <w:rFonts w:ascii="Arial" w:hAnsi="Arial" w:cs="Arial"/>
          <w:b/>
          <w:bCs/>
        </w:rPr>
        <w:t xml:space="preserve">Author: </w:t>
      </w:r>
      <w:r w:rsidR="23648B48" w:rsidRPr="7AA2AD53">
        <w:rPr>
          <w:rFonts w:ascii="Arial" w:hAnsi="Arial" w:cs="Arial"/>
        </w:rPr>
        <w:t>Rachel Powell, PhD, CCC-SLP, BCS-CL</w:t>
      </w:r>
      <w:r w:rsidRPr="7AA2AD53">
        <w:rPr>
          <w:rFonts w:ascii="Arial" w:hAnsi="Arial" w:cs="Arial"/>
        </w:rPr>
        <w:t xml:space="preserve">   </w:t>
      </w:r>
    </w:p>
    <w:p w14:paraId="13C222C0" w14:textId="02DFD60C"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7C4F3585" w:rsidRPr="7AA2AD53">
        <w:rPr>
          <w:rFonts w:ascii="Arial" w:hAnsi="Arial" w:cs="Arial"/>
          <w:noProof/>
        </w:rPr>
        <w:t>ermediate</w:t>
      </w:r>
    </w:p>
    <w:p w14:paraId="19BBE549" w14:textId="187CC94F" w:rsidR="00F232DF" w:rsidRPr="00E7431B" w:rsidRDefault="00F232DF" w:rsidP="000C2651">
      <w:pPr>
        <w:rPr>
          <w:rFonts w:ascii="Arial" w:hAnsi="Arial" w:cs="Arial"/>
          <w:b/>
          <w:bCs/>
        </w:rPr>
      </w:pPr>
      <w:r w:rsidRPr="7AA2AD53">
        <w:rPr>
          <w:rFonts w:ascii="Arial" w:hAnsi="Arial" w:cs="Arial"/>
          <w:b/>
          <w:bCs/>
        </w:rPr>
        <w:t xml:space="preserve">Time: </w:t>
      </w:r>
      <w:r w:rsidR="7E56AEAF" w:rsidRPr="7AA2AD53">
        <w:rPr>
          <w:rFonts w:ascii="Arial" w:hAnsi="Arial" w:cs="Arial"/>
          <w:noProof/>
        </w:rPr>
        <w:t>90</w:t>
      </w:r>
      <w:r w:rsidRPr="7AA2AD53">
        <w:rPr>
          <w:rFonts w:ascii="Arial" w:hAnsi="Arial" w:cs="Arial"/>
          <w:noProof/>
        </w:rPr>
        <w:t xml:space="preserve"> Minutes</w:t>
      </w:r>
    </w:p>
    <w:p w14:paraId="5857EA93" w14:textId="28389B2D" w:rsidR="00F232DF" w:rsidRPr="00E7431B" w:rsidRDefault="00F232DF" w:rsidP="000C2651">
      <w:pPr>
        <w:rPr>
          <w:rFonts w:ascii="Arial" w:hAnsi="Arial" w:cs="Arial"/>
          <w:b/>
          <w:bCs/>
        </w:rPr>
      </w:pPr>
      <w:r w:rsidRPr="7AA2AD53">
        <w:rPr>
          <w:rFonts w:ascii="Arial" w:hAnsi="Arial" w:cs="Arial"/>
          <w:b/>
          <w:bCs/>
        </w:rPr>
        <w:t xml:space="preserve">Abstract: </w:t>
      </w:r>
      <w:r w:rsidR="16E88501" w:rsidRPr="7AA2AD53">
        <w:rPr>
          <w:rFonts w:ascii="Arial" w:hAnsi="Arial" w:cs="Arial"/>
          <w:noProof/>
        </w:rPr>
        <w:t>On the surface assessment and treatment of Speech Sound Disorders may seem easy, but differential diagnosis is actually quite complex. This session explores evidence-based assessment and differential diagnosis of SSD, highlighting various etiologies. Participants will learn to select appropriate research-based treatment methods based on diagnosis and develop aligned goals and objectives to support effective intervention.</w:t>
      </w:r>
      <w:r w:rsidRPr="7AA2AD53">
        <w:rPr>
          <w:rFonts w:ascii="Arial" w:hAnsi="Arial" w:cs="Arial"/>
          <w:noProof/>
        </w:rPr>
        <w:t xml:space="preserve"> </w:t>
      </w:r>
    </w:p>
    <w:p w14:paraId="3FCEE710"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7F832C99" w14:textId="5FAEA3CF" w:rsidR="00F232DF" w:rsidRPr="00E7431B" w:rsidRDefault="00F232DF" w:rsidP="7AA2AD53">
      <w:pPr>
        <w:pStyle w:val="ListParagraph"/>
        <w:numPr>
          <w:ilvl w:val="0"/>
          <w:numId w:val="10"/>
        </w:numPr>
        <w:rPr>
          <w:rFonts w:ascii="Arial" w:hAnsi="Arial" w:cs="Arial"/>
          <w:noProof/>
        </w:rPr>
      </w:pPr>
      <w:r w:rsidRPr="7AA2AD53">
        <w:rPr>
          <w:rFonts w:ascii="Arial" w:hAnsi="Arial" w:cs="Arial"/>
          <w:b/>
          <w:bCs/>
        </w:rPr>
        <w:t xml:space="preserve"> </w:t>
      </w:r>
      <w:r w:rsidR="7AADB833" w:rsidRPr="7AA2AD53">
        <w:rPr>
          <w:rFonts w:ascii="Arial" w:hAnsi="Arial" w:cs="Arial"/>
          <w:noProof/>
        </w:rPr>
        <w:t>Identify the different etiologies of Speech Sound Disorders and steps of assessment for differential diagnosis</w:t>
      </w:r>
    </w:p>
    <w:p w14:paraId="6652D6FA" w14:textId="7324F48E" w:rsidR="00F232DF" w:rsidRPr="00E7431B" w:rsidRDefault="7D2A628F" w:rsidP="7AA2AD53">
      <w:pPr>
        <w:pStyle w:val="ListParagraph"/>
        <w:numPr>
          <w:ilvl w:val="0"/>
          <w:numId w:val="10"/>
        </w:numPr>
        <w:rPr>
          <w:rFonts w:ascii="Arial" w:hAnsi="Arial" w:cs="Arial"/>
          <w:noProof/>
        </w:rPr>
      </w:pPr>
      <w:r w:rsidRPr="7AA2AD53">
        <w:rPr>
          <w:rFonts w:ascii="Arial" w:hAnsi="Arial" w:cs="Arial"/>
          <w:noProof/>
        </w:rPr>
        <w:t>Describe different treatment methods for Speech Sound Disorders based on the differential diagnosis</w:t>
      </w:r>
    </w:p>
    <w:p w14:paraId="130E1628" w14:textId="6E73B013" w:rsidR="00F232DF" w:rsidRPr="00E7431B" w:rsidRDefault="00F232DF" w:rsidP="7AA2AD53">
      <w:pPr>
        <w:pStyle w:val="ListParagraph"/>
        <w:numPr>
          <w:ilvl w:val="0"/>
          <w:numId w:val="10"/>
        </w:numPr>
        <w:rPr>
          <w:rFonts w:ascii="Arial" w:hAnsi="Arial" w:cs="Arial"/>
          <w:noProof/>
        </w:rPr>
      </w:pPr>
      <w:r w:rsidRPr="7AA2AD53">
        <w:rPr>
          <w:rFonts w:ascii="Arial" w:hAnsi="Arial" w:cs="Arial"/>
          <w:b/>
          <w:bCs/>
        </w:rPr>
        <w:t xml:space="preserve"> </w:t>
      </w:r>
      <w:r w:rsidR="71B957A3" w:rsidRPr="7AA2AD53">
        <w:rPr>
          <w:rFonts w:ascii="Arial" w:hAnsi="Arial" w:cs="Arial"/>
          <w:noProof/>
        </w:rPr>
        <w:t>Apply evidence-based intervention methods and goals to treat Speech Sound Disorders in children</w:t>
      </w:r>
    </w:p>
    <w:p w14:paraId="1E74AE23" w14:textId="08DEEF42" w:rsidR="00F232DF" w:rsidRPr="00E7431B" w:rsidRDefault="00F232DF" w:rsidP="000C2651">
      <w:pPr>
        <w:rPr>
          <w:rFonts w:ascii="Arial" w:hAnsi="Arial" w:cs="Arial"/>
          <w:b/>
          <w:bCs/>
        </w:rPr>
      </w:pPr>
      <w:r w:rsidRPr="7AA2AD53">
        <w:rPr>
          <w:rFonts w:ascii="Arial" w:hAnsi="Arial" w:cs="Arial"/>
          <w:b/>
          <w:bCs/>
        </w:rPr>
        <w:t xml:space="preserve">Biography: </w:t>
      </w:r>
      <w:r w:rsidR="26824CB6" w:rsidRPr="7AA2AD53">
        <w:rPr>
          <w:rFonts w:ascii="Arial" w:hAnsi="Arial" w:cs="Arial"/>
          <w:noProof/>
        </w:rPr>
        <w:t>Rachel Powell is Director of Curriculum and Instruction for Brookhaven School District. She specializes in language development and disorders, and literacy acquisition and disorders. She has over 20 years of experience as an SLP in schools and is the 2021 recipient of ASHFoundation Rolland Van Hattum Award for Contributions in Schools. She has taught coursework in language, literacy, research, diagnostics, and speech sound disorders, and is the 2025 ASHA Convention Co-Chair.</w:t>
      </w:r>
    </w:p>
    <w:p w14:paraId="7D4931A1" w14:textId="783790DE" w:rsidR="00F232DF" w:rsidRDefault="00F232DF" w:rsidP="7AA2AD53">
      <w:pPr>
        <w:rPr>
          <w:rFonts w:ascii="Arial" w:hAnsi="Arial" w:cs="Arial"/>
        </w:rPr>
      </w:pPr>
      <w:r w:rsidRPr="7AA2AD53">
        <w:rPr>
          <w:rFonts w:ascii="Arial" w:hAnsi="Arial" w:cs="Arial"/>
          <w:b/>
          <w:bCs/>
        </w:rPr>
        <w:t xml:space="preserve">Disclosures: </w:t>
      </w:r>
      <w:r w:rsidR="2E0E5CAB" w:rsidRPr="7AA2AD53">
        <w:rPr>
          <w:rFonts w:ascii="Arial" w:hAnsi="Arial" w:cs="Arial"/>
        </w:rPr>
        <w:t>Rachel Powell, PhD, CCC-SLP, BCS-CL</w:t>
      </w:r>
    </w:p>
    <w:p w14:paraId="7709D8BF" w14:textId="10ADC376" w:rsidR="00F232DF" w:rsidRDefault="00F232DF" w:rsidP="7AA2AD53">
      <w:pPr>
        <w:rPr>
          <w:rFonts w:ascii="Arial" w:hAnsi="Arial" w:cs="Arial"/>
          <w:noProof/>
        </w:rPr>
      </w:pPr>
      <w:r>
        <w:rPr>
          <w:rFonts w:ascii="Arial" w:hAnsi="Arial" w:cs="Arial"/>
          <w:b/>
          <w:bCs/>
        </w:rPr>
        <w:tab/>
      </w:r>
      <w:r>
        <w:rPr>
          <w:rFonts w:ascii="Arial" w:hAnsi="Arial" w:cs="Arial"/>
          <w:b/>
          <w:bCs/>
        </w:rPr>
        <w:tab/>
        <w:t xml:space="preserve">Financial – </w:t>
      </w:r>
      <w:r w:rsidR="43C5E581" w:rsidRPr="000D055B">
        <w:rPr>
          <w:rFonts w:ascii="Arial" w:hAnsi="Arial" w:cs="Arial"/>
          <w:noProof/>
        </w:rPr>
        <w:t>Salary – Brookhaven School District, Louisiana State</w:t>
      </w:r>
    </w:p>
    <w:p w14:paraId="7C01E12D" w14:textId="77777777" w:rsidR="00F232DF" w:rsidRDefault="4EA293FE" w:rsidP="7AA2AD53">
      <w:pPr>
        <w:ind w:left="720" w:firstLine="720"/>
        <w:rPr>
          <w:rFonts w:ascii="Arial" w:hAnsi="Arial" w:cs="Arial"/>
          <w:noProof/>
        </w:rPr>
      </w:pPr>
      <w:r w:rsidRPr="000D055B">
        <w:rPr>
          <w:rFonts w:ascii="Arial" w:hAnsi="Arial" w:cs="Arial"/>
          <w:noProof/>
        </w:rPr>
        <w:t>University, Mississippi University for Women</w:t>
      </w:r>
    </w:p>
    <w:p w14:paraId="2F5BEB26" w14:textId="61D608AC" w:rsidR="00F232DF" w:rsidRDefault="00F232DF" w:rsidP="7AA2AD53">
      <w:pPr>
        <w:ind w:left="1440"/>
        <w:rPr>
          <w:rFonts w:ascii="Arial" w:hAnsi="Arial" w:cs="Arial"/>
        </w:rPr>
      </w:pPr>
      <w:r w:rsidRPr="7AA2AD53">
        <w:rPr>
          <w:rFonts w:ascii="Arial" w:hAnsi="Arial" w:cs="Arial"/>
          <w:b/>
          <w:bCs/>
        </w:rPr>
        <w:t xml:space="preserve">Nonfinancial – </w:t>
      </w:r>
      <w:r w:rsidR="118D08AC" w:rsidRPr="7AA2AD53">
        <w:rPr>
          <w:rFonts w:ascii="Arial" w:hAnsi="Arial" w:cs="Arial"/>
          <w:noProof/>
        </w:rPr>
        <w:t>ASHA 2025 Convention Co-Chair</w:t>
      </w:r>
      <w:r w:rsidRPr="7AA2AD53">
        <w:rPr>
          <w:rFonts w:ascii="Arial" w:hAnsi="Arial" w:cs="Arial"/>
          <w:noProof/>
        </w:rPr>
        <w:t xml:space="preserve"> </w:t>
      </w:r>
      <w:r w:rsidR="004960A6">
        <w:rPr>
          <w:rFonts w:ascii="Arial" w:hAnsi="Arial" w:cs="Arial"/>
          <w:noProof/>
        </w:rPr>
        <w:pict w14:anchorId="13FFB836">
          <v:rect id="_x0000_i1030" alt="" style="width:468pt;height:.05pt;mso-width-percent:0;mso-height-percent:0;mso-width-percent:0;mso-height-percent:0" o:hralign="center" o:hrstd="t" o:hr="t" fillcolor="#a0a0a0" stroked="f"/>
        </w:pict>
      </w:r>
    </w:p>
    <w:p w14:paraId="7458E878" w14:textId="77777777" w:rsidR="00F232DF" w:rsidRDefault="00F232DF" w:rsidP="000C2651"/>
    <w:p w14:paraId="11DB485F" w14:textId="77777777" w:rsidR="00F232DF" w:rsidRDefault="00F232DF" w:rsidP="000C2651"/>
    <w:p w14:paraId="247412E5" w14:textId="5BE354AC" w:rsidR="00F232DF" w:rsidRPr="00E7431B" w:rsidRDefault="00F232DF" w:rsidP="000C2651">
      <w:pPr>
        <w:rPr>
          <w:rFonts w:ascii="Arial" w:hAnsi="Arial" w:cs="Arial"/>
          <w:b/>
          <w:bCs/>
        </w:rPr>
      </w:pPr>
      <w:r w:rsidRPr="7AA2AD53">
        <w:rPr>
          <w:rFonts w:ascii="Arial" w:hAnsi="Arial" w:cs="Arial"/>
          <w:b/>
          <w:bCs/>
          <w:noProof/>
          <w:u w:val="single"/>
        </w:rPr>
        <w:t>10:</w:t>
      </w:r>
      <w:r w:rsidR="4987C042" w:rsidRPr="7AA2AD53">
        <w:rPr>
          <w:rFonts w:ascii="Arial" w:hAnsi="Arial" w:cs="Arial"/>
          <w:b/>
          <w:bCs/>
          <w:noProof/>
          <w:u w:val="single"/>
        </w:rPr>
        <w:t>00</w:t>
      </w:r>
      <w:r w:rsidRPr="7AA2AD53">
        <w:rPr>
          <w:rFonts w:ascii="Arial" w:hAnsi="Arial" w:cs="Arial"/>
          <w:b/>
          <w:bCs/>
          <w:noProof/>
          <w:u w:val="single"/>
        </w:rPr>
        <w:t xml:space="preserve"> AM - 11:30 AM</w:t>
      </w:r>
      <w:r>
        <w:br/>
      </w:r>
      <w:r w:rsidRPr="7AA2AD53">
        <w:rPr>
          <w:rFonts w:ascii="Arial" w:hAnsi="Arial" w:cs="Arial"/>
          <w:b/>
          <w:bCs/>
        </w:rPr>
        <w:t xml:space="preserve">Title: </w:t>
      </w:r>
      <w:r w:rsidR="0972865A" w:rsidRPr="7AA2AD53">
        <w:rPr>
          <w:rFonts w:ascii="Arial" w:hAnsi="Arial" w:cs="Arial"/>
          <w:noProof/>
        </w:rPr>
        <w:t>Difficult Conversations: Thinking Ethically</w:t>
      </w:r>
    </w:p>
    <w:p w14:paraId="14059F61" w14:textId="69F30867" w:rsidR="00F232DF" w:rsidRPr="00E7431B" w:rsidRDefault="00F232DF" w:rsidP="000C2651">
      <w:pPr>
        <w:rPr>
          <w:rFonts w:ascii="Arial" w:hAnsi="Arial" w:cs="Arial"/>
          <w:b/>
          <w:bCs/>
        </w:rPr>
      </w:pPr>
      <w:r w:rsidRPr="7AA2AD53">
        <w:rPr>
          <w:rFonts w:ascii="Arial" w:hAnsi="Arial" w:cs="Arial"/>
          <w:b/>
          <w:bCs/>
        </w:rPr>
        <w:t xml:space="preserve">Author: </w:t>
      </w:r>
      <w:r w:rsidR="3401BE83" w:rsidRPr="7AA2AD53">
        <w:rPr>
          <w:rFonts w:ascii="Arial" w:hAnsi="Arial" w:cs="Arial"/>
          <w:noProof/>
        </w:rPr>
        <w:t>Mark DeRuiter, MBA, PhD, CCC-A/SLP</w:t>
      </w:r>
      <w:r w:rsidRPr="7AA2AD53">
        <w:rPr>
          <w:rFonts w:ascii="Arial" w:hAnsi="Arial" w:cs="Arial"/>
        </w:rPr>
        <w:t xml:space="preserve">   </w:t>
      </w:r>
    </w:p>
    <w:p w14:paraId="36C00AF4" w14:textId="77777777" w:rsidR="00F232DF" w:rsidRPr="00E7431B" w:rsidRDefault="00F232DF" w:rsidP="000C2651">
      <w:pPr>
        <w:rPr>
          <w:rFonts w:ascii="Arial" w:hAnsi="Arial" w:cs="Arial"/>
          <w:b/>
          <w:bCs/>
        </w:rPr>
      </w:pPr>
      <w:r w:rsidRPr="00E7431B">
        <w:rPr>
          <w:rFonts w:ascii="Arial" w:hAnsi="Arial" w:cs="Arial"/>
          <w:b/>
          <w:bCs/>
        </w:rPr>
        <w:t>Instructional Level:</w:t>
      </w:r>
      <w:r>
        <w:rPr>
          <w:rFonts w:ascii="Arial" w:hAnsi="Arial" w:cs="Arial"/>
          <w:b/>
          <w:bCs/>
        </w:rPr>
        <w:t xml:space="preserve"> </w:t>
      </w:r>
      <w:r w:rsidRPr="000D055B">
        <w:rPr>
          <w:rFonts w:ascii="Arial" w:hAnsi="Arial" w:cs="Arial"/>
          <w:noProof/>
        </w:rPr>
        <w:t>Introductory</w:t>
      </w:r>
    </w:p>
    <w:p w14:paraId="00710DC2" w14:textId="7C1004E1" w:rsidR="00F232DF" w:rsidRPr="00E7431B" w:rsidRDefault="00F232DF" w:rsidP="000C2651">
      <w:pPr>
        <w:rPr>
          <w:rFonts w:ascii="Arial" w:hAnsi="Arial" w:cs="Arial"/>
          <w:b/>
          <w:bCs/>
        </w:rPr>
      </w:pPr>
      <w:r w:rsidRPr="7AA2AD53">
        <w:rPr>
          <w:rFonts w:ascii="Arial" w:hAnsi="Arial" w:cs="Arial"/>
          <w:b/>
          <w:bCs/>
        </w:rPr>
        <w:t xml:space="preserve">Time: </w:t>
      </w:r>
      <w:r w:rsidR="4DD5624B" w:rsidRPr="7AA2AD53">
        <w:rPr>
          <w:rFonts w:ascii="Arial" w:hAnsi="Arial" w:cs="Arial"/>
          <w:noProof/>
        </w:rPr>
        <w:t xml:space="preserve">90 </w:t>
      </w:r>
      <w:r w:rsidRPr="7AA2AD53">
        <w:rPr>
          <w:rFonts w:ascii="Arial" w:hAnsi="Arial" w:cs="Arial"/>
          <w:noProof/>
        </w:rPr>
        <w:t>Minutes</w:t>
      </w:r>
    </w:p>
    <w:p w14:paraId="0C297A29" w14:textId="6B916E06" w:rsidR="00F232DF" w:rsidRPr="00E7431B" w:rsidRDefault="00F232DF" w:rsidP="7AA2AD53">
      <w:pPr>
        <w:rPr>
          <w:rFonts w:ascii="Arial" w:hAnsi="Arial" w:cs="Arial"/>
          <w:noProof/>
        </w:rPr>
      </w:pPr>
      <w:r w:rsidRPr="7AA2AD53">
        <w:rPr>
          <w:rFonts w:ascii="Arial" w:hAnsi="Arial" w:cs="Arial"/>
          <w:b/>
          <w:bCs/>
        </w:rPr>
        <w:t xml:space="preserve">Abstract: </w:t>
      </w:r>
      <w:r w:rsidR="536BE0A3" w:rsidRPr="7AA2AD53">
        <w:rPr>
          <w:rFonts w:ascii="Arial" w:hAnsi="Arial" w:cs="Arial"/>
          <w:noProof/>
        </w:rPr>
        <w:t>Difficult conversations occur across a variety of professional contexts. When serving as a professional, engaging in ethical, kind, appropriate and structured difficult conversations may be a necessity at times. This session will provide participants with tools and resources to use as they plan for engaging with challenging situations and conversations.</w:t>
      </w:r>
    </w:p>
    <w:p w14:paraId="2E403098"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6F94F0F3" w14:textId="566415FA" w:rsidR="00F232DF" w:rsidRPr="00E7431B" w:rsidRDefault="363D80C3" w:rsidP="7AA2AD53">
      <w:pPr>
        <w:pStyle w:val="ListParagraph"/>
        <w:numPr>
          <w:ilvl w:val="0"/>
          <w:numId w:val="11"/>
        </w:numPr>
        <w:rPr>
          <w:rFonts w:ascii="Arial" w:eastAsia="Arial" w:hAnsi="Arial" w:cs="Arial"/>
        </w:rPr>
      </w:pPr>
      <w:r w:rsidRPr="7AA2AD53">
        <w:rPr>
          <w:rFonts w:ascii="Arial" w:eastAsia="Arial" w:hAnsi="Arial" w:cs="Arial"/>
        </w:rPr>
        <w:t>Identify when difficult conversations might occur in your environment</w:t>
      </w:r>
    </w:p>
    <w:p w14:paraId="6FCBC689" w14:textId="54B9B32E" w:rsidR="00F232DF" w:rsidRPr="00E7431B" w:rsidRDefault="7C2CDE47" w:rsidP="7AA2AD53">
      <w:pPr>
        <w:pStyle w:val="ListParagraph"/>
        <w:numPr>
          <w:ilvl w:val="0"/>
          <w:numId w:val="11"/>
        </w:numPr>
        <w:rPr>
          <w:rFonts w:ascii="Arial" w:hAnsi="Arial" w:cs="Arial"/>
        </w:rPr>
      </w:pPr>
      <w:r w:rsidRPr="7AA2AD53">
        <w:rPr>
          <w:rFonts w:ascii="Arial" w:hAnsi="Arial" w:cs="Arial"/>
          <w:noProof/>
        </w:rPr>
        <w:lastRenderedPageBreak/>
        <w:t>Define possible outcomes of a difficult conversation</w:t>
      </w:r>
      <w:r w:rsidR="00F232DF" w:rsidRPr="7AA2AD53">
        <w:rPr>
          <w:rFonts w:ascii="Arial" w:hAnsi="Arial" w:cs="Arial"/>
          <w:noProof/>
        </w:rPr>
        <w:t xml:space="preserve"> </w:t>
      </w:r>
    </w:p>
    <w:p w14:paraId="3646FE46" w14:textId="0A493391" w:rsidR="573E46F5" w:rsidRDefault="573E46F5" w:rsidP="7AA2AD53">
      <w:pPr>
        <w:pStyle w:val="ListParagraph"/>
        <w:numPr>
          <w:ilvl w:val="0"/>
          <w:numId w:val="11"/>
        </w:numPr>
        <w:rPr>
          <w:rFonts w:ascii="Arial" w:hAnsi="Arial" w:cs="Arial"/>
          <w:noProof/>
        </w:rPr>
      </w:pPr>
      <w:r w:rsidRPr="7AA2AD53">
        <w:rPr>
          <w:rFonts w:ascii="Arial" w:hAnsi="Arial" w:cs="Arial"/>
          <w:noProof/>
        </w:rPr>
        <w:t>List three ethically guided strategies to prepare for a difficult conversation</w:t>
      </w:r>
    </w:p>
    <w:p w14:paraId="778C79F1" w14:textId="240E4F81" w:rsidR="00F232DF" w:rsidRPr="00E7431B" w:rsidRDefault="00F232DF" w:rsidP="000C2651">
      <w:pPr>
        <w:rPr>
          <w:rFonts w:ascii="Arial" w:hAnsi="Arial" w:cs="Arial"/>
          <w:b/>
          <w:bCs/>
        </w:rPr>
      </w:pPr>
      <w:r w:rsidRPr="7AA2AD53">
        <w:rPr>
          <w:rFonts w:ascii="Arial" w:hAnsi="Arial" w:cs="Arial"/>
          <w:b/>
          <w:bCs/>
        </w:rPr>
        <w:t xml:space="preserve">Biography: </w:t>
      </w:r>
      <w:r w:rsidR="76AE72B3" w:rsidRPr="7AA2AD53">
        <w:rPr>
          <w:rFonts w:ascii="Arial" w:hAnsi="Arial" w:cs="Arial"/>
          <w:noProof/>
        </w:rPr>
        <w:t>Dr. Mark DeRuiter, PhD, MBA, CCC-A/SLP, ASHA Fellow, is Professor and Vice Chair for Academic Affairs at the University of Pittsburgh. He has devoted decades to service in audiology and speech-language pathology. Currently, he’s Vice President for Standards and Ethics in Audiology at ASHA.</w:t>
      </w:r>
    </w:p>
    <w:p w14:paraId="632EFC46" w14:textId="57A6A9D4" w:rsidR="00F232DF" w:rsidRDefault="00F232DF" w:rsidP="000C2651">
      <w:pPr>
        <w:rPr>
          <w:rFonts w:ascii="Arial" w:hAnsi="Arial" w:cs="Arial"/>
          <w:b/>
          <w:bCs/>
        </w:rPr>
      </w:pPr>
      <w:r w:rsidRPr="7AA2AD53">
        <w:rPr>
          <w:rFonts w:ascii="Arial" w:hAnsi="Arial" w:cs="Arial"/>
          <w:b/>
          <w:bCs/>
        </w:rPr>
        <w:t xml:space="preserve">Disclosures: </w:t>
      </w:r>
      <w:r w:rsidR="384A1DC7" w:rsidRPr="7AA2AD53">
        <w:rPr>
          <w:rFonts w:ascii="Arial" w:hAnsi="Arial" w:cs="Arial"/>
          <w:noProof/>
        </w:rPr>
        <w:t xml:space="preserve">Mark DeRuiter, MBA, PhD, CCC-A/SLP  </w:t>
      </w:r>
    </w:p>
    <w:p w14:paraId="7A4EA442" w14:textId="178F4D5F" w:rsidR="00F232DF" w:rsidRDefault="00F232DF" w:rsidP="7AA2AD53">
      <w:pPr>
        <w:rPr>
          <w:rFonts w:ascii="Arial" w:hAnsi="Arial" w:cs="Arial"/>
          <w:noProof/>
        </w:rPr>
      </w:pPr>
      <w:r>
        <w:rPr>
          <w:rFonts w:ascii="Arial" w:hAnsi="Arial" w:cs="Arial"/>
          <w:b/>
          <w:bCs/>
        </w:rPr>
        <w:tab/>
      </w:r>
      <w:r>
        <w:rPr>
          <w:rFonts w:ascii="Arial" w:hAnsi="Arial" w:cs="Arial"/>
          <w:b/>
          <w:bCs/>
        </w:rPr>
        <w:tab/>
        <w:t xml:space="preserve">Financial – </w:t>
      </w:r>
      <w:r w:rsidR="767AAE1F" w:rsidRPr="000D055B">
        <w:rPr>
          <w:rFonts w:ascii="Arial" w:hAnsi="Arial" w:cs="Arial"/>
          <w:noProof/>
        </w:rPr>
        <w:t>Salary-University of Pittsburgh; Honorarium/Speaking Fee-</w:t>
      </w:r>
    </w:p>
    <w:p w14:paraId="1C90EEA9" w14:textId="77777777" w:rsidR="00F232DF" w:rsidRDefault="767AAE1F" w:rsidP="7AA2AD53">
      <w:pPr>
        <w:ind w:left="720" w:firstLine="720"/>
        <w:rPr>
          <w:rFonts w:ascii="Arial" w:hAnsi="Arial" w:cs="Arial"/>
          <w:noProof/>
        </w:rPr>
      </w:pPr>
      <w:r w:rsidRPr="000D055B">
        <w:rPr>
          <w:rFonts w:ascii="Arial" w:hAnsi="Arial" w:cs="Arial"/>
          <w:noProof/>
        </w:rPr>
        <w:t>MSHA</w:t>
      </w:r>
    </w:p>
    <w:p w14:paraId="12FAA95A" w14:textId="55EFB041" w:rsidR="00F232DF" w:rsidRDefault="00F232DF" w:rsidP="7AA2AD53">
      <w:pPr>
        <w:ind w:left="1440"/>
        <w:rPr>
          <w:rFonts w:ascii="Arial" w:hAnsi="Arial" w:cs="Arial"/>
        </w:rPr>
      </w:pPr>
      <w:r w:rsidRPr="7AA2AD53">
        <w:rPr>
          <w:rFonts w:ascii="Arial" w:hAnsi="Arial" w:cs="Arial"/>
          <w:b/>
          <w:bCs/>
        </w:rPr>
        <w:t xml:space="preserve">Nonfinancial – </w:t>
      </w:r>
      <w:r w:rsidR="51085DAB" w:rsidRPr="7AA2AD53">
        <w:rPr>
          <w:rFonts w:ascii="Arial" w:hAnsi="Arial" w:cs="Arial"/>
          <w:noProof/>
        </w:rPr>
        <w:t>Mark is a member of the ASHA Board of Directors</w:t>
      </w:r>
      <w:r>
        <w:rPr>
          <w:rFonts w:ascii="Arial" w:hAnsi="Arial" w:cs="Arial"/>
          <w:b/>
          <w:bCs/>
        </w:rPr>
        <w:tab/>
      </w:r>
      <w:r>
        <w:rPr>
          <w:rFonts w:ascii="Arial" w:hAnsi="Arial" w:cs="Arial"/>
          <w:b/>
          <w:bCs/>
        </w:rPr>
        <w:tab/>
        <w:t xml:space="preserve"> </w:t>
      </w:r>
    </w:p>
    <w:p w14:paraId="353F9B77" w14:textId="77777777" w:rsidR="00F232DF" w:rsidRDefault="004960A6" w:rsidP="000C2651">
      <w:pPr>
        <w:rPr>
          <w:rFonts w:ascii="Arial" w:hAnsi="Arial" w:cs="Arial"/>
        </w:rPr>
      </w:pPr>
      <w:r>
        <w:rPr>
          <w:rFonts w:ascii="Arial" w:hAnsi="Arial" w:cs="Arial"/>
          <w:noProof/>
        </w:rPr>
        <w:pict w14:anchorId="6CA75458">
          <v:rect id="_x0000_i1031" alt="" style="width:468pt;height:.05pt;mso-width-percent:0;mso-height-percent:0;mso-width-percent:0;mso-height-percent:0" o:hralign="center" o:hrstd="t" o:hr="t" fillcolor="#a0a0a0" stroked="f"/>
        </w:pict>
      </w:r>
    </w:p>
    <w:p w14:paraId="643BFFCA" w14:textId="77777777" w:rsidR="00F232DF" w:rsidRDefault="00F232DF" w:rsidP="000C2651"/>
    <w:p w14:paraId="6CD0E73C" w14:textId="77777777" w:rsidR="00F232DF" w:rsidRDefault="00F232DF" w:rsidP="000C2651"/>
    <w:p w14:paraId="2543D67E" w14:textId="3A625237" w:rsidR="00F232DF" w:rsidRPr="00E7431B" w:rsidRDefault="00F232DF" w:rsidP="000C2651">
      <w:pPr>
        <w:rPr>
          <w:rFonts w:ascii="Arial" w:hAnsi="Arial" w:cs="Arial"/>
          <w:b/>
          <w:bCs/>
        </w:rPr>
      </w:pPr>
      <w:r w:rsidRPr="571E933D">
        <w:rPr>
          <w:rFonts w:ascii="Arial" w:hAnsi="Arial" w:cs="Arial"/>
          <w:b/>
          <w:bCs/>
          <w:noProof/>
          <w:u w:val="single"/>
        </w:rPr>
        <w:t>10:</w:t>
      </w:r>
      <w:r w:rsidR="52E1867F" w:rsidRPr="571E933D">
        <w:rPr>
          <w:rFonts w:ascii="Arial" w:hAnsi="Arial" w:cs="Arial"/>
          <w:b/>
          <w:bCs/>
          <w:noProof/>
          <w:u w:val="single"/>
        </w:rPr>
        <w:t>00</w:t>
      </w:r>
      <w:r w:rsidRPr="571E933D">
        <w:rPr>
          <w:rFonts w:ascii="Arial" w:hAnsi="Arial" w:cs="Arial"/>
          <w:b/>
          <w:bCs/>
          <w:noProof/>
          <w:u w:val="single"/>
        </w:rPr>
        <w:t xml:space="preserve"> AM - 11:</w:t>
      </w:r>
      <w:r w:rsidR="61139408" w:rsidRPr="571E933D">
        <w:rPr>
          <w:rFonts w:ascii="Arial" w:hAnsi="Arial" w:cs="Arial"/>
          <w:b/>
          <w:bCs/>
          <w:noProof/>
          <w:u w:val="single"/>
        </w:rPr>
        <w:t>3</w:t>
      </w:r>
      <w:r w:rsidR="4A8944D8" w:rsidRPr="571E933D">
        <w:rPr>
          <w:rFonts w:ascii="Arial" w:hAnsi="Arial" w:cs="Arial"/>
          <w:b/>
          <w:bCs/>
          <w:noProof/>
          <w:u w:val="single"/>
        </w:rPr>
        <w:t>0</w:t>
      </w:r>
      <w:r w:rsidRPr="571E933D">
        <w:rPr>
          <w:rFonts w:ascii="Arial" w:hAnsi="Arial" w:cs="Arial"/>
          <w:b/>
          <w:bCs/>
          <w:noProof/>
          <w:u w:val="single"/>
        </w:rPr>
        <w:t xml:space="preserve"> AM</w:t>
      </w:r>
      <w:r>
        <w:br/>
      </w:r>
      <w:r w:rsidRPr="571E933D">
        <w:rPr>
          <w:rFonts w:ascii="Arial" w:hAnsi="Arial" w:cs="Arial"/>
          <w:b/>
          <w:bCs/>
        </w:rPr>
        <w:t xml:space="preserve">Title: </w:t>
      </w:r>
      <w:r w:rsidR="61C27B22" w:rsidRPr="571E933D">
        <w:rPr>
          <w:rFonts w:ascii="Arial" w:hAnsi="Arial" w:cs="Arial"/>
          <w:noProof/>
        </w:rPr>
        <w:t>Mindfulness Awareness of Undergraduate SLP Students</w:t>
      </w:r>
    </w:p>
    <w:p w14:paraId="3688769E" w14:textId="7798AE74" w:rsidR="00F232DF" w:rsidRPr="00E7431B" w:rsidRDefault="00F232DF" w:rsidP="7AA2AD53">
      <w:pPr>
        <w:rPr>
          <w:rFonts w:ascii="Arial" w:hAnsi="Arial" w:cs="Arial"/>
        </w:rPr>
      </w:pPr>
      <w:r w:rsidRPr="7AA2AD53">
        <w:rPr>
          <w:rFonts w:ascii="Arial" w:hAnsi="Arial" w:cs="Arial"/>
          <w:b/>
          <w:bCs/>
        </w:rPr>
        <w:t xml:space="preserve">Author: </w:t>
      </w:r>
      <w:r w:rsidR="66716792" w:rsidRPr="7AA2AD53">
        <w:rPr>
          <w:rFonts w:ascii="Arial" w:hAnsi="Arial" w:cs="Arial"/>
          <w:noProof/>
        </w:rPr>
        <w:t>Catherine L. Cotton, Ph.D., CCC-SLP</w:t>
      </w:r>
      <w:r w:rsidR="67EC1654" w:rsidRPr="7AA2AD53">
        <w:rPr>
          <w:rFonts w:ascii="Arial" w:hAnsi="Arial" w:cs="Arial"/>
          <w:noProof/>
        </w:rPr>
        <w:t xml:space="preserve"> and Latasha S. Latham, B.S.</w:t>
      </w:r>
    </w:p>
    <w:p w14:paraId="2C3B52E2" w14:textId="35F9EDE9"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56C93A63" w:rsidRPr="7AA2AD53">
        <w:rPr>
          <w:rFonts w:ascii="Arial" w:hAnsi="Arial" w:cs="Arial"/>
          <w:noProof/>
        </w:rPr>
        <w:t>ermediate</w:t>
      </w:r>
    </w:p>
    <w:p w14:paraId="7AE76683" w14:textId="70EB652A" w:rsidR="00F232DF" w:rsidRPr="00E7431B" w:rsidRDefault="00F232DF" w:rsidP="000C2651">
      <w:pPr>
        <w:rPr>
          <w:rFonts w:ascii="Arial" w:hAnsi="Arial" w:cs="Arial"/>
          <w:b/>
          <w:bCs/>
        </w:rPr>
      </w:pPr>
      <w:r w:rsidRPr="7AA2AD53">
        <w:rPr>
          <w:rFonts w:ascii="Arial" w:hAnsi="Arial" w:cs="Arial"/>
          <w:b/>
          <w:bCs/>
        </w:rPr>
        <w:t xml:space="preserve">Time: </w:t>
      </w:r>
      <w:r w:rsidR="62ED62CD" w:rsidRPr="7AA2AD53">
        <w:rPr>
          <w:rFonts w:ascii="Arial" w:hAnsi="Arial" w:cs="Arial"/>
          <w:noProof/>
        </w:rPr>
        <w:t xml:space="preserve">60 </w:t>
      </w:r>
      <w:r w:rsidRPr="7AA2AD53">
        <w:rPr>
          <w:rFonts w:ascii="Arial" w:hAnsi="Arial" w:cs="Arial"/>
          <w:noProof/>
        </w:rPr>
        <w:t>Minutes</w:t>
      </w:r>
    </w:p>
    <w:p w14:paraId="1A54BB8F" w14:textId="2E2560BD" w:rsidR="00F232DF" w:rsidRPr="00E7431B" w:rsidRDefault="00F232DF" w:rsidP="000C2651">
      <w:pPr>
        <w:rPr>
          <w:rFonts w:ascii="Arial" w:hAnsi="Arial" w:cs="Arial"/>
          <w:b/>
          <w:bCs/>
        </w:rPr>
      </w:pPr>
      <w:r w:rsidRPr="7AA2AD53">
        <w:rPr>
          <w:rFonts w:ascii="Arial" w:hAnsi="Arial" w:cs="Arial"/>
          <w:b/>
          <w:bCs/>
        </w:rPr>
        <w:t xml:space="preserve">Abstract: </w:t>
      </w:r>
      <w:r w:rsidR="175ABA15" w:rsidRPr="7AA2AD53">
        <w:rPr>
          <w:rFonts w:ascii="Arial" w:hAnsi="Arial" w:cs="Arial"/>
          <w:noProof/>
        </w:rPr>
        <w:t>This presentation explores mindfulness awareness and the incorporation of mindfulness awareness practices in an SLP undergraduate course. Discussion will include the design and implementation of activities focused on students’ emotional wellness, how to implement mindfulness awareness practices, and the students’ perception of benefits. Attendees will leave with mindfulness awareness practices which can be implemented in their professional and personal lives.</w:t>
      </w:r>
    </w:p>
    <w:p w14:paraId="3FAC1C1D"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48BF6318" w14:textId="27E2BD62" w:rsidR="00F232DF" w:rsidRPr="00E7431B" w:rsidRDefault="246FEDB8" w:rsidP="7AA2AD53">
      <w:pPr>
        <w:pStyle w:val="ListParagraph"/>
        <w:numPr>
          <w:ilvl w:val="0"/>
          <w:numId w:val="12"/>
        </w:numPr>
        <w:rPr>
          <w:rFonts w:ascii="Arial" w:hAnsi="Arial" w:cs="Arial"/>
          <w:noProof/>
        </w:rPr>
      </w:pPr>
      <w:r w:rsidRPr="7AA2AD53">
        <w:rPr>
          <w:rFonts w:ascii="Arial" w:hAnsi="Arial" w:cs="Arial"/>
          <w:noProof/>
        </w:rPr>
        <w:t>Identify current challenges faced by undergraduate SLP students impacting their mental health</w:t>
      </w:r>
    </w:p>
    <w:p w14:paraId="71497266" w14:textId="5FCED1DC" w:rsidR="00F232DF" w:rsidRPr="00E7431B" w:rsidRDefault="190151C9" w:rsidP="7AA2AD53">
      <w:pPr>
        <w:pStyle w:val="ListParagraph"/>
        <w:numPr>
          <w:ilvl w:val="0"/>
          <w:numId w:val="12"/>
        </w:numPr>
        <w:rPr>
          <w:rFonts w:ascii="Arial" w:hAnsi="Arial" w:cs="Arial"/>
          <w:noProof/>
        </w:rPr>
      </w:pPr>
      <w:r w:rsidRPr="7AA2AD53">
        <w:rPr>
          <w:rFonts w:ascii="Arial" w:hAnsi="Arial" w:cs="Arial"/>
          <w:noProof/>
        </w:rPr>
        <w:t>Describe how to implement mindfulness awareness practices in their professional and personal lives</w:t>
      </w:r>
    </w:p>
    <w:p w14:paraId="29B6955D" w14:textId="2E0006EC" w:rsidR="00F232DF" w:rsidRPr="00E7431B" w:rsidRDefault="4448F8FA" w:rsidP="7AA2AD53">
      <w:pPr>
        <w:pStyle w:val="ListParagraph"/>
        <w:numPr>
          <w:ilvl w:val="0"/>
          <w:numId w:val="12"/>
        </w:numPr>
        <w:rPr>
          <w:rFonts w:ascii="Arial" w:hAnsi="Arial" w:cs="Arial"/>
          <w:noProof/>
        </w:rPr>
      </w:pPr>
      <w:r w:rsidRPr="7AA2AD53">
        <w:rPr>
          <w:rFonts w:ascii="Arial" w:hAnsi="Arial" w:cs="Arial"/>
          <w:noProof/>
        </w:rPr>
        <w:t>List three benefits of implementing mindfulness awareness practices in their professional and personal lives</w:t>
      </w:r>
    </w:p>
    <w:p w14:paraId="5C8CD03F" w14:textId="29EACBD3" w:rsidR="00F232DF" w:rsidRPr="00E7431B" w:rsidRDefault="00F232DF" w:rsidP="7AA2AD53">
      <w:pPr>
        <w:rPr>
          <w:rFonts w:ascii="Arial" w:hAnsi="Arial" w:cs="Arial"/>
          <w:noProof/>
        </w:rPr>
      </w:pPr>
      <w:r w:rsidRPr="7AA2AD53">
        <w:rPr>
          <w:rFonts w:ascii="Arial" w:hAnsi="Arial" w:cs="Arial"/>
          <w:b/>
          <w:bCs/>
        </w:rPr>
        <w:t xml:space="preserve">Biography: </w:t>
      </w:r>
      <w:r w:rsidR="6CB3DCEE" w:rsidRPr="7AA2AD53">
        <w:rPr>
          <w:rFonts w:ascii="Arial" w:hAnsi="Arial" w:cs="Arial"/>
          <w:noProof/>
        </w:rPr>
        <w:t>Catherine L. Cotton, Ph.D., CCC-SLP, an Assistant Professor at Mississippi University for Women, earned a B.A. and M.A. from Marshall University and a Ph.D., from the University of North Carolina, Greensboro. Her research interests include the impact of health disparities on communication; and culture, community, and access to all individuals. She previously worked as an SLP in IN, KY, MD, NC, VA, WV, and on an Indian Reservation in SD; as well as supervised SLP-Assistants.</w:t>
      </w:r>
    </w:p>
    <w:p w14:paraId="6FBF02FD" w14:textId="29FD5C38" w:rsidR="7AA2AD53" w:rsidRDefault="7AA2AD53" w:rsidP="7AA2AD53">
      <w:pPr>
        <w:rPr>
          <w:rFonts w:ascii="Arial" w:hAnsi="Arial" w:cs="Arial"/>
          <w:noProof/>
        </w:rPr>
      </w:pPr>
    </w:p>
    <w:p w14:paraId="5B7DC0F1" w14:textId="40364A7C" w:rsidR="76D59C7A" w:rsidRDefault="76D59C7A" w:rsidP="7AA2AD53">
      <w:pPr>
        <w:rPr>
          <w:rFonts w:ascii="Arial" w:hAnsi="Arial" w:cs="Arial"/>
          <w:noProof/>
        </w:rPr>
      </w:pPr>
      <w:r w:rsidRPr="7AA2AD53">
        <w:rPr>
          <w:rFonts w:ascii="Arial" w:hAnsi="Arial" w:cs="Arial"/>
          <w:noProof/>
        </w:rPr>
        <w:t>Latasha S. Latham, B.S., is a former Pre-Kindergarten classroom teacher at Cook Elementary School in Columbus, MS. She earned a Bachelor of Science Degree in Elementary Education K-6 from Mississippi University for Women. Her research interests include the role of mindfulness in enhancing mental health and collaboration among interprofessional teams. Additionally, Ms. Latham is in the process of applying to graduate school to earn a Master’s Degree in Speech-Language Pathology.</w:t>
      </w:r>
    </w:p>
    <w:p w14:paraId="211DFB52" w14:textId="3D181E4A" w:rsidR="00F232DF" w:rsidRDefault="00F232DF" w:rsidP="000C2651">
      <w:pPr>
        <w:rPr>
          <w:rFonts w:ascii="Arial" w:hAnsi="Arial" w:cs="Arial"/>
          <w:b/>
          <w:bCs/>
        </w:rPr>
      </w:pPr>
      <w:r w:rsidRPr="7AA2AD53">
        <w:rPr>
          <w:rFonts w:ascii="Arial" w:hAnsi="Arial" w:cs="Arial"/>
          <w:b/>
          <w:bCs/>
        </w:rPr>
        <w:t xml:space="preserve">Disclosures: </w:t>
      </w:r>
      <w:r w:rsidR="4500FF44" w:rsidRPr="7AA2AD53">
        <w:rPr>
          <w:rFonts w:ascii="Arial" w:hAnsi="Arial" w:cs="Arial"/>
          <w:noProof/>
        </w:rPr>
        <w:t>Catherine L. Cotton, Ph.D., CCC-SLP</w:t>
      </w:r>
    </w:p>
    <w:p w14:paraId="163F4AFD" w14:textId="2BCE4718" w:rsidR="00F232DF" w:rsidRDefault="00F232DF" w:rsidP="000C2651">
      <w:pPr>
        <w:rPr>
          <w:rFonts w:ascii="Arial" w:hAnsi="Arial" w:cs="Arial"/>
          <w:b/>
          <w:bCs/>
        </w:rPr>
      </w:pPr>
      <w:r>
        <w:rPr>
          <w:rFonts w:ascii="Arial" w:hAnsi="Arial" w:cs="Arial"/>
          <w:b/>
          <w:bCs/>
        </w:rPr>
        <w:tab/>
      </w:r>
      <w:r>
        <w:rPr>
          <w:rFonts w:ascii="Arial" w:hAnsi="Arial" w:cs="Arial"/>
          <w:b/>
          <w:bCs/>
        </w:rPr>
        <w:tab/>
        <w:t xml:space="preserve">Financial – </w:t>
      </w:r>
      <w:r w:rsidR="5F9F1171" w:rsidRPr="000D055B">
        <w:rPr>
          <w:rFonts w:ascii="Arial" w:hAnsi="Arial" w:cs="Arial"/>
          <w:noProof/>
        </w:rPr>
        <w:t>Mississippi University for Women</w:t>
      </w:r>
      <w:r w:rsidRPr="000D055B">
        <w:rPr>
          <w:rFonts w:ascii="Arial" w:hAnsi="Arial" w:cs="Arial"/>
          <w:noProof/>
        </w:rPr>
        <w:t xml:space="preserve"> - Salary/ Employment</w:t>
      </w:r>
    </w:p>
    <w:p w14:paraId="7CBA5F06" w14:textId="045FD9FE" w:rsidR="00F232DF" w:rsidRPr="00F232DF" w:rsidRDefault="00F232DF" w:rsidP="00F232DF">
      <w:pPr>
        <w:ind w:left="1440"/>
        <w:rPr>
          <w:rFonts w:ascii="Arial" w:hAnsi="Arial" w:cs="Arial"/>
        </w:rPr>
      </w:pPr>
      <w:r w:rsidRPr="7AA2AD53">
        <w:rPr>
          <w:rFonts w:ascii="Arial" w:hAnsi="Arial" w:cs="Arial"/>
          <w:b/>
          <w:bCs/>
        </w:rPr>
        <w:lastRenderedPageBreak/>
        <w:t xml:space="preserve">Nonfinancial – </w:t>
      </w:r>
      <w:r w:rsidR="68E29E73" w:rsidRPr="7AA2AD53">
        <w:rPr>
          <w:rFonts w:ascii="Arial" w:hAnsi="Arial" w:cs="Arial"/>
          <w:noProof/>
        </w:rPr>
        <w:t>No relevant nonfinancial relationships to disclose</w:t>
      </w:r>
    </w:p>
    <w:p w14:paraId="23791325" w14:textId="4DE6916B" w:rsidR="01F5172D" w:rsidRDefault="01F5172D" w:rsidP="7AA2AD53">
      <w:pPr>
        <w:ind w:left="1440"/>
        <w:rPr>
          <w:rFonts w:ascii="Arial" w:hAnsi="Arial" w:cs="Arial"/>
          <w:noProof/>
        </w:rPr>
      </w:pPr>
      <w:r w:rsidRPr="7AA2AD53">
        <w:rPr>
          <w:rFonts w:ascii="Arial" w:hAnsi="Arial" w:cs="Arial"/>
          <w:noProof/>
        </w:rPr>
        <w:t>Latasha S. Latham, B.S.</w:t>
      </w:r>
    </w:p>
    <w:p w14:paraId="06CA7EA3" w14:textId="0FBD915F" w:rsidR="01F5172D" w:rsidRDefault="01F5172D" w:rsidP="7AA2AD53">
      <w:pPr>
        <w:ind w:left="1440"/>
        <w:rPr>
          <w:rFonts w:ascii="Arial" w:hAnsi="Arial" w:cs="Arial"/>
          <w:noProof/>
        </w:rPr>
      </w:pPr>
      <w:r w:rsidRPr="7AA2AD53">
        <w:rPr>
          <w:rFonts w:ascii="Arial" w:hAnsi="Arial" w:cs="Arial"/>
          <w:b/>
          <w:bCs/>
          <w:noProof/>
        </w:rPr>
        <w:t>Financial</w:t>
      </w:r>
      <w:r w:rsidR="26454013" w:rsidRPr="7AA2AD53">
        <w:rPr>
          <w:rFonts w:ascii="Arial" w:hAnsi="Arial" w:cs="Arial"/>
          <w:b/>
          <w:bCs/>
          <w:noProof/>
        </w:rPr>
        <w:t xml:space="preserve"> – </w:t>
      </w:r>
      <w:r w:rsidR="26454013" w:rsidRPr="7AA2AD53">
        <w:rPr>
          <w:rFonts w:ascii="Arial" w:hAnsi="Arial" w:cs="Arial"/>
          <w:noProof/>
        </w:rPr>
        <w:t>No relevant financial relationships to disclose</w:t>
      </w:r>
    </w:p>
    <w:p w14:paraId="295E2556" w14:textId="53334FF1" w:rsidR="01F5172D" w:rsidRDefault="01F5172D" w:rsidP="7AA2AD53">
      <w:pPr>
        <w:ind w:left="1440"/>
        <w:rPr>
          <w:rFonts w:ascii="Arial" w:hAnsi="Arial" w:cs="Arial"/>
          <w:noProof/>
        </w:rPr>
      </w:pPr>
      <w:r w:rsidRPr="7AA2AD53">
        <w:rPr>
          <w:rFonts w:ascii="Arial" w:hAnsi="Arial" w:cs="Arial"/>
          <w:b/>
          <w:bCs/>
          <w:noProof/>
        </w:rPr>
        <w:t>Nonfinancial</w:t>
      </w:r>
      <w:r w:rsidR="1DACC004" w:rsidRPr="7AA2AD53">
        <w:rPr>
          <w:rFonts w:ascii="Arial" w:hAnsi="Arial" w:cs="Arial"/>
          <w:b/>
          <w:bCs/>
          <w:noProof/>
        </w:rPr>
        <w:t xml:space="preserve"> – </w:t>
      </w:r>
      <w:r w:rsidR="1DACC004" w:rsidRPr="7AA2AD53">
        <w:rPr>
          <w:rFonts w:ascii="Arial" w:hAnsi="Arial" w:cs="Arial"/>
          <w:noProof/>
        </w:rPr>
        <w:t>No relevant nonfinancial relationships to disclose</w:t>
      </w:r>
    </w:p>
    <w:p w14:paraId="14DC61AB" w14:textId="77777777" w:rsidR="00F232DF" w:rsidRDefault="004960A6" w:rsidP="000C2651">
      <w:pPr>
        <w:rPr>
          <w:rFonts w:ascii="Arial" w:hAnsi="Arial" w:cs="Arial"/>
        </w:rPr>
      </w:pPr>
      <w:r>
        <w:rPr>
          <w:rFonts w:ascii="Arial" w:hAnsi="Arial" w:cs="Arial"/>
          <w:noProof/>
        </w:rPr>
        <w:pict w14:anchorId="258FC938">
          <v:rect id="_x0000_i1032" alt="" style="width:468pt;height:.05pt;mso-width-percent:0;mso-height-percent:0;mso-width-percent:0;mso-height-percent:0" o:hralign="center" o:hrstd="t" o:hr="t" fillcolor="#a0a0a0" stroked="f"/>
        </w:pict>
      </w:r>
    </w:p>
    <w:p w14:paraId="1C7A0A15" w14:textId="029D5C86" w:rsidR="00F232DF" w:rsidRDefault="00F232DF" w:rsidP="7AA2AD53"/>
    <w:p w14:paraId="10E195A2" w14:textId="22ED0A77" w:rsidR="00F232DF" w:rsidRPr="00E7431B" w:rsidRDefault="00F232DF" w:rsidP="000C2651">
      <w:pPr>
        <w:rPr>
          <w:rFonts w:ascii="Arial" w:hAnsi="Arial" w:cs="Arial"/>
          <w:b/>
          <w:bCs/>
        </w:rPr>
      </w:pPr>
      <w:r w:rsidRPr="7AA2AD53">
        <w:rPr>
          <w:rFonts w:ascii="Arial" w:hAnsi="Arial" w:cs="Arial"/>
          <w:b/>
          <w:bCs/>
          <w:noProof/>
          <w:u w:val="single"/>
        </w:rPr>
        <w:t>10:30 AM - 11:30 AM</w:t>
      </w:r>
      <w:r>
        <w:br/>
      </w:r>
      <w:r w:rsidRPr="7AA2AD53">
        <w:rPr>
          <w:rFonts w:ascii="Arial" w:hAnsi="Arial" w:cs="Arial"/>
          <w:b/>
          <w:bCs/>
        </w:rPr>
        <w:t xml:space="preserve">Title: </w:t>
      </w:r>
      <w:r w:rsidR="4CCFAF3C" w:rsidRPr="7AA2AD53">
        <w:rPr>
          <w:rFonts w:ascii="Arial" w:hAnsi="Arial" w:cs="Arial"/>
          <w:noProof/>
        </w:rPr>
        <w:t>Leveraging Classroom Based Service Delivery</w:t>
      </w:r>
    </w:p>
    <w:p w14:paraId="39361EB3" w14:textId="08244A04" w:rsidR="00F232DF" w:rsidRPr="00E7431B" w:rsidRDefault="00F232DF" w:rsidP="7AA2AD53">
      <w:pPr>
        <w:rPr>
          <w:rFonts w:ascii="Arial" w:hAnsi="Arial" w:cs="Arial"/>
        </w:rPr>
      </w:pPr>
      <w:r w:rsidRPr="7AA2AD53">
        <w:rPr>
          <w:rFonts w:ascii="Arial" w:hAnsi="Arial" w:cs="Arial"/>
          <w:b/>
          <w:bCs/>
        </w:rPr>
        <w:t xml:space="preserve">Author: </w:t>
      </w:r>
      <w:r w:rsidR="081ED2C8" w:rsidRPr="7AA2AD53">
        <w:rPr>
          <w:rFonts w:ascii="Arial" w:hAnsi="Arial" w:cs="Arial"/>
          <w:noProof/>
        </w:rPr>
        <w:t>Dr. Lyndsey Zurawski, CCC-SLP</w:t>
      </w:r>
    </w:p>
    <w:p w14:paraId="6C44915E" w14:textId="30AFD42B" w:rsidR="00F232DF" w:rsidRPr="00E7431B" w:rsidRDefault="00F232DF" w:rsidP="000C2651">
      <w:pPr>
        <w:rPr>
          <w:rFonts w:ascii="Arial" w:hAnsi="Arial" w:cs="Arial"/>
          <w:b/>
          <w:bCs/>
        </w:rPr>
      </w:pPr>
      <w:r w:rsidRPr="7AA2AD53">
        <w:rPr>
          <w:rFonts w:ascii="Arial" w:hAnsi="Arial" w:cs="Arial"/>
          <w:b/>
          <w:bCs/>
        </w:rPr>
        <w:t xml:space="preserve">Instructional Level: </w:t>
      </w:r>
      <w:r w:rsidRPr="7AA2AD53">
        <w:rPr>
          <w:rFonts w:ascii="Arial" w:hAnsi="Arial" w:cs="Arial"/>
          <w:noProof/>
        </w:rPr>
        <w:t>Int</w:t>
      </w:r>
      <w:r w:rsidR="6EFA4AAD" w:rsidRPr="7AA2AD53">
        <w:rPr>
          <w:rFonts w:ascii="Arial" w:hAnsi="Arial" w:cs="Arial"/>
          <w:noProof/>
        </w:rPr>
        <w:t>ermediate</w:t>
      </w:r>
    </w:p>
    <w:p w14:paraId="1D89A2E9"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443B7D84" w14:textId="53798C82" w:rsidR="00F232DF" w:rsidRPr="00E7431B" w:rsidRDefault="00F232DF" w:rsidP="000C2651">
      <w:pPr>
        <w:rPr>
          <w:rFonts w:ascii="Arial" w:hAnsi="Arial" w:cs="Arial"/>
          <w:b/>
          <w:bCs/>
        </w:rPr>
      </w:pPr>
      <w:r w:rsidRPr="7AA2AD53">
        <w:rPr>
          <w:rFonts w:ascii="Arial" w:hAnsi="Arial" w:cs="Arial"/>
          <w:b/>
          <w:bCs/>
        </w:rPr>
        <w:t xml:space="preserve">Abstract: </w:t>
      </w:r>
      <w:r w:rsidR="02E24BF7" w:rsidRPr="7AA2AD53">
        <w:rPr>
          <w:rFonts w:ascii="Arial" w:hAnsi="Arial" w:cs="Arial"/>
          <w:noProof/>
        </w:rPr>
        <w:t>This presentation explores effective strategies for leveraging classroom-based service delivery to support students with communication needs. Attendees will learn how to collaborate with educators, align services with curriculum goals, and enhance student outcomes through inclusive, functional, and contextually relevant interventions embedded within the classroom. Practical examples and tools will be shared.</w:t>
      </w:r>
    </w:p>
    <w:p w14:paraId="394B059F"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0E238858" w14:textId="23BAE4BD" w:rsidR="00F232DF" w:rsidRPr="00E7431B" w:rsidRDefault="5ED3EE44" w:rsidP="7AA2AD53">
      <w:pPr>
        <w:pStyle w:val="ListParagraph"/>
        <w:numPr>
          <w:ilvl w:val="0"/>
          <w:numId w:val="13"/>
        </w:numPr>
        <w:rPr>
          <w:rFonts w:ascii="Arial" w:hAnsi="Arial" w:cs="Arial"/>
          <w:noProof/>
        </w:rPr>
      </w:pPr>
      <w:r w:rsidRPr="7AA2AD53">
        <w:rPr>
          <w:rFonts w:ascii="Arial" w:hAnsi="Arial" w:cs="Arial"/>
        </w:rPr>
        <w:t>I</w:t>
      </w:r>
      <w:r w:rsidRPr="7AA2AD53">
        <w:rPr>
          <w:rFonts w:ascii="Arial" w:hAnsi="Arial" w:cs="Arial"/>
          <w:noProof/>
        </w:rPr>
        <w:t>dentify a variety of collaborative models within the classroom that can support students with communication needs</w:t>
      </w:r>
    </w:p>
    <w:p w14:paraId="04325ACF" w14:textId="5CDA2C8E" w:rsidR="00F232DF" w:rsidRPr="00E7431B" w:rsidRDefault="6C09C496" w:rsidP="7AA2AD53">
      <w:pPr>
        <w:pStyle w:val="ListParagraph"/>
        <w:numPr>
          <w:ilvl w:val="0"/>
          <w:numId w:val="13"/>
        </w:numPr>
        <w:rPr>
          <w:rFonts w:ascii="Arial" w:hAnsi="Arial" w:cs="Arial"/>
          <w:noProof/>
        </w:rPr>
      </w:pPr>
      <w:r w:rsidRPr="7AA2AD53">
        <w:rPr>
          <w:rFonts w:ascii="Arial" w:hAnsi="Arial" w:cs="Arial"/>
          <w:noProof/>
        </w:rPr>
        <w:t>Discuss how to leverage classroom service delivery to generalize language and literacy skills</w:t>
      </w:r>
    </w:p>
    <w:p w14:paraId="1AD26B94" w14:textId="0F2E4B58" w:rsidR="00F232DF" w:rsidRPr="00E7431B" w:rsidRDefault="002A364A" w:rsidP="7AA2AD53">
      <w:pPr>
        <w:pStyle w:val="ListParagraph"/>
        <w:numPr>
          <w:ilvl w:val="0"/>
          <w:numId w:val="13"/>
        </w:numPr>
        <w:rPr>
          <w:rFonts w:ascii="Arial" w:hAnsi="Arial" w:cs="Arial"/>
          <w:noProof/>
        </w:rPr>
      </w:pPr>
      <w:r w:rsidRPr="7AA2AD53">
        <w:rPr>
          <w:rFonts w:ascii="Arial" w:hAnsi="Arial" w:cs="Arial"/>
          <w:noProof/>
        </w:rPr>
        <w:t>Develop a plan to support students using classroom-based service delivery</w:t>
      </w:r>
    </w:p>
    <w:p w14:paraId="1575BEF8" w14:textId="3C127481" w:rsidR="00F232DF" w:rsidRPr="00E7431B" w:rsidRDefault="00F232DF" w:rsidP="7AA2AD53">
      <w:pPr>
        <w:rPr>
          <w:rFonts w:ascii="Arial" w:hAnsi="Arial" w:cs="Arial"/>
          <w:noProof/>
        </w:rPr>
      </w:pPr>
      <w:r w:rsidRPr="7AA2AD53">
        <w:rPr>
          <w:rFonts w:ascii="Arial" w:hAnsi="Arial" w:cs="Arial"/>
          <w:b/>
          <w:bCs/>
        </w:rPr>
        <w:t xml:space="preserve">Biography: </w:t>
      </w:r>
      <w:r w:rsidR="1627038D" w:rsidRPr="7AA2AD53">
        <w:rPr>
          <w:rFonts w:ascii="Arial" w:hAnsi="Arial" w:cs="Arial"/>
          <w:noProof/>
        </w:rPr>
        <w:t>A veteran SLP, consultant, and national presenter Dr. Zurawski spent most of her career as a school-based SLP in an urban South Florida School District focusing on language, literacy, collaboration and juvenile justice. Awards include the School Clinician of the Year (FLASHA, 2016) and Unsung Hero (2023, 15th Circuit Juvenile Justice Board). She is a Past President of FLASHA and CSAP and currently owns and manages an Association Management Company.</w:t>
      </w:r>
    </w:p>
    <w:p w14:paraId="4FEDDEDD" w14:textId="5B9E1541" w:rsidR="00F232DF" w:rsidRDefault="00F232DF" w:rsidP="7AA2AD53">
      <w:pPr>
        <w:rPr>
          <w:rFonts w:ascii="Arial" w:hAnsi="Arial" w:cs="Arial"/>
        </w:rPr>
      </w:pPr>
      <w:r w:rsidRPr="7AA2AD53">
        <w:rPr>
          <w:rFonts w:ascii="Arial" w:hAnsi="Arial" w:cs="Arial"/>
          <w:b/>
          <w:bCs/>
        </w:rPr>
        <w:t xml:space="preserve">Disclosures: </w:t>
      </w:r>
      <w:r w:rsidR="78788114" w:rsidRPr="7AA2AD53">
        <w:rPr>
          <w:rFonts w:ascii="Arial" w:hAnsi="Arial" w:cs="Arial"/>
        </w:rPr>
        <w:t xml:space="preserve">Dr. Lyndsey </w:t>
      </w:r>
      <w:proofErr w:type="spellStart"/>
      <w:r w:rsidR="78788114" w:rsidRPr="7AA2AD53">
        <w:rPr>
          <w:rFonts w:ascii="Arial" w:hAnsi="Arial" w:cs="Arial"/>
        </w:rPr>
        <w:t>Zuraws</w:t>
      </w:r>
      <w:r w:rsidR="7375B033" w:rsidRPr="7AA2AD53">
        <w:rPr>
          <w:rFonts w:ascii="Arial" w:hAnsi="Arial" w:cs="Arial"/>
        </w:rPr>
        <w:t>k</w:t>
      </w:r>
      <w:r w:rsidR="78788114" w:rsidRPr="7AA2AD53">
        <w:rPr>
          <w:rFonts w:ascii="Arial" w:hAnsi="Arial" w:cs="Arial"/>
        </w:rPr>
        <w:t>i</w:t>
      </w:r>
      <w:proofErr w:type="spellEnd"/>
      <w:r w:rsidR="78788114" w:rsidRPr="7AA2AD53">
        <w:rPr>
          <w:rFonts w:ascii="Arial" w:hAnsi="Arial" w:cs="Arial"/>
        </w:rPr>
        <w:t>, CCC-SLP</w:t>
      </w:r>
    </w:p>
    <w:p w14:paraId="6FCB3B69" w14:textId="19143D06" w:rsidR="00F232DF" w:rsidRDefault="00F232DF" w:rsidP="7AA2AD53">
      <w:pPr>
        <w:ind w:left="720" w:firstLine="720"/>
        <w:rPr>
          <w:rFonts w:ascii="Arial" w:hAnsi="Arial" w:cs="Arial"/>
          <w:noProof/>
        </w:rPr>
      </w:pPr>
      <w:r>
        <w:rPr>
          <w:rFonts w:ascii="Arial" w:hAnsi="Arial" w:cs="Arial"/>
          <w:b/>
          <w:bCs/>
        </w:rPr>
        <w:t xml:space="preserve">Financial </w:t>
      </w:r>
      <w:proofErr w:type="gramStart"/>
      <w:r>
        <w:rPr>
          <w:rFonts w:ascii="Arial" w:hAnsi="Arial" w:cs="Arial"/>
          <w:b/>
          <w:bCs/>
        </w:rPr>
        <w:t xml:space="preserve">– </w:t>
      </w:r>
      <w:r w:rsidRPr="000D055B">
        <w:rPr>
          <w:rFonts w:ascii="Arial" w:hAnsi="Arial" w:cs="Arial"/>
          <w:noProof/>
        </w:rPr>
        <w:t xml:space="preserve"> -</w:t>
      </w:r>
      <w:proofErr w:type="gramEnd"/>
      <w:r w:rsidRPr="000D055B">
        <w:rPr>
          <w:rFonts w:ascii="Arial" w:hAnsi="Arial" w:cs="Arial"/>
          <w:noProof/>
        </w:rPr>
        <w:t xml:space="preserve"> </w:t>
      </w:r>
      <w:r w:rsidR="733A2C9A" w:rsidRPr="000D055B">
        <w:rPr>
          <w:rFonts w:ascii="Arial" w:hAnsi="Arial" w:cs="Arial"/>
          <w:noProof/>
        </w:rPr>
        <w:t>MSHA - Honoraria</w:t>
      </w:r>
    </w:p>
    <w:p w14:paraId="62B3195D" w14:textId="77777777" w:rsidR="00F232DF" w:rsidRDefault="00F232DF" w:rsidP="000C2651">
      <w:pPr>
        <w:ind w:left="1440"/>
        <w:rPr>
          <w:rFonts w:ascii="Arial" w:hAnsi="Arial" w:cs="Arial"/>
        </w:rPr>
      </w:pPr>
      <w:r>
        <w:rPr>
          <w:rFonts w:ascii="Arial" w:hAnsi="Arial" w:cs="Arial"/>
          <w:b/>
          <w:bCs/>
        </w:rPr>
        <w:t xml:space="preserve">Nonfinancial – </w:t>
      </w:r>
      <w:r w:rsidRPr="000D055B">
        <w:rPr>
          <w:rFonts w:ascii="Arial" w:hAnsi="Arial" w:cs="Arial"/>
          <w:noProof/>
        </w:rPr>
        <w:t>No Relevant Non-Financial Relationships to Disclose</w:t>
      </w:r>
    </w:p>
    <w:p w14:paraId="0BE0E61F" w14:textId="1BD0EE81" w:rsidR="00F232DF" w:rsidRDefault="00F232DF" w:rsidP="7AA2AD53">
      <w:pPr>
        <w:ind w:left="720" w:firstLine="720"/>
        <w:rPr>
          <w:rFonts w:ascii="Arial" w:hAnsi="Arial" w:cs="Arial"/>
          <w:noProof/>
        </w:rPr>
      </w:pPr>
    </w:p>
    <w:p w14:paraId="08576187" w14:textId="77777777" w:rsidR="00F232DF" w:rsidRDefault="004960A6" w:rsidP="000C2651">
      <w:pPr>
        <w:rPr>
          <w:rFonts w:ascii="Arial" w:hAnsi="Arial" w:cs="Arial"/>
        </w:rPr>
      </w:pPr>
      <w:r>
        <w:rPr>
          <w:rFonts w:ascii="Arial" w:hAnsi="Arial" w:cs="Arial"/>
          <w:noProof/>
        </w:rPr>
        <w:pict w14:anchorId="3645928C">
          <v:rect id="_x0000_i1033" alt="" style="width:468pt;height:.05pt;mso-width-percent:0;mso-height-percent:0;mso-width-percent:0;mso-height-percent:0" o:hralign="center" o:hrstd="t" o:hr="t" fillcolor="#a0a0a0" stroked="f"/>
        </w:pict>
      </w:r>
    </w:p>
    <w:p w14:paraId="1B4529B9" w14:textId="77777777" w:rsidR="00F232DF" w:rsidRDefault="00F232DF" w:rsidP="000C2651"/>
    <w:p w14:paraId="475E6218" w14:textId="77777777" w:rsidR="00F232DF" w:rsidRDefault="00F232DF" w:rsidP="000C2651"/>
    <w:p w14:paraId="0AE5FBED" w14:textId="135538A2" w:rsidR="00F232DF" w:rsidRPr="00E7431B" w:rsidRDefault="00F232DF" w:rsidP="000C2651">
      <w:pPr>
        <w:rPr>
          <w:rFonts w:ascii="Arial" w:hAnsi="Arial" w:cs="Arial"/>
          <w:b/>
          <w:bCs/>
        </w:rPr>
      </w:pPr>
      <w:r w:rsidRPr="571E933D">
        <w:rPr>
          <w:rFonts w:ascii="Arial" w:hAnsi="Arial" w:cs="Arial"/>
          <w:b/>
          <w:bCs/>
          <w:noProof/>
          <w:u w:val="single"/>
        </w:rPr>
        <w:t>10:</w:t>
      </w:r>
      <w:r w:rsidR="0C388FB4" w:rsidRPr="571E933D">
        <w:rPr>
          <w:rFonts w:ascii="Arial" w:hAnsi="Arial" w:cs="Arial"/>
          <w:b/>
          <w:bCs/>
          <w:noProof/>
          <w:u w:val="single"/>
        </w:rPr>
        <w:t>00</w:t>
      </w:r>
      <w:r w:rsidRPr="571E933D">
        <w:rPr>
          <w:rFonts w:ascii="Arial" w:hAnsi="Arial" w:cs="Arial"/>
          <w:b/>
          <w:bCs/>
          <w:noProof/>
          <w:u w:val="single"/>
        </w:rPr>
        <w:t xml:space="preserve"> AM - 11:</w:t>
      </w:r>
      <w:r w:rsidR="2719C80F" w:rsidRPr="571E933D">
        <w:rPr>
          <w:rFonts w:ascii="Arial" w:hAnsi="Arial" w:cs="Arial"/>
          <w:b/>
          <w:bCs/>
          <w:noProof/>
          <w:u w:val="single"/>
        </w:rPr>
        <w:t>0</w:t>
      </w:r>
      <w:r w:rsidR="775B925F" w:rsidRPr="571E933D">
        <w:rPr>
          <w:rFonts w:ascii="Arial" w:hAnsi="Arial" w:cs="Arial"/>
          <w:b/>
          <w:bCs/>
          <w:noProof/>
          <w:u w:val="single"/>
        </w:rPr>
        <w:t>0</w:t>
      </w:r>
      <w:r w:rsidRPr="571E933D">
        <w:rPr>
          <w:rFonts w:ascii="Arial" w:hAnsi="Arial" w:cs="Arial"/>
          <w:b/>
          <w:bCs/>
          <w:noProof/>
          <w:u w:val="single"/>
        </w:rPr>
        <w:t xml:space="preserve"> AM</w:t>
      </w:r>
      <w:r>
        <w:br/>
      </w:r>
      <w:r w:rsidRPr="571E933D">
        <w:rPr>
          <w:rFonts w:ascii="Arial" w:hAnsi="Arial" w:cs="Arial"/>
          <w:b/>
          <w:bCs/>
        </w:rPr>
        <w:t xml:space="preserve">Title: </w:t>
      </w:r>
      <w:r w:rsidR="17041261" w:rsidRPr="571E933D">
        <w:rPr>
          <w:rFonts w:ascii="Arial" w:hAnsi="Arial" w:cs="Arial"/>
          <w:noProof/>
        </w:rPr>
        <w:t>Developmental Feeding: NICU&amp; Beyond</w:t>
      </w:r>
    </w:p>
    <w:p w14:paraId="33FE7855" w14:textId="50F22A76" w:rsidR="00F232DF" w:rsidRPr="00E7431B" w:rsidRDefault="00F232DF" w:rsidP="7AA2AD53">
      <w:pPr>
        <w:rPr>
          <w:rFonts w:ascii="Arial" w:hAnsi="Arial" w:cs="Arial"/>
          <w:noProof/>
        </w:rPr>
      </w:pPr>
      <w:r w:rsidRPr="7AA2AD53">
        <w:rPr>
          <w:rFonts w:ascii="Arial" w:hAnsi="Arial" w:cs="Arial"/>
          <w:b/>
          <w:bCs/>
        </w:rPr>
        <w:t xml:space="preserve">Author: </w:t>
      </w:r>
      <w:r w:rsidR="56629243" w:rsidRPr="7AA2AD53">
        <w:rPr>
          <w:rFonts w:ascii="Arial" w:hAnsi="Arial" w:cs="Arial"/>
          <w:noProof/>
        </w:rPr>
        <w:t xml:space="preserve">Alyssa N. Sobiesk, M.S., CCC-SLP, CNT; </w:t>
      </w:r>
      <w:r w:rsidR="61282F4A" w:rsidRPr="7AA2AD53">
        <w:rPr>
          <w:rFonts w:ascii="Arial" w:hAnsi="Arial" w:cs="Arial"/>
          <w:noProof/>
        </w:rPr>
        <w:t>Whitney Wallace, M.S., CCC-SLP</w:t>
      </w:r>
      <w:r w:rsidR="1CB4C0EA" w:rsidRPr="7AA2AD53">
        <w:rPr>
          <w:rFonts w:ascii="Arial" w:hAnsi="Arial" w:cs="Arial"/>
          <w:noProof/>
        </w:rPr>
        <w:t>; Mary Campbell, M.S., CCC-SLP, CNT</w:t>
      </w:r>
      <w:r w:rsidR="70125178" w:rsidRPr="7AA2AD53">
        <w:rPr>
          <w:rFonts w:ascii="Arial" w:hAnsi="Arial" w:cs="Arial"/>
          <w:noProof/>
        </w:rPr>
        <w:t xml:space="preserve">; Meagan Allen, M.S., CCC-SLP, CNT, NTMTC, CLC </w:t>
      </w:r>
    </w:p>
    <w:p w14:paraId="445B286D" w14:textId="3D25CD33"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0FC7A958" w:rsidRPr="7AA2AD53">
        <w:rPr>
          <w:rFonts w:ascii="Arial" w:hAnsi="Arial" w:cs="Arial"/>
          <w:noProof/>
        </w:rPr>
        <w:t>roductory</w:t>
      </w:r>
    </w:p>
    <w:p w14:paraId="782AA560" w14:textId="2A97E287" w:rsidR="00F232DF" w:rsidRPr="00E7431B" w:rsidRDefault="00F232DF" w:rsidP="7AA2AD53">
      <w:pPr>
        <w:rPr>
          <w:rFonts w:ascii="Arial" w:hAnsi="Arial" w:cs="Arial"/>
          <w:noProof/>
        </w:rPr>
      </w:pPr>
      <w:r w:rsidRPr="7AA2AD53">
        <w:rPr>
          <w:rFonts w:ascii="Arial" w:hAnsi="Arial" w:cs="Arial"/>
          <w:b/>
          <w:bCs/>
        </w:rPr>
        <w:t xml:space="preserve">Time: </w:t>
      </w:r>
      <w:r w:rsidR="25A66C01" w:rsidRPr="7AA2AD53">
        <w:rPr>
          <w:rFonts w:ascii="Arial" w:hAnsi="Arial" w:cs="Arial"/>
          <w:noProof/>
        </w:rPr>
        <w:t>90</w:t>
      </w:r>
      <w:r w:rsidRPr="7AA2AD53">
        <w:rPr>
          <w:rFonts w:ascii="Arial" w:hAnsi="Arial" w:cs="Arial"/>
          <w:noProof/>
        </w:rPr>
        <w:t xml:space="preserve"> Minutes</w:t>
      </w:r>
    </w:p>
    <w:p w14:paraId="17175488" w14:textId="7D82E8AF" w:rsidR="00F232DF" w:rsidRPr="00E7431B" w:rsidRDefault="00F232DF" w:rsidP="000C2651">
      <w:pPr>
        <w:rPr>
          <w:rFonts w:ascii="Arial" w:hAnsi="Arial" w:cs="Arial"/>
          <w:b/>
          <w:bCs/>
        </w:rPr>
      </w:pPr>
      <w:r w:rsidRPr="7AA2AD53">
        <w:rPr>
          <w:rFonts w:ascii="Arial" w:hAnsi="Arial" w:cs="Arial"/>
          <w:b/>
          <w:bCs/>
        </w:rPr>
        <w:t xml:space="preserve">Abstract: </w:t>
      </w:r>
      <w:r w:rsidR="7E08376D" w:rsidRPr="7AA2AD53">
        <w:rPr>
          <w:rFonts w:ascii="Arial" w:hAnsi="Arial" w:cs="Arial"/>
          <w:noProof/>
        </w:rPr>
        <w:t xml:space="preserve">During this presentation, four NICU speech therapists discuss their roles as feeding specialists in the NICU setting. Learn the basics of developmental </w:t>
      </w:r>
      <w:r w:rsidR="7E08376D" w:rsidRPr="7AA2AD53">
        <w:rPr>
          <w:rFonts w:ascii="Arial" w:hAnsi="Arial" w:cs="Arial"/>
          <w:noProof/>
        </w:rPr>
        <w:lastRenderedPageBreak/>
        <w:t>feeding/swallowing and how a prolonged NICU stay affects long-term feeding outcomes for infants.</w:t>
      </w:r>
    </w:p>
    <w:p w14:paraId="7512943C"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3070396A" w14:textId="415B01A2" w:rsidR="00F232DF" w:rsidRPr="00E7431B" w:rsidRDefault="53C5C70A" w:rsidP="7AA2AD53">
      <w:pPr>
        <w:pStyle w:val="ListParagraph"/>
        <w:numPr>
          <w:ilvl w:val="0"/>
          <w:numId w:val="14"/>
        </w:numPr>
        <w:rPr>
          <w:rFonts w:ascii="Arial" w:hAnsi="Arial" w:cs="Arial"/>
          <w:b/>
          <w:bCs/>
        </w:rPr>
      </w:pPr>
      <w:r w:rsidRPr="7AA2AD53">
        <w:rPr>
          <w:rFonts w:ascii="Arial" w:hAnsi="Arial" w:cs="Arial"/>
        </w:rPr>
        <w:t>Identify benefits of infant driven feeding in the NICU setting</w:t>
      </w:r>
    </w:p>
    <w:p w14:paraId="41DDCB19" w14:textId="0C23906F" w:rsidR="00F232DF" w:rsidRPr="00E7431B" w:rsidRDefault="263C1D7B" w:rsidP="7AA2AD53">
      <w:pPr>
        <w:pStyle w:val="ListParagraph"/>
        <w:numPr>
          <w:ilvl w:val="0"/>
          <w:numId w:val="14"/>
        </w:numPr>
        <w:rPr>
          <w:rFonts w:ascii="Arial" w:hAnsi="Arial" w:cs="Arial"/>
          <w:noProof/>
        </w:rPr>
      </w:pPr>
      <w:r w:rsidRPr="7AA2AD53">
        <w:rPr>
          <w:rFonts w:ascii="Arial" w:hAnsi="Arial" w:cs="Arial"/>
          <w:noProof/>
        </w:rPr>
        <w:t>Identify behavioral stress cues and how to modify feedings with infants</w:t>
      </w:r>
    </w:p>
    <w:p w14:paraId="74C55B71" w14:textId="1A33F63E" w:rsidR="00F232DF" w:rsidRPr="00E7431B" w:rsidRDefault="5A7FB3AE" w:rsidP="7AA2AD53">
      <w:pPr>
        <w:pStyle w:val="ListParagraph"/>
        <w:numPr>
          <w:ilvl w:val="0"/>
          <w:numId w:val="14"/>
        </w:numPr>
        <w:rPr>
          <w:rFonts w:ascii="Arial" w:hAnsi="Arial" w:cs="Arial"/>
          <w:noProof/>
        </w:rPr>
      </w:pPr>
      <w:r w:rsidRPr="7AA2AD53">
        <w:rPr>
          <w:rFonts w:ascii="Arial" w:hAnsi="Arial" w:cs="Arial"/>
          <w:noProof/>
        </w:rPr>
        <w:t>Identify 3 comorbidities that affect feeding outcomes in infants</w:t>
      </w:r>
    </w:p>
    <w:p w14:paraId="6D6C7544" w14:textId="6C53CE69" w:rsidR="00F232DF" w:rsidRDefault="00F232DF" w:rsidP="7AA2AD53">
      <w:pPr>
        <w:rPr>
          <w:rFonts w:ascii="Arial" w:hAnsi="Arial" w:cs="Arial"/>
          <w:b/>
          <w:bCs/>
        </w:rPr>
      </w:pPr>
      <w:r w:rsidRPr="7AA2AD53">
        <w:rPr>
          <w:rFonts w:ascii="Arial" w:hAnsi="Arial" w:cs="Arial"/>
          <w:b/>
          <w:bCs/>
        </w:rPr>
        <w:t>Biography:</w:t>
      </w:r>
      <w:r w:rsidR="01A54380" w:rsidRPr="7AA2AD53">
        <w:rPr>
          <w:rFonts w:ascii="Arial" w:hAnsi="Arial" w:cs="Arial"/>
          <w:b/>
          <w:bCs/>
        </w:rPr>
        <w:t xml:space="preserve"> </w:t>
      </w:r>
      <w:r w:rsidR="01A54380" w:rsidRPr="7AA2AD53">
        <w:rPr>
          <w:rFonts w:ascii="Arial" w:hAnsi="Arial" w:cs="Arial"/>
          <w:noProof/>
        </w:rPr>
        <w:t>Alyssa was born and raised in Jackson, MS. She received her B.S. from the University of Mississippi and M.S. from Northwestern University in Chicago. She has been a practicing SLP in the pediatric inpatient and outpatient setting for 8 years. She is currently employed at the University of Mississippi Medical Center. She began her career as an outpatient pediatric SLP. She always enjoyed early developmental speech/language as well as feeding/swallowing. She is currently a full-term neonatal SLP at the only level IV NICU in the Mississippi. Alyssa became a certified neonatal therapist (CNT) in 2023. Alyssa served as the MSHA Membership Committee Chair in 2022 and 2023. She currently sits on the MSHA board as the VP of Continuing  Education.</w:t>
      </w:r>
    </w:p>
    <w:p w14:paraId="349C31A2" w14:textId="75D6FEC2" w:rsidR="00F232DF" w:rsidRDefault="78B24D6A" w:rsidP="7AA2AD53">
      <w:pPr>
        <w:rPr>
          <w:rFonts w:ascii="Arial" w:hAnsi="Arial" w:cs="Arial"/>
          <w:noProof/>
        </w:rPr>
      </w:pPr>
      <w:r w:rsidRPr="7AA2AD53">
        <w:rPr>
          <w:rFonts w:ascii="Arial" w:hAnsi="Arial" w:cs="Arial"/>
          <w:noProof/>
        </w:rPr>
        <w:t>Whitney Wallace, M.S., CCC-SLP, is a speech-language pathologist with 8 years of experience evaluating and treating pediatric patients in both inpatient and outpatient settings. She currently practices at the University of Mississippi Medical Center Children’s Hospital, specializing in neonatal feeding. Originally from Foxworth, MS, she earned her degree from the University of Southern Mississippi and is passionate about supporting medically complex infants through family-centered, developmental care.</w:t>
      </w:r>
    </w:p>
    <w:p w14:paraId="2C72B478" w14:textId="5C996C6D" w:rsidR="00F232DF" w:rsidRDefault="752A0104" w:rsidP="7AA2AD53">
      <w:pPr>
        <w:rPr>
          <w:rFonts w:ascii="Arial" w:hAnsi="Arial" w:cs="Arial"/>
          <w:noProof/>
        </w:rPr>
      </w:pPr>
      <w:r w:rsidRPr="7AA2AD53">
        <w:rPr>
          <w:rFonts w:ascii="Arial" w:hAnsi="Arial" w:cs="Arial"/>
          <w:noProof/>
        </w:rPr>
        <w:t>Mary Campbell, M.S., CCC-SLP, CNT currently practices as a full-time Neonatal SLP at Children’s of Mississippi. Originally from Lake Providence, La, her career began in 2011 after graduating from the University of Louisiana at Monroe. She has 14 years of experience in a variety of settings in both the adult and pediatric populations. For the past 5 years she has been specializing in neonatal feeding helping Mississippi’s smallest patients in the state’s only Level IV NICU.</w:t>
      </w:r>
    </w:p>
    <w:p w14:paraId="2C3F0134" w14:textId="75B91130" w:rsidR="00F232DF" w:rsidRDefault="71CC09FA" w:rsidP="7AA2AD53">
      <w:pPr>
        <w:rPr>
          <w:rFonts w:ascii="Arial" w:hAnsi="Arial" w:cs="Arial"/>
          <w:noProof/>
        </w:rPr>
      </w:pPr>
      <w:r w:rsidRPr="7AA2AD53">
        <w:rPr>
          <w:rFonts w:ascii="Arial" w:hAnsi="Arial" w:cs="Arial"/>
          <w:noProof/>
        </w:rPr>
        <w:t>Meagan Allen, MS, CCC-SLP, CNT, NTMTC, CLC currently practices at the Level IV NICU at Children’s of MIssissippi. Her career began in 2010 after graduating from the Mississippi University for Women. She has worked in many areas of speech-language pathology including adult inpatient and outpatient rehab; as well as pediatric inpatient acute and outpatient care. She likes to say that she loves all ages from “NICU to 99.” However, she has found her particular passion and calling to be working in the Neonatal Intensive Care Unit with medically complex, fragile infants.</w:t>
      </w:r>
    </w:p>
    <w:p w14:paraId="2AB1421C" w14:textId="30EC3F6B" w:rsidR="00F232DF" w:rsidRDefault="00F232DF" w:rsidP="7AA2AD53">
      <w:pPr>
        <w:rPr>
          <w:rFonts w:ascii="Arial" w:hAnsi="Arial" w:cs="Arial"/>
          <w:noProof/>
        </w:rPr>
      </w:pPr>
      <w:r w:rsidRPr="7AA2AD53">
        <w:rPr>
          <w:rFonts w:ascii="Arial" w:hAnsi="Arial" w:cs="Arial"/>
          <w:b/>
          <w:bCs/>
        </w:rPr>
        <w:t xml:space="preserve">Disclosures: </w:t>
      </w:r>
      <w:r w:rsidR="450EB5D7" w:rsidRPr="7AA2AD53">
        <w:rPr>
          <w:rFonts w:ascii="Arial" w:hAnsi="Arial" w:cs="Arial"/>
          <w:noProof/>
        </w:rPr>
        <w:t>Alyssa N. Sobiesk</w:t>
      </w:r>
      <w:r w:rsidR="11280785" w:rsidRPr="7AA2AD53">
        <w:rPr>
          <w:rFonts w:ascii="Arial" w:hAnsi="Arial" w:cs="Arial"/>
          <w:noProof/>
        </w:rPr>
        <w:t>, M.S., CCC-SLP, CNT</w:t>
      </w:r>
    </w:p>
    <w:p w14:paraId="6D41EC9C" w14:textId="77777777" w:rsidR="00F232DF" w:rsidRDefault="00F232DF" w:rsidP="000C2651">
      <w:pPr>
        <w:rPr>
          <w:rFonts w:ascii="Arial" w:hAnsi="Arial" w:cs="Arial"/>
          <w:b/>
          <w:bCs/>
        </w:rPr>
      </w:pPr>
      <w:r>
        <w:rPr>
          <w:rFonts w:ascii="Arial" w:hAnsi="Arial" w:cs="Arial"/>
          <w:b/>
          <w:bCs/>
        </w:rPr>
        <w:tab/>
      </w:r>
      <w:r>
        <w:rPr>
          <w:rFonts w:ascii="Arial" w:hAnsi="Arial" w:cs="Arial"/>
          <w:b/>
          <w:bCs/>
        </w:rPr>
        <w:tab/>
        <w:t xml:space="preserve">Financial – </w:t>
      </w:r>
      <w:r w:rsidRPr="000D055B">
        <w:rPr>
          <w:rFonts w:ascii="Arial" w:hAnsi="Arial" w:cs="Arial"/>
          <w:noProof/>
        </w:rPr>
        <w:t>No Relevant Financial Relationships to Disclose</w:t>
      </w:r>
    </w:p>
    <w:p w14:paraId="6EB5831E" w14:textId="46AFE385" w:rsidR="00F232DF" w:rsidRDefault="00F232DF" w:rsidP="7AA2AD53">
      <w:pPr>
        <w:ind w:left="1440"/>
        <w:rPr>
          <w:rFonts w:ascii="Arial" w:hAnsi="Arial" w:cs="Arial"/>
        </w:rPr>
      </w:pPr>
      <w:r w:rsidRPr="7AA2AD53">
        <w:rPr>
          <w:rFonts w:ascii="Arial" w:hAnsi="Arial" w:cs="Arial"/>
          <w:b/>
          <w:bCs/>
        </w:rPr>
        <w:t xml:space="preserve">Nonfinancial – </w:t>
      </w:r>
      <w:r w:rsidR="297B59EE" w:rsidRPr="7AA2AD53">
        <w:rPr>
          <w:rFonts w:ascii="Arial" w:hAnsi="Arial" w:cs="Arial"/>
          <w:noProof/>
        </w:rPr>
        <w:t>Board/Committee Membership-MSHA VP Continuing Education</w:t>
      </w:r>
    </w:p>
    <w:p w14:paraId="151EFE9B" w14:textId="412BC62D" w:rsidR="00F232DF" w:rsidRDefault="00F232DF" w:rsidP="7AA2AD53">
      <w:pPr>
        <w:ind w:left="1440"/>
        <w:rPr>
          <w:rFonts w:ascii="Arial" w:hAnsi="Arial" w:cs="Arial"/>
          <w:noProof/>
        </w:rPr>
      </w:pPr>
    </w:p>
    <w:p w14:paraId="611A435E" w14:textId="062C1001" w:rsidR="00F232DF" w:rsidRDefault="1371EDF6" w:rsidP="7AA2AD53">
      <w:pPr>
        <w:ind w:left="720" w:firstLine="720"/>
        <w:rPr>
          <w:rFonts w:ascii="Arial" w:hAnsi="Arial" w:cs="Arial"/>
          <w:noProof/>
        </w:rPr>
      </w:pPr>
      <w:r w:rsidRPr="7AA2AD53">
        <w:rPr>
          <w:rFonts w:ascii="Arial" w:hAnsi="Arial" w:cs="Arial"/>
          <w:noProof/>
        </w:rPr>
        <w:t>Whitney Wallace, M.S., CCC-SLP</w:t>
      </w:r>
    </w:p>
    <w:p w14:paraId="180C1AF6" w14:textId="77777777" w:rsidR="00EC2DAC" w:rsidRDefault="00F232DF" w:rsidP="00EC2DAC">
      <w:pPr>
        <w:rPr>
          <w:rFonts w:ascii="Arial" w:hAnsi="Arial" w:cs="Arial"/>
          <w:b/>
          <w:bCs/>
        </w:rPr>
      </w:pPr>
      <w:r>
        <w:rPr>
          <w:rFonts w:ascii="Arial" w:hAnsi="Arial" w:cs="Arial"/>
          <w:b/>
          <w:bCs/>
        </w:rPr>
        <w:tab/>
      </w:r>
      <w:r>
        <w:rPr>
          <w:rFonts w:ascii="Arial" w:hAnsi="Arial" w:cs="Arial"/>
          <w:b/>
          <w:bCs/>
        </w:rPr>
        <w:tab/>
      </w:r>
      <w:r w:rsidR="00EC2DAC">
        <w:rPr>
          <w:rFonts w:ascii="Arial" w:hAnsi="Arial" w:cs="Arial"/>
          <w:b/>
          <w:bCs/>
        </w:rPr>
        <w:t xml:space="preserve">Financial – </w:t>
      </w:r>
      <w:r w:rsidR="00EC2DAC" w:rsidRPr="000D055B">
        <w:rPr>
          <w:rFonts w:ascii="Arial" w:hAnsi="Arial" w:cs="Arial"/>
          <w:noProof/>
        </w:rPr>
        <w:t>No Relevant Financial Relationships to Disclose</w:t>
      </w:r>
    </w:p>
    <w:p w14:paraId="7B516504" w14:textId="55CE4561" w:rsidR="00F232DF" w:rsidRDefault="00EC2DAC" w:rsidP="7AA2AD53">
      <w:pPr>
        <w:ind w:left="720" w:firstLine="720"/>
        <w:rPr>
          <w:rFonts w:ascii="Arial" w:hAnsi="Arial" w:cs="Arial"/>
        </w:rPr>
      </w:pPr>
      <w:r w:rsidRPr="7AA2AD53">
        <w:rPr>
          <w:rFonts w:ascii="Arial" w:hAnsi="Arial" w:cs="Arial"/>
          <w:b/>
          <w:bCs/>
        </w:rPr>
        <w:t xml:space="preserve">Nonfinancial – </w:t>
      </w:r>
      <w:r w:rsidR="2823D401" w:rsidRPr="7AA2AD53">
        <w:rPr>
          <w:rFonts w:ascii="Arial" w:hAnsi="Arial" w:cs="Arial"/>
        </w:rPr>
        <w:t xml:space="preserve">Board/ Committee Membership-MSHA Membership </w:t>
      </w:r>
      <w:r>
        <w:tab/>
      </w:r>
      <w:r w:rsidR="2823D401" w:rsidRPr="7AA2AD53">
        <w:rPr>
          <w:rFonts w:ascii="Arial" w:hAnsi="Arial" w:cs="Arial"/>
        </w:rPr>
        <w:t>Committee Chair</w:t>
      </w:r>
    </w:p>
    <w:p w14:paraId="14CFA3F3" w14:textId="45CDE4DD" w:rsidR="00F232DF" w:rsidRDefault="00F232DF" w:rsidP="00EC2DAC">
      <w:pPr>
        <w:ind w:left="720" w:firstLine="720"/>
        <w:rPr>
          <w:rFonts w:ascii="Arial" w:hAnsi="Arial" w:cs="Arial"/>
        </w:rPr>
      </w:pPr>
    </w:p>
    <w:p w14:paraId="506F60B9" w14:textId="2B6A41F3" w:rsidR="2823D401" w:rsidRDefault="2823D401" w:rsidP="7AA2AD53">
      <w:pPr>
        <w:ind w:left="720" w:firstLine="720"/>
        <w:rPr>
          <w:rFonts w:ascii="Arial" w:hAnsi="Arial" w:cs="Arial"/>
        </w:rPr>
      </w:pPr>
      <w:r w:rsidRPr="7AA2AD53">
        <w:rPr>
          <w:rFonts w:ascii="Arial" w:hAnsi="Arial" w:cs="Arial"/>
        </w:rPr>
        <w:t>Mary Campbell, M.S., CCC-SLP, CNT</w:t>
      </w:r>
    </w:p>
    <w:p w14:paraId="09DD718D" w14:textId="77777777" w:rsidR="00F232DF" w:rsidRDefault="00F232DF" w:rsidP="000C2651">
      <w:pPr>
        <w:rPr>
          <w:rFonts w:ascii="Arial" w:hAnsi="Arial" w:cs="Arial"/>
          <w:b/>
          <w:bCs/>
        </w:rPr>
      </w:pPr>
      <w:r>
        <w:rPr>
          <w:rFonts w:ascii="Arial" w:hAnsi="Arial" w:cs="Arial"/>
          <w:b/>
          <w:bCs/>
        </w:rPr>
        <w:lastRenderedPageBreak/>
        <w:tab/>
      </w:r>
      <w:r>
        <w:rPr>
          <w:rFonts w:ascii="Arial" w:hAnsi="Arial" w:cs="Arial"/>
          <w:b/>
          <w:bCs/>
        </w:rPr>
        <w:tab/>
        <w:t>Financial –</w:t>
      </w:r>
      <w:r>
        <w:rPr>
          <w:rFonts w:ascii="Arial" w:hAnsi="Arial" w:cs="Arial"/>
        </w:rPr>
        <w:t xml:space="preserve"> </w:t>
      </w:r>
      <w:r w:rsidRPr="000D055B">
        <w:rPr>
          <w:rFonts w:ascii="Arial" w:hAnsi="Arial" w:cs="Arial"/>
          <w:noProof/>
        </w:rPr>
        <w:t>No Relevant Financial Relationships to Disclose</w:t>
      </w:r>
    </w:p>
    <w:p w14:paraId="3B7EC562" w14:textId="6B9EFBDB" w:rsidR="00F232DF" w:rsidRDefault="00F232DF" w:rsidP="7AA2AD53">
      <w:pPr>
        <w:rPr>
          <w:rFonts w:ascii="Arial" w:hAnsi="Arial" w:cs="Arial"/>
        </w:rPr>
      </w:pPr>
      <w:r>
        <w:rPr>
          <w:rFonts w:ascii="Arial" w:hAnsi="Arial" w:cs="Arial"/>
          <w:b/>
          <w:bCs/>
        </w:rPr>
        <w:tab/>
      </w:r>
      <w:r>
        <w:rPr>
          <w:rFonts w:ascii="Arial" w:hAnsi="Arial" w:cs="Arial"/>
          <w:b/>
          <w:bCs/>
        </w:rPr>
        <w:tab/>
        <w:t>Nonfinancial –</w:t>
      </w:r>
      <w:r>
        <w:rPr>
          <w:rFonts w:ascii="Arial" w:hAnsi="Arial" w:cs="Arial"/>
        </w:rPr>
        <w:t xml:space="preserve"> </w:t>
      </w:r>
      <w:r w:rsidR="04B144CE" w:rsidRPr="7AA2AD53">
        <w:rPr>
          <w:rFonts w:ascii="Arial" w:hAnsi="Arial" w:cs="Arial"/>
        </w:rPr>
        <w:t>Board/ Committee Membership-MSHA Grants Chair</w:t>
      </w:r>
    </w:p>
    <w:p w14:paraId="586A7D33" w14:textId="7254F99D" w:rsidR="00F232DF" w:rsidRDefault="00F232DF" w:rsidP="7AA2AD53">
      <w:pPr>
        <w:rPr>
          <w:rFonts w:ascii="Arial" w:hAnsi="Arial" w:cs="Arial"/>
        </w:rPr>
      </w:pPr>
    </w:p>
    <w:p w14:paraId="52795E60" w14:textId="5B0749F0" w:rsidR="00F232DF" w:rsidRDefault="00F232DF" w:rsidP="7AA2AD53">
      <w:pPr>
        <w:rPr>
          <w:rFonts w:ascii="Arial" w:hAnsi="Arial" w:cs="Arial"/>
          <w:b/>
          <w:bCs/>
        </w:rPr>
      </w:pPr>
      <w:r w:rsidRPr="7AA2AD53">
        <w:rPr>
          <w:rFonts w:ascii="Arial" w:hAnsi="Arial" w:cs="Arial"/>
          <w:b/>
          <w:bCs/>
        </w:rPr>
        <w:t xml:space="preserve">  </w:t>
      </w:r>
      <w:r>
        <w:tab/>
      </w:r>
      <w:r>
        <w:tab/>
      </w:r>
      <w:r w:rsidR="5FB6C25B" w:rsidRPr="7AA2AD53">
        <w:rPr>
          <w:rFonts w:ascii="Arial" w:hAnsi="Arial" w:cs="Arial"/>
        </w:rPr>
        <w:t>Meagan Allen, MS, CCC-SLP, CNT, NTMTC, CLC</w:t>
      </w:r>
    </w:p>
    <w:p w14:paraId="1D29874F" w14:textId="42495175" w:rsidR="00F232DF" w:rsidRDefault="5FB6C25B" w:rsidP="7AA2AD53">
      <w:pPr>
        <w:rPr>
          <w:rFonts w:ascii="Arial" w:hAnsi="Arial" w:cs="Arial"/>
        </w:rPr>
      </w:pPr>
      <w:r w:rsidRPr="7AA2AD53">
        <w:rPr>
          <w:rFonts w:ascii="Arial" w:hAnsi="Arial" w:cs="Arial"/>
          <w:b/>
          <w:bCs/>
        </w:rPr>
        <w:t xml:space="preserve">Financial – </w:t>
      </w:r>
      <w:r w:rsidRPr="7AA2AD53">
        <w:rPr>
          <w:rFonts w:ascii="Arial" w:hAnsi="Arial" w:cs="Arial"/>
        </w:rPr>
        <w:t>No relevant financial relationships to disclose</w:t>
      </w:r>
    </w:p>
    <w:p w14:paraId="4F6D92F9" w14:textId="21E5F24C" w:rsidR="00F232DF" w:rsidRDefault="5FB6C25B" w:rsidP="7AA2AD53">
      <w:pPr>
        <w:rPr>
          <w:rFonts w:ascii="Arial" w:hAnsi="Arial" w:cs="Arial"/>
        </w:rPr>
      </w:pPr>
      <w:r w:rsidRPr="7AA2AD53">
        <w:rPr>
          <w:rFonts w:ascii="Arial" w:hAnsi="Arial" w:cs="Arial"/>
          <w:b/>
          <w:bCs/>
        </w:rPr>
        <w:t xml:space="preserve">Nonfinancial – </w:t>
      </w:r>
      <w:r w:rsidRPr="7AA2AD53">
        <w:rPr>
          <w:rFonts w:ascii="Arial" w:hAnsi="Arial" w:cs="Arial"/>
        </w:rPr>
        <w:t>No relevant nonfinancial relationships to disclose</w:t>
      </w:r>
      <w:r w:rsidR="00F232DF">
        <w:rPr>
          <w:rFonts w:ascii="Arial" w:hAnsi="Arial" w:cs="Arial"/>
          <w:b/>
          <w:bCs/>
        </w:rPr>
        <w:tab/>
      </w:r>
      <w:r w:rsidR="00F232DF">
        <w:rPr>
          <w:rFonts w:ascii="Arial" w:hAnsi="Arial" w:cs="Arial"/>
          <w:b/>
          <w:bCs/>
        </w:rPr>
        <w:tab/>
      </w:r>
      <w:r w:rsidR="00F232DF">
        <w:rPr>
          <w:rFonts w:ascii="Arial" w:hAnsi="Arial" w:cs="Arial"/>
          <w:b/>
          <w:bCs/>
        </w:rPr>
        <w:tab/>
      </w:r>
      <w:r w:rsidR="00F232DF">
        <w:rPr>
          <w:rFonts w:ascii="Arial" w:hAnsi="Arial" w:cs="Arial"/>
          <w:b/>
          <w:bCs/>
        </w:rPr>
        <w:tab/>
      </w:r>
      <w:r w:rsidR="00F232DF">
        <w:rPr>
          <w:rFonts w:ascii="Arial" w:hAnsi="Arial" w:cs="Arial"/>
        </w:rPr>
        <w:tab/>
      </w:r>
      <w:r w:rsidR="00F232DF">
        <w:rPr>
          <w:rFonts w:ascii="Arial" w:hAnsi="Arial" w:cs="Arial"/>
        </w:rPr>
        <w:tab/>
      </w:r>
      <w:r w:rsidR="00F232DF">
        <w:rPr>
          <w:rFonts w:ascii="Arial" w:hAnsi="Arial" w:cs="Arial"/>
        </w:rPr>
        <w:tab/>
      </w:r>
      <w:r w:rsidR="00F232DF">
        <w:rPr>
          <w:rFonts w:ascii="Arial" w:hAnsi="Arial" w:cs="Arial"/>
        </w:rPr>
        <w:tab/>
      </w:r>
      <w:r w:rsidR="00F232DF">
        <w:rPr>
          <w:rFonts w:ascii="Arial" w:hAnsi="Arial" w:cs="Arial"/>
          <w:b/>
          <w:bCs/>
        </w:rPr>
        <w:tab/>
      </w:r>
      <w:r w:rsidR="00F232DF">
        <w:rPr>
          <w:rFonts w:ascii="Arial" w:hAnsi="Arial" w:cs="Arial"/>
          <w:b/>
          <w:bCs/>
        </w:rPr>
        <w:tab/>
      </w:r>
    </w:p>
    <w:p w14:paraId="41B7D616" w14:textId="77777777" w:rsidR="00F232DF" w:rsidRDefault="004960A6" w:rsidP="000C2651">
      <w:pPr>
        <w:rPr>
          <w:rFonts w:ascii="Arial" w:hAnsi="Arial" w:cs="Arial"/>
        </w:rPr>
      </w:pPr>
      <w:r>
        <w:rPr>
          <w:rFonts w:ascii="Arial" w:hAnsi="Arial" w:cs="Arial"/>
          <w:noProof/>
        </w:rPr>
        <w:pict w14:anchorId="656624FB">
          <v:rect id="_x0000_i1034" alt="" style="width:468pt;height:.05pt;mso-width-percent:0;mso-height-percent:0;mso-width-percent:0;mso-height-percent:0" o:hralign="center" o:hrstd="t" o:hr="t" fillcolor="#a0a0a0" stroked="f"/>
        </w:pict>
      </w:r>
    </w:p>
    <w:p w14:paraId="449CDE10" w14:textId="77777777" w:rsidR="00F232DF" w:rsidRDefault="00F232DF" w:rsidP="000C2651"/>
    <w:p w14:paraId="50FFDE02" w14:textId="77777777" w:rsidR="00F232DF" w:rsidRDefault="00F232DF" w:rsidP="000C2651"/>
    <w:p w14:paraId="02F4D689" w14:textId="180B08FA" w:rsidR="00F232DF" w:rsidRPr="00E7431B" w:rsidRDefault="00F232DF" w:rsidP="000C2651">
      <w:pPr>
        <w:rPr>
          <w:rFonts w:ascii="Arial" w:hAnsi="Arial" w:cs="Arial"/>
          <w:b/>
          <w:bCs/>
        </w:rPr>
      </w:pPr>
      <w:r w:rsidRPr="7AA2AD53">
        <w:rPr>
          <w:rFonts w:ascii="Arial" w:hAnsi="Arial" w:cs="Arial"/>
          <w:b/>
          <w:bCs/>
          <w:noProof/>
          <w:u w:val="single"/>
        </w:rPr>
        <w:t>10:30 AM - 11:30 AM</w:t>
      </w:r>
      <w:r>
        <w:br/>
      </w:r>
      <w:r w:rsidRPr="7AA2AD53">
        <w:rPr>
          <w:rFonts w:ascii="Arial" w:hAnsi="Arial" w:cs="Arial"/>
          <w:b/>
          <w:bCs/>
        </w:rPr>
        <w:t xml:space="preserve">Title: </w:t>
      </w:r>
      <w:r w:rsidR="34D2906C" w:rsidRPr="7AA2AD53">
        <w:rPr>
          <w:rFonts w:ascii="Arial" w:hAnsi="Arial" w:cs="Arial"/>
          <w:noProof/>
        </w:rPr>
        <w:t>Compensation, "Carrots" &amp; Caseloads</w:t>
      </w:r>
      <w:r w:rsidR="64F247A9" w:rsidRPr="7AA2AD53">
        <w:rPr>
          <w:rFonts w:ascii="Arial" w:hAnsi="Arial" w:cs="Arial"/>
          <w:noProof/>
        </w:rPr>
        <w:t xml:space="preserve"> </w:t>
      </w:r>
      <w:r w:rsidR="34D2906C" w:rsidRPr="7AA2AD53">
        <w:rPr>
          <w:rFonts w:ascii="Arial" w:hAnsi="Arial" w:cs="Arial"/>
          <w:noProof/>
        </w:rPr>
        <w:t>for School-based SLPs</w:t>
      </w:r>
    </w:p>
    <w:p w14:paraId="05D6F727" w14:textId="66791B8B" w:rsidR="00F232DF" w:rsidRPr="00E7431B" w:rsidRDefault="00F232DF" w:rsidP="7AA2AD53">
      <w:pPr>
        <w:rPr>
          <w:rFonts w:ascii="Arial" w:hAnsi="Arial" w:cs="Arial"/>
        </w:rPr>
      </w:pPr>
      <w:r w:rsidRPr="7AA2AD53">
        <w:rPr>
          <w:rFonts w:ascii="Arial" w:hAnsi="Arial" w:cs="Arial"/>
          <w:b/>
          <w:bCs/>
        </w:rPr>
        <w:t xml:space="preserve">Author: </w:t>
      </w:r>
      <w:r w:rsidR="3AFFA85F" w:rsidRPr="7AA2AD53">
        <w:rPr>
          <w:rFonts w:ascii="Arial" w:hAnsi="Arial" w:cs="Arial"/>
        </w:rPr>
        <w:t>Stacey Mathis</w:t>
      </w:r>
      <w:r w:rsidR="1B595539" w:rsidRPr="7AA2AD53">
        <w:rPr>
          <w:rFonts w:ascii="Arial" w:hAnsi="Arial" w:cs="Arial"/>
        </w:rPr>
        <w:t>, M.S., CCC-SLP</w:t>
      </w:r>
      <w:r w:rsidR="3AFFA85F" w:rsidRPr="7AA2AD53">
        <w:rPr>
          <w:rFonts w:ascii="Arial" w:hAnsi="Arial" w:cs="Arial"/>
        </w:rPr>
        <w:t xml:space="preserve"> and Stacey Garcia</w:t>
      </w:r>
      <w:r w:rsidR="0DEB7628" w:rsidRPr="7AA2AD53">
        <w:rPr>
          <w:rFonts w:ascii="Arial" w:hAnsi="Arial" w:cs="Arial"/>
        </w:rPr>
        <w:t>, M.S., CCC-SLP</w:t>
      </w:r>
    </w:p>
    <w:p w14:paraId="22D43B2F" w14:textId="757CB47E" w:rsidR="00F232DF" w:rsidRPr="00E7431B" w:rsidRDefault="00F232DF" w:rsidP="000C2651">
      <w:pPr>
        <w:rPr>
          <w:rFonts w:ascii="Arial" w:hAnsi="Arial" w:cs="Arial"/>
          <w:b/>
          <w:bCs/>
        </w:rPr>
      </w:pPr>
      <w:r w:rsidRPr="7AA2AD53">
        <w:rPr>
          <w:rFonts w:ascii="Arial" w:hAnsi="Arial" w:cs="Arial"/>
          <w:b/>
          <w:bCs/>
        </w:rPr>
        <w:t xml:space="preserve">Instructional Level: </w:t>
      </w:r>
      <w:r w:rsidRPr="7AA2AD53">
        <w:rPr>
          <w:rFonts w:ascii="Arial" w:hAnsi="Arial" w:cs="Arial"/>
          <w:noProof/>
        </w:rPr>
        <w:t>Int</w:t>
      </w:r>
      <w:r w:rsidR="35A557DD" w:rsidRPr="7AA2AD53">
        <w:rPr>
          <w:rFonts w:ascii="Arial" w:hAnsi="Arial" w:cs="Arial"/>
          <w:noProof/>
        </w:rPr>
        <w:t>roductory</w:t>
      </w:r>
    </w:p>
    <w:p w14:paraId="42EF4465"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62324D83" w14:textId="4D80E596" w:rsidR="00F232DF" w:rsidRDefault="00F232DF" w:rsidP="7AA2AD53">
      <w:pPr>
        <w:rPr>
          <w:rFonts w:ascii="Arial" w:hAnsi="Arial" w:cs="Arial"/>
          <w:b/>
          <w:bCs/>
        </w:rPr>
      </w:pPr>
      <w:r w:rsidRPr="7AA2AD53">
        <w:rPr>
          <w:rFonts w:ascii="Arial" w:hAnsi="Arial" w:cs="Arial"/>
          <w:b/>
          <w:bCs/>
        </w:rPr>
        <w:t xml:space="preserve">Abstract: </w:t>
      </w:r>
      <w:r w:rsidR="078FD860" w:rsidRPr="7AA2AD53">
        <w:rPr>
          <w:rFonts w:ascii="Arial" w:hAnsi="Arial" w:cs="Arial"/>
          <w:noProof/>
        </w:rPr>
        <w:t>Compensation, "Carrots", and Caseloads will explore strategies to enhance compensation, perks, and caseload management for school-based SLPs. The presentation highlights effective methods to help discuss and improve compensation, improve job satisfaction and recruitment retention with "carrots", and balance caseloads/workloads effectively.</w:t>
      </w:r>
    </w:p>
    <w:p w14:paraId="098F20F2" w14:textId="3775714D" w:rsidR="00F232DF" w:rsidRDefault="00F232DF" w:rsidP="000C2651">
      <w:pPr>
        <w:rPr>
          <w:rFonts w:ascii="Arial" w:hAnsi="Arial" w:cs="Arial"/>
          <w:b/>
          <w:bCs/>
        </w:rPr>
      </w:pPr>
      <w:r w:rsidRPr="7AA2AD53">
        <w:rPr>
          <w:rFonts w:ascii="Arial" w:hAnsi="Arial" w:cs="Arial"/>
          <w:b/>
          <w:bCs/>
        </w:rPr>
        <w:t xml:space="preserve">Learning Objectives: </w:t>
      </w:r>
    </w:p>
    <w:p w14:paraId="52EFA879" w14:textId="191DFEF8" w:rsidR="00F232DF" w:rsidRPr="00E7431B" w:rsidRDefault="48924A4D" w:rsidP="7AA2AD53">
      <w:pPr>
        <w:pStyle w:val="ListParagraph"/>
        <w:numPr>
          <w:ilvl w:val="0"/>
          <w:numId w:val="15"/>
        </w:numPr>
        <w:rPr>
          <w:rFonts w:ascii="Arial" w:hAnsi="Arial" w:cs="Arial"/>
          <w:noProof/>
        </w:rPr>
      </w:pPr>
      <w:r w:rsidRPr="7AA2AD53">
        <w:rPr>
          <w:rFonts w:ascii="Arial" w:hAnsi="Arial" w:cs="Arial"/>
          <w:noProof/>
        </w:rPr>
        <w:t>Explain several ways to open discussion about and/or improve compensation for SLPs in their district</w:t>
      </w:r>
    </w:p>
    <w:p w14:paraId="4F1F0B83" w14:textId="56C67BF0" w:rsidR="00F232DF" w:rsidRPr="00E7431B" w:rsidRDefault="649025E4" w:rsidP="7AA2AD53">
      <w:pPr>
        <w:pStyle w:val="ListParagraph"/>
        <w:numPr>
          <w:ilvl w:val="0"/>
          <w:numId w:val="15"/>
        </w:numPr>
        <w:rPr>
          <w:rFonts w:ascii="Arial" w:hAnsi="Arial" w:cs="Arial"/>
          <w:noProof/>
        </w:rPr>
      </w:pPr>
      <w:r w:rsidRPr="7AA2AD53">
        <w:rPr>
          <w:rFonts w:ascii="Arial" w:hAnsi="Arial" w:cs="Arial"/>
          <w:noProof/>
        </w:rPr>
        <w:t>Discuss several ways to improve perks ("carrots") for SLPs in their district</w:t>
      </w:r>
    </w:p>
    <w:p w14:paraId="75098D75" w14:textId="2B51F9B9" w:rsidR="00F232DF" w:rsidRPr="00E7431B" w:rsidRDefault="0385E08C" w:rsidP="7AA2AD53">
      <w:pPr>
        <w:pStyle w:val="ListParagraph"/>
        <w:numPr>
          <w:ilvl w:val="0"/>
          <w:numId w:val="15"/>
        </w:numPr>
        <w:rPr>
          <w:rFonts w:ascii="Arial" w:hAnsi="Arial" w:cs="Arial"/>
          <w:noProof/>
        </w:rPr>
      </w:pPr>
      <w:r w:rsidRPr="7AA2AD53">
        <w:rPr>
          <w:rFonts w:ascii="Arial" w:hAnsi="Arial" w:cs="Arial"/>
          <w:noProof/>
        </w:rPr>
        <w:t>Explain several ways to improve caseload management in their district</w:t>
      </w:r>
    </w:p>
    <w:p w14:paraId="790216D7" w14:textId="6D9D9E66" w:rsidR="00F232DF" w:rsidRDefault="00F232DF" w:rsidP="7AA2AD53">
      <w:pPr>
        <w:rPr>
          <w:rFonts w:ascii="Arial" w:hAnsi="Arial" w:cs="Arial"/>
        </w:rPr>
      </w:pPr>
      <w:r w:rsidRPr="7AA2AD53">
        <w:rPr>
          <w:rFonts w:ascii="Arial" w:hAnsi="Arial" w:cs="Arial"/>
          <w:b/>
          <w:bCs/>
        </w:rPr>
        <w:t>Biography:</w:t>
      </w:r>
      <w:r w:rsidRPr="7AA2AD53">
        <w:rPr>
          <w:rFonts w:ascii="Arial" w:hAnsi="Arial" w:cs="Arial"/>
        </w:rPr>
        <w:t xml:space="preserve"> </w:t>
      </w:r>
      <w:r w:rsidR="1F9EE614" w:rsidRPr="7AA2AD53">
        <w:rPr>
          <w:rFonts w:ascii="Arial" w:hAnsi="Arial" w:cs="Arial"/>
        </w:rPr>
        <w:t xml:space="preserve">Stacey Mathis, MS, CCC-SLP </w:t>
      </w:r>
      <w:r w:rsidR="78353B34" w:rsidRPr="7AA2AD53">
        <w:rPr>
          <w:rFonts w:ascii="Arial" w:hAnsi="Arial" w:cs="Arial"/>
        </w:rPr>
        <w:t xml:space="preserve">is </w:t>
      </w:r>
      <w:r w:rsidR="1F9EE614" w:rsidRPr="7AA2AD53">
        <w:rPr>
          <w:rFonts w:ascii="Arial" w:hAnsi="Arial" w:cs="Arial"/>
        </w:rPr>
        <w:t xml:space="preserve">the Lead SLP for DeSoto County Schools. </w:t>
      </w:r>
      <w:r w:rsidR="5F5CE162" w:rsidRPr="7AA2AD53">
        <w:rPr>
          <w:rFonts w:ascii="Arial" w:hAnsi="Arial" w:cs="Arial"/>
        </w:rPr>
        <w:t>She</w:t>
      </w:r>
      <w:r w:rsidR="1F9EE614" w:rsidRPr="7AA2AD53">
        <w:rPr>
          <w:rFonts w:ascii="Arial" w:hAnsi="Arial" w:cs="Arial"/>
        </w:rPr>
        <w:t xml:space="preserve"> just completed </w:t>
      </w:r>
      <w:r w:rsidR="083CF919" w:rsidRPr="7AA2AD53">
        <w:rPr>
          <w:rFonts w:ascii="Arial" w:hAnsi="Arial" w:cs="Arial"/>
        </w:rPr>
        <w:t>her</w:t>
      </w:r>
      <w:r w:rsidR="1F9EE614" w:rsidRPr="7AA2AD53">
        <w:rPr>
          <w:rFonts w:ascii="Arial" w:hAnsi="Arial" w:cs="Arial"/>
        </w:rPr>
        <w:t xml:space="preserve"> 26th year as a pediatric speech-language pathologist. Those 26 years have been spent serving students aged 0-21. </w:t>
      </w:r>
      <w:r w:rsidR="716CAD29" w:rsidRPr="7AA2AD53">
        <w:rPr>
          <w:rFonts w:ascii="Arial" w:hAnsi="Arial" w:cs="Arial"/>
        </w:rPr>
        <w:t>She has</w:t>
      </w:r>
      <w:r w:rsidR="1F9EE614" w:rsidRPr="7AA2AD53">
        <w:rPr>
          <w:rFonts w:ascii="Arial" w:hAnsi="Arial" w:cs="Arial"/>
        </w:rPr>
        <w:t xml:space="preserve"> a bachelor’s degree from Delta State University (1997) and a master’s degree from the University of Mississippi (1999) in Communication Disorders. </w:t>
      </w:r>
      <w:r w:rsidR="61888CF1" w:rsidRPr="7AA2AD53">
        <w:rPr>
          <w:rFonts w:ascii="Arial" w:hAnsi="Arial" w:cs="Arial"/>
        </w:rPr>
        <w:t>She</w:t>
      </w:r>
      <w:r w:rsidR="1F9EE614" w:rsidRPr="7AA2AD53">
        <w:rPr>
          <w:rFonts w:ascii="Arial" w:hAnsi="Arial" w:cs="Arial"/>
        </w:rPr>
        <w:t xml:space="preserve"> ha</w:t>
      </w:r>
      <w:r w:rsidR="71C565C5" w:rsidRPr="7AA2AD53">
        <w:rPr>
          <w:rFonts w:ascii="Arial" w:hAnsi="Arial" w:cs="Arial"/>
        </w:rPr>
        <w:t>s</w:t>
      </w:r>
      <w:r w:rsidR="1F9EE614" w:rsidRPr="7AA2AD53">
        <w:rPr>
          <w:rFonts w:ascii="Arial" w:hAnsi="Arial" w:cs="Arial"/>
        </w:rPr>
        <w:t xml:space="preserve"> 9 years’ experience working in clinical settings. </w:t>
      </w:r>
      <w:r w:rsidR="6CE7B531" w:rsidRPr="7AA2AD53">
        <w:rPr>
          <w:rFonts w:ascii="Arial" w:hAnsi="Arial" w:cs="Arial"/>
        </w:rPr>
        <w:t xml:space="preserve">She </w:t>
      </w:r>
      <w:r w:rsidR="1F9EE614" w:rsidRPr="7AA2AD53">
        <w:rPr>
          <w:rFonts w:ascii="Arial" w:hAnsi="Arial" w:cs="Arial"/>
        </w:rPr>
        <w:t xml:space="preserve">then decided to transition to a school setting. </w:t>
      </w:r>
      <w:r w:rsidR="0C14B91B" w:rsidRPr="7AA2AD53">
        <w:rPr>
          <w:rFonts w:ascii="Arial" w:hAnsi="Arial" w:cs="Arial"/>
        </w:rPr>
        <w:t xml:space="preserve">She </w:t>
      </w:r>
      <w:r w:rsidR="1F9EE614" w:rsidRPr="7AA2AD53">
        <w:rPr>
          <w:rFonts w:ascii="Arial" w:hAnsi="Arial" w:cs="Arial"/>
        </w:rPr>
        <w:t xml:space="preserve">spent 8 years working with complex communicators at Pleasant Hill Elementary school. In 2016, </w:t>
      </w:r>
      <w:r w:rsidR="6D0964BA" w:rsidRPr="7AA2AD53">
        <w:rPr>
          <w:rFonts w:ascii="Arial" w:hAnsi="Arial" w:cs="Arial"/>
        </w:rPr>
        <w:t xml:space="preserve">she </w:t>
      </w:r>
      <w:r w:rsidR="1F9EE614" w:rsidRPr="7AA2AD53">
        <w:rPr>
          <w:rFonts w:ascii="Arial" w:hAnsi="Arial" w:cs="Arial"/>
        </w:rPr>
        <w:t>became the Lead SLP and AAC support person for DCS. Other roles outside of DCS include: SLP Advisory Board for Pearson Clinical (former member), MSHA Membership committee (2017-2018), MSHA Schools Committee (2018-2021), MSHA VP Schools Issues (2021-2024), MSHA President-Elect (2025).</w:t>
      </w:r>
    </w:p>
    <w:p w14:paraId="6606CDC4" w14:textId="72AF33F6" w:rsidR="00F232DF" w:rsidRDefault="00F232DF" w:rsidP="7AA2AD53">
      <w:pPr>
        <w:rPr>
          <w:rFonts w:ascii="Arial" w:hAnsi="Arial" w:cs="Arial"/>
          <w:noProof/>
        </w:rPr>
      </w:pPr>
    </w:p>
    <w:p w14:paraId="200D2592" w14:textId="6C1E584A" w:rsidR="00F232DF" w:rsidRDefault="2795E54B" w:rsidP="7AA2AD53">
      <w:pPr>
        <w:rPr>
          <w:rFonts w:ascii="Arial" w:hAnsi="Arial" w:cs="Arial"/>
          <w:b/>
          <w:bCs/>
        </w:rPr>
      </w:pPr>
      <w:r w:rsidRPr="7AA2AD53">
        <w:rPr>
          <w:rFonts w:ascii="Arial" w:hAnsi="Arial" w:cs="Arial"/>
          <w:noProof/>
        </w:rPr>
        <w:t>Stacey Garcia, M.S., CCC-SLP</w:t>
      </w:r>
      <w:r w:rsidR="6D5D1F7A" w:rsidRPr="7AA2AD53">
        <w:rPr>
          <w:rFonts w:ascii="Arial" w:hAnsi="Arial" w:cs="Arial"/>
          <w:noProof/>
        </w:rPr>
        <w:t xml:space="preserve"> earned her Bachelor of Arts degree in Speech and Hearing Sciences and her Master of Science degree in Communication Sciences and Disorders from Southeastern Louisiana University. She currently serves as Speech/Language Department Chair for Biloxi Public Schools and MSHA Vice-President: School Issues. With 20 years of school-based experience across Louisiana, Georgia, Washington, and Mississippi, her diverse background provides valuable insight into the unique needs within various educational settings.</w:t>
      </w:r>
    </w:p>
    <w:p w14:paraId="4C3EEA15" w14:textId="2E3AFC7A" w:rsidR="00F232DF" w:rsidRDefault="00F232DF" w:rsidP="7AA2AD53">
      <w:pPr>
        <w:rPr>
          <w:rFonts w:ascii="Arial" w:hAnsi="Arial" w:cs="Arial"/>
          <w:noProof/>
        </w:rPr>
      </w:pPr>
    </w:p>
    <w:p w14:paraId="3B890D1E" w14:textId="0ACA90EF" w:rsidR="00F232DF" w:rsidRDefault="76842BB9" w:rsidP="7AA2AD53">
      <w:pPr>
        <w:ind w:left="720" w:firstLine="720"/>
        <w:rPr>
          <w:rFonts w:ascii="Arial" w:hAnsi="Arial" w:cs="Arial"/>
        </w:rPr>
      </w:pPr>
      <w:r w:rsidRPr="7AA2AD53">
        <w:rPr>
          <w:rFonts w:ascii="Arial" w:hAnsi="Arial" w:cs="Arial"/>
        </w:rPr>
        <w:t>Stacey Mathis, MS, CCC-SLP</w:t>
      </w:r>
    </w:p>
    <w:p w14:paraId="5D642340" w14:textId="77777777" w:rsidR="00F232DF" w:rsidRDefault="00F232DF" w:rsidP="7AA2AD53">
      <w:pPr>
        <w:ind w:left="720" w:firstLine="720"/>
        <w:rPr>
          <w:rFonts w:ascii="Arial" w:hAnsi="Arial" w:cs="Arial"/>
          <w:noProof/>
        </w:rPr>
      </w:pPr>
      <w:r>
        <w:rPr>
          <w:rFonts w:ascii="Arial" w:hAnsi="Arial" w:cs="Arial"/>
          <w:b/>
          <w:bCs/>
        </w:rPr>
        <w:lastRenderedPageBreak/>
        <w:t xml:space="preserve">Financial – </w:t>
      </w:r>
      <w:r w:rsidR="75D44059" w:rsidRPr="000D055B">
        <w:rPr>
          <w:rFonts w:ascii="Arial" w:hAnsi="Arial" w:cs="Arial"/>
          <w:noProof/>
        </w:rPr>
        <w:t>No relevant financial relationships to disclose</w:t>
      </w:r>
    </w:p>
    <w:p w14:paraId="5BD8F4EC" w14:textId="649D5365" w:rsidR="00F232DF" w:rsidRDefault="00F232DF" w:rsidP="00F232DF">
      <w:pPr>
        <w:ind w:left="1440"/>
        <w:rPr>
          <w:rFonts w:ascii="Arial" w:hAnsi="Arial" w:cs="Arial"/>
        </w:rPr>
      </w:pPr>
      <w:r w:rsidRPr="7AA2AD53">
        <w:rPr>
          <w:rFonts w:ascii="Arial" w:hAnsi="Arial" w:cs="Arial"/>
          <w:b/>
          <w:bCs/>
        </w:rPr>
        <w:t xml:space="preserve">Nonfinancial – </w:t>
      </w:r>
      <w:r w:rsidRPr="7AA2AD53">
        <w:rPr>
          <w:rFonts w:ascii="Arial" w:hAnsi="Arial" w:cs="Arial"/>
          <w:noProof/>
        </w:rPr>
        <w:t>No Relevant Non-Financial Relationships to Disclose</w:t>
      </w:r>
      <w:r w:rsidRPr="7AA2AD53">
        <w:rPr>
          <w:rFonts w:ascii="Arial" w:hAnsi="Arial" w:cs="Arial"/>
          <w:b/>
          <w:bCs/>
        </w:rPr>
        <w:t xml:space="preserve"> </w:t>
      </w:r>
    </w:p>
    <w:p w14:paraId="0959C150" w14:textId="027B58F8" w:rsidR="179DD67B" w:rsidRDefault="179DD67B" w:rsidP="7AA2AD53">
      <w:pPr>
        <w:ind w:left="1440"/>
        <w:rPr>
          <w:rFonts w:ascii="Arial" w:hAnsi="Arial" w:cs="Arial"/>
        </w:rPr>
      </w:pPr>
      <w:r w:rsidRPr="7AA2AD53">
        <w:rPr>
          <w:rFonts w:ascii="Arial" w:hAnsi="Arial" w:cs="Arial"/>
        </w:rPr>
        <w:t>Stacey Garcia, MS, CCC-SLP</w:t>
      </w:r>
    </w:p>
    <w:p w14:paraId="58DAD958" w14:textId="4F283069" w:rsidR="179DD67B" w:rsidRDefault="179DD67B" w:rsidP="7AA2AD53">
      <w:pPr>
        <w:ind w:left="1440"/>
        <w:rPr>
          <w:rFonts w:ascii="Arial" w:hAnsi="Arial" w:cs="Arial"/>
        </w:rPr>
      </w:pPr>
      <w:r w:rsidRPr="7AA2AD53">
        <w:rPr>
          <w:rFonts w:ascii="Arial" w:hAnsi="Arial" w:cs="Arial"/>
          <w:b/>
          <w:bCs/>
        </w:rPr>
        <w:t>Financial</w:t>
      </w:r>
      <w:r w:rsidR="433332F1" w:rsidRPr="7AA2AD53">
        <w:rPr>
          <w:rFonts w:ascii="Arial" w:hAnsi="Arial" w:cs="Arial"/>
          <w:b/>
          <w:bCs/>
        </w:rPr>
        <w:t xml:space="preserve"> – </w:t>
      </w:r>
      <w:r w:rsidR="433332F1" w:rsidRPr="7AA2AD53">
        <w:rPr>
          <w:rFonts w:ascii="Arial" w:hAnsi="Arial" w:cs="Arial"/>
        </w:rPr>
        <w:t>No relevant financial relationships to disclose</w:t>
      </w:r>
    </w:p>
    <w:p w14:paraId="227A71EA" w14:textId="100C5CE8" w:rsidR="179DD67B" w:rsidRDefault="179DD67B" w:rsidP="7AA2AD53">
      <w:pPr>
        <w:ind w:left="1440"/>
        <w:rPr>
          <w:rFonts w:ascii="Arial" w:hAnsi="Arial" w:cs="Arial"/>
        </w:rPr>
      </w:pPr>
      <w:r w:rsidRPr="7AA2AD53">
        <w:rPr>
          <w:rFonts w:ascii="Arial" w:hAnsi="Arial" w:cs="Arial"/>
          <w:b/>
          <w:bCs/>
        </w:rPr>
        <w:t>Nonfinancial</w:t>
      </w:r>
      <w:r w:rsidR="7CCE138A" w:rsidRPr="7AA2AD53">
        <w:rPr>
          <w:rFonts w:ascii="Arial" w:hAnsi="Arial" w:cs="Arial"/>
          <w:b/>
          <w:bCs/>
        </w:rPr>
        <w:t xml:space="preserve"> – </w:t>
      </w:r>
      <w:r w:rsidR="7CCE138A" w:rsidRPr="7AA2AD53">
        <w:rPr>
          <w:rFonts w:ascii="Arial" w:hAnsi="Arial" w:cs="Arial"/>
        </w:rPr>
        <w:t>No relevant nonfinancial relationships to disclose</w:t>
      </w:r>
    </w:p>
    <w:p w14:paraId="2D38E444" w14:textId="77777777" w:rsidR="00F232DF" w:rsidRDefault="004960A6" w:rsidP="000C2651">
      <w:pPr>
        <w:rPr>
          <w:rFonts w:ascii="Arial" w:hAnsi="Arial" w:cs="Arial"/>
        </w:rPr>
      </w:pPr>
      <w:r>
        <w:rPr>
          <w:rFonts w:ascii="Arial" w:hAnsi="Arial" w:cs="Arial"/>
          <w:noProof/>
        </w:rPr>
        <w:pict w14:anchorId="2BDCFCF5">
          <v:rect id="_x0000_i1035" alt="" style="width:468pt;height:.05pt;mso-width-percent:0;mso-height-percent:0;mso-width-percent:0;mso-height-percent:0" o:hralign="center" o:hrstd="t" o:hr="t" fillcolor="#a0a0a0" stroked="f"/>
        </w:pict>
      </w:r>
    </w:p>
    <w:p w14:paraId="7A99D912" w14:textId="77777777" w:rsidR="00F232DF" w:rsidRDefault="00F232DF" w:rsidP="000C2651"/>
    <w:p w14:paraId="7B29759B" w14:textId="77777777" w:rsidR="00F232DF" w:rsidRDefault="00F232DF" w:rsidP="000C2651"/>
    <w:p w14:paraId="0091B512" w14:textId="4C2F7056" w:rsidR="00F232DF" w:rsidRPr="00E7431B" w:rsidRDefault="285B8EA6" w:rsidP="000C2651">
      <w:pPr>
        <w:rPr>
          <w:rFonts w:ascii="Arial" w:hAnsi="Arial" w:cs="Arial"/>
          <w:b/>
          <w:bCs/>
        </w:rPr>
      </w:pPr>
      <w:r w:rsidRPr="7AA2AD53">
        <w:rPr>
          <w:rFonts w:ascii="Arial" w:hAnsi="Arial" w:cs="Arial"/>
          <w:b/>
          <w:bCs/>
          <w:noProof/>
          <w:u w:val="single"/>
        </w:rPr>
        <w:t>1</w:t>
      </w:r>
      <w:r w:rsidR="00F232DF" w:rsidRPr="7AA2AD53">
        <w:rPr>
          <w:rFonts w:ascii="Arial" w:hAnsi="Arial" w:cs="Arial"/>
          <w:b/>
          <w:bCs/>
          <w:noProof/>
          <w:u w:val="single"/>
        </w:rPr>
        <w:t xml:space="preserve">1:30 PM - </w:t>
      </w:r>
      <w:r w:rsidR="2C08B3C0" w:rsidRPr="7AA2AD53">
        <w:rPr>
          <w:rFonts w:ascii="Arial" w:hAnsi="Arial" w:cs="Arial"/>
          <w:b/>
          <w:bCs/>
          <w:noProof/>
          <w:u w:val="single"/>
        </w:rPr>
        <w:t>1</w:t>
      </w:r>
      <w:r w:rsidR="00F232DF" w:rsidRPr="7AA2AD53">
        <w:rPr>
          <w:rFonts w:ascii="Arial" w:hAnsi="Arial" w:cs="Arial"/>
          <w:b/>
          <w:bCs/>
          <w:noProof/>
          <w:u w:val="single"/>
        </w:rPr>
        <w:t>2:30 PM</w:t>
      </w:r>
      <w:r w:rsidR="00F232DF">
        <w:br/>
      </w:r>
      <w:r w:rsidR="00F232DF" w:rsidRPr="7AA2AD53">
        <w:rPr>
          <w:rFonts w:ascii="Arial" w:hAnsi="Arial" w:cs="Arial"/>
          <w:b/>
          <w:bCs/>
        </w:rPr>
        <w:t xml:space="preserve">Title: </w:t>
      </w:r>
      <w:r w:rsidR="2ABD3FFF" w:rsidRPr="7AA2AD53">
        <w:rPr>
          <w:rFonts w:ascii="Arial" w:hAnsi="Arial" w:cs="Arial"/>
          <w:noProof/>
        </w:rPr>
        <w:t>Speak Out: The Necessity for Advocacy in Challenging Times</w:t>
      </w:r>
    </w:p>
    <w:p w14:paraId="70DC2D75" w14:textId="205D18DF" w:rsidR="00F232DF" w:rsidRPr="00E7431B" w:rsidRDefault="00F232DF" w:rsidP="000C2651">
      <w:pPr>
        <w:rPr>
          <w:rFonts w:ascii="Arial" w:hAnsi="Arial" w:cs="Arial"/>
          <w:b/>
          <w:bCs/>
        </w:rPr>
      </w:pPr>
      <w:r w:rsidRPr="7AA2AD53">
        <w:rPr>
          <w:rFonts w:ascii="Arial" w:hAnsi="Arial" w:cs="Arial"/>
          <w:b/>
          <w:bCs/>
        </w:rPr>
        <w:t>Author:</w:t>
      </w:r>
      <w:r w:rsidRPr="7AA2AD53">
        <w:rPr>
          <w:rFonts w:ascii="Arial" w:hAnsi="Arial" w:cs="Arial"/>
        </w:rPr>
        <w:t xml:space="preserve"> </w:t>
      </w:r>
      <w:r w:rsidR="78F0DB80" w:rsidRPr="7AA2AD53">
        <w:rPr>
          <w:rFonts w:ascii="Arial" w:hAnsi="Arial" w:cs="Arial"/>
        </w:rPr>
        <w:t>Lawrence F. Molt, Ph.D. CCC-SLP, CCC-A, FASHA, FAAA</w:t>
      </w:r>
      <w:r w:rsidRPr="7AA2AD53">
        <w:rPr>
          <w:rFonts w:ascii="Arial" w:hAnsi="Arial" w:cs="Arial"/>
        </w:rPr>
        <w:t xml:space="preserve">  </w:t>
      </w:r>
    </w:p>
    <w:p w14:paraId="49C8CB01" w14:textId="51B210D4"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11829D8A" w:rsidRPr="7AA2AD53">
        <w:rPr>
          <w:rFonts w:ascii="Arial" w:hAnsi="Arial" w:cs="Arial"/>
          <w:noProof/>
        </w:rPr>
        <w:t>roductory</w:t>
      </w:r>
    </w:p>
    <w:p w14:paraId="3720C127"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7E9EBC32" w14:textId="37EDC2D0" w:rsidR="00F232DF" w:rsidRPr="00E7431B" w:rsidRDefault="00F232DF" w:rsidP="000C2651">
      <w:pPr>
        <w:rPr>
          <w:rFonts w:ascii="Arial" w:hAnsi="Arial" w:cs="Arial"/>
          <w:b/>
          <w:bCs/>
        </w:rPr>
      </w:pPr>
      <w:r w:rsidRPr="7AA2AD53">
        <w:rPr>
          <w:rFonts w:ascii="Arial" w:hAnsi="Arial" w:cs="Arial"/>
          <w:b/>
          <w:bCs/>
        </w:rPr>
        <w:t xml:space="preserve">Abstract: </w:t>
      </w:r>
      <w:r w:rsidR="10D35239" w:rsidRPr="7AA2AD53">
        <w:rPr>
          <w:rFonts w:ascii="Arial" w:hAnsi="Arial" w:cs="Arial"/>
          <w:noProof/>
        </w:rPr>
        <w:t>This session will focus on skill development in advocacy, leadership, and volunteerism related to the professions of speech-language pathology and audiology. The ASHA Board of Directors' Vice President (Finance) will discuss strategies for successful advocacy, opportunities to lead, and ways to get involved. ASHA resources to assist advocacy efforts will be explored and discussed.</w:t>
      </w:r>
    </w:p>
    <w:p w14:paraId="2AA6D1DC"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5CCDBCF6" w14:textId="00157D64" w:rsidR="00F232DF" w:rsidRPr="00E7431B" w:rsidRDefault="00F232DF" w:rsidP="7AA2AD53">
      <w:pPr>
        <w:pStyle w:val="ListParagraph"/>
        <w:numPr>
          <w:ilvl w:val="0"/>
          <w:numId w:val="16"/>
        </w:numPr>
        <w:rPr>
          <w:rFonts w:ascii="Arial" w:hAnsi="Arial" w:cs="Arial"/>
          <w:noProof/>
        </w:rPr>
      </w:pPr>
      <w:r w:rsidRPr="7AA2AD53">
        <w:rPr>
          <w:rFonts w:ascii="Arial" w:hAnsi="Arial" w:cs="Arial"/>
          <w:b/>
          <w:bCs/>
        </w:rPr>
        <w:t xml:space="preserve"> </w:t>
      </w:r>
      <w:r w:rsidR="03105403" w:rsidRPr="7AA2AD53">
        <w:rPr>
          <w:rFonts w:ascii="Arial" w:hAnsi="Arial" w:cs="Arial"/>
          <w:noProof/>
        </w:rPr>
        <w:t>Describe 3 reasons why it is important to advocate</w:t>
      </w:r>
    </w:p>
    <w:p w14:paraId="5BD7139D" w14:textId="6B083CB2" w:rsidR="00F232DF" w:rsidRPr="00E7431B" w:rsidRDefault="00F232DF" w:rsidP="7AA2AD53">
      <w:pPr>
        <w:pStyle w:val="ListParagraph"/>
        <w:numPr>
          <w:ilvl w:val="0"/>
          <w:numId w:val="16"/>
        </w:numPr>
        <w:rPr>
          <w:rFonts w:ascii="Arial" w:hAnsi="Arial" w:cs="Arial"/>
          <w:noProof/>
        </w:rPr>
      </w:pPr>
      <w:r w:rsidRPr="7AA2AD53">
        <w:rPr>
          <w:rFonts w:ascii="Arial" w:hAnsi="Arial" w:cs="Arial"/>
          <w:b/>
          <w:bCs/>
        </w:rPr>
        <w:t xml:space="preserve"> </w:t>
      </w:r>
      <w:r w:rsidR="400DB4AF" w:rsidRPr="7AA2AD53">
        <w:rPr>
          <w:rFonts w:ascii="Arial" w:hAnsi="Arial" w:cs="Arial"/>
          <w:noProof/>
        </w:rPr>
        <w:t>Identify 3 steps in developing a comprehensive advocacy action plan</w:t>
      </w:r>
    </w:p>
    <w:p w14:paraId="65185D9A" w14:textId="52133A0C" w:rsidR="00F232DF" w:rsidRPr="00E7431B" w:rsidRDefault="00F232DF" w:rsidP="7AA2AD53">
      <w:pPr>
        <w:pStyle w:val="ListParagraph"/>
        <w:numPr>
          <w:ilvl w:val="0"/>
          <w:numId w:val="16"/>
        </w:numPr>
        <w:rPr>
          <w:rFonts w:ascii="Arial" w:hAnsi="Arial" w:cs="Arial"/>
          <w:noProof/>
        </w:rPr>
      </w:pPr>
      <w:r w:rsidRPr="7AA2AD53">
        <w:rPr>
          <w:rFonts w:ascii="Arial" w:hAnsi="Arial" w:cs="Arial"/>
          <w:b/>
          <w:bCs/>
        </w:rPr>
        <w:t xml:space="preserve"> </w:t>
      </w:r>
      <w:r w:rsidR="2D69F2F4" w:rsidRPr="7AA2AD53">
        <w:rPr>
          <w:rFonts w:ascii="Arial" w:hAnsi="Arial" w:cs="Arial"/>
          <w:noProof/>
        </w:rPr>
        <w:t>Identify 3 resources online that can be used to “Take Action” to support advocacy efforts on behalf of the professions</w:t>
      </w:r>
    </w:p>
    <w:p w14:paraId="72CBC88A" w14:textId="6054EEE3" w:rsidR="00F232DF" w:rsidRPr="00E7431B" w:rsidRDefault="00F232DF" w:rsidP="000C2651">
      <w:pPr>
        <w:rPr>
          <w:rFonts w:ascii="Arial" w:hAnsi="Arial" w:cs="Arial"/>
          <w:b/>
          <w:bCs/>
        </w:rPr>
      </w:pPr>
      <w:r w:rsidRPr="7AA2AD53">
        <w:rPr>
          <w:rFonts w:ascii="Arial" w:hAnsi="Arial" w:cs="Arial"/>
          <w:b/>
          <w:bCs/>
        </w:rPr>
        <w:t xml:space="preserve">Biography: </w:t>
      </w:r>
      <w:r w:rsidR="3FF14585" w:rsidRPr="7AA2AD53">
        <w:rPr>
          <w:rFonts w:ascii="Arial" w:hAnsi="Arial" w:cs="Arial"/>
          <w:noProof/>
        </w:rPr>
        <w:t>Larry Molt is Professor Emeritus in Auburn University’s Speech, Language, and Hearing Sciences Department and former Director of Auburn’s Neuroprocesses Research Laboratory. Dr. Molt holds a Ph.D. in Speech and Hearing Science, is dually certified by ASHA in Speech-Language Pathology and Audiology and is an ASHA and AAA Fellow. He currently serves as Vice President (Finance) on ASHA’s Board of Directors and as Board of Directors Chair and interim CEO of Special Olympics Alabama.</w:t>
      </w:r>
    </w:p>
    <w:p w14:paraId="5B8CB412" w14:textId="4B3F85E5" w:rsidR="00F232DF" w:rsidRDefault="00F232DF" w:rsidP="7AA2AD53">
      <w:pPr>
        <w:ind w:left="720" w:firstLine="720"/>
        <w:rPr>
          <w:rFonts w:ascii="Arial" w:hAnsi="Arial" w:cs="Arial"/>
          <w:noProof/>
        </w:rPr>
      </w:pPr>
      <w:r w:rsidRPr="7AA2AD53">
        <w:rPr>
          <w:rFonts w:ascii="Arial" w:hAnsi="Arial" w:cs="Arial"/>
          <w:b/>
          <w:bCs/>
        </w:rPr>
        <w:t xml:space="preserve">Disclosures: </w:t>
      </w:r>
      <w:r w:rsidR="13E5581E" w:rsidRPr="7AA2AD53">
        <w:rPr>
          <w:rFonts w:ascii="Arial" w:hAnsi="Arial" w:cs="Arial"/>
          <w:noProof/>
        </w:rPr>
        <w:t>Lawrence F. Molt, Ph.D. CCC-SLP, CCC-A, FASHA,</w:t>
      </w:r>
    </w:p>
    <w:p w14:paraId="0ED9500B" w14:textId="6204C9CC" w:rsidR="00F232DF" w:rsidRDefault="67DC53A8" w:rsidP="7AA2AD53">
      <w:pPr>
        <w:ind w:left="720" w:firstLine="720"/>
        <w:rPr>
          <w:rFonts w:ascii="Arial" w:hAnsi="Arial" w:cs="Arial"/>
          <w:noProof/>
        </w:rPr>
      </w:pPr>
      <w:r w:rsidRPr="7AA2AD53">
        <w:rPr>
          <w:rFonts w:ascii="Arial" w:hAnsi="Arial" w:cs="Arial"/>
          <w:noProof/>
        </w:rPr>
        <w:t xml:space="preserve"> </w:t>
      </w:r>
      <w:r w:rsidR="13E5581E" w:rsidRPr="7AA2AD53">
        <w:rPr>
          <w:rFonts w:ascii="Arial" w:hAnsi="Arial" w:cs="Arial"/>
          <w:noProof/>
        </w:rPr>
        <w:t xml:space="preserve">FAAA    </w:t>
      </w:r>
    </w:p>
    <w:p w14:paraId="41E07DDA" w14:textId="673C94BA" w:rsidR="00F232DF" w:rsidRDefault="00F232DF" w:rsidP="7AA2AD53">
      <w:pPr>
        <w:rPr>
          <w:rFonts w:ascii="Arial" w:hAnsi="Arial" w:cs="Arial"/>
          <w:noProof/>
        </w:rPr>
      </w:pPr>
      <w:r>
        <w:rPr>
          <w:rFonts w:ascii="Arial" w:hAnsi="Arial" w:cs="Arial"/>
          <w:b/>
          <w:bCs/>
        </w:rPr>
        <w:tab/>
      </w:r>
      <w:r>
        <w:rPr>
          <w:rFonts w:ascii="Arial" w:hAnsi="Arial" w:cs="Arial"/>
          <w:b/>
          <w:bCs/>
        </w:rPr>
        <w:tab/>
        <w:t xml:space="preserve">Financial – </w:t>
      </w:r>
      <w:r w:rsidR="44FCB7AE" w:rsidRPr="7AA2AD53">
        <w:rPr>
          <w:rFonts w:ascii="Arial" w:hAnsi="Arial" w:cs="Arial"/>
        </w:rPr>
        <w:t>Travel expenses paid by ASHA</w:t>
      </w:r>
    </w:p>
    <w:p w14:paraId="517A0EC8" w14:textId="76D4BA50" w:rsidR="00F232DF" w:rsidRDefault="00F232DF" w:rsidP="7AA2AD53">
      <w:pPr>
        <w:ind w:left="1440"/>
        <w:rPr>
          <w:rFonts w:ascii="Arial" w:hAnsi="Arial" w:cs="Arial"/>
        </w:rPr>
      </w:pPr>
      <w:r w:rsidRPr="571E933D">
        <w:rPr>
          <w:rFonts w:ascii="Arial" w:hAnsi="Arial" w:cs="Arial"/>
          <w:b/>
          <w:bCs/>
        </w:rPr>
        <w:t xml:space="preserve">Nonfinancial – </w:t>
      </w:r>
      <w:r w:rsidR="699AD7AC" w:rsidRPr="571E933D">
        <w:rPr>
          <w:rFonts w:ascii="Arial" w:hAnsi="Arial" w:cs="Arial"/>
        </w:rPr>
        <w:t>Board/Committee Membership-ASHA Board of Directors</w:t>
      </w:r>
    </w:p>
    <w:p w14:paraId="18ADF39C" w14:textId="71964DEB" w:rsidR="00F232DF" w:rsidRDefault="00F232DF" w:rsidP="7AA2AD53">
      <w:pPr>
        <w:ind w:left="1440"/>
        <w:rPr>
          <w:rFonts w:ascii="Arial" w:hAnsi="Arial" w:cs="Arial"/>
          <w:b/>
          <w:bCs/>
        </w:rPr>
      </w:pPr>
    </w:p>
    <w:p w14:paraId="64675946" w14:textId="77777777" w:rsidR="00F232DF" w:rsidRDefault="004960A6" w:rsidP="000C2651">
      <w:pPr>
        <w:rPr>
          <w:rFonts w:ascii="Arial" w:hAnsi="Arial" w:cs="Arial"/>
        </w:rPr>
      </w:pPr>
      <w:r>
        <w:rPr>
          <w:rFonts w:ascii="Arial" w:hAnsi="Arial" w:cs="Arial"/>
          <w:noProof/>
        </w:rPr>
        <w:pict w14:anchorId="5F38D2CE">
          <v:rect id="_x0000_i1036" alt="" style="width:468pt;height:.05pt;mso-width-percent:0;mso-height-percent:0;mso-width-percent:0;mso-height-percent:0" o:hralign="center" o:hrstd="t" o:hr="t" fillcolor="#a0a0a0" stroked="f"/>
        </w:pict>
      </w:r>
    </w:p>
    <w:p w14:paraId="6BD8B5B5" w14:textId="77777777" w:rsidR="00F232DF" w:rsidRDefault="00F232DF" w:rsidP="000C2651"/>
    <w:p w14:paraId="73BFD471" w14:textId="77777777" w:rsidR="00F232DF" w:rsidRDefault="00F232DF" w:rsidP="000C2651"/>
    <w:p w14:paraId="2145DE46" w14:textId="18C8FEC5" w:rsidR="00F232DF" w:rsidRPr="00E7431B" w:rsidRDefault="00F232DF" w:rsidP="7AA2AD53">
      <w:pPr>
        <w:rPr>
          <w:rFonts w:ascii="Arial" w:hAnsi="Arial" w:cs="Arial"/>
          <w:noProof/>
        </w:rPr>
      </w:pPr>
      <w:r w:rsidRPr="7AA2AD53">
        <w:rPr>
          <w:rFonts w:ascii="Arial" w:hAnsi="Arial" w:cs="Arial"/>
          <w:b/>
          <w:bCs/>
          <w:noProof/>
          <w:u w:val="single"/>
        </w:rPr>
        <w:t>1:</w:t>
      </w:r>
      <w:r w:rsidR="0FA45C7C" w:rsidRPr="7AA2AD53">
        <w:rPr>
          <w:rFonts w:ascii="Arial" w:hAnsi="Arial" w:cs="Arial"/>
          <w:b/>
          <w:bCs/>
          <w:noProof/>
          <w:u w:val="single"/>
        </w:rPr>
        <w:t>00</w:t>
      </w:r>
      <w:r w:rsidRPr="7AA2AD53">
        <w:rPr>
          <w:rFonts w:ascii="Arial" w:hAnsi="Arial" w:cs="Arial"/>
          <w:b/>
          <w:bCs/>
          <w:noProof/>
          <w:u w:val="single"/>
        </w:rPr>
        <w:t xml:space="preserve"> PM - 2:30 PM</w:t>
      </w:r>
      <w:r>
        <w:br/>
      </w:r>
      <w:r w:rsidRPr="7AA2AD53">
        <w:rPr>
          <w:rFonts w:ascii="Arial" w:hAnsi="Arial" w:cs="Arial"/>
          <w:b/>
          <w:bCs/>
        </w:rPr>
        <w:t xml:space="preserve">Title: </w:t>
      </w:r>
      <w:r w:rsidR="65D2D7A3" w:rsidRPr="7AA2AD53">
        <w:rPr>
          <w:rFonts w:ascii="Arial" w:hAnsi="Arial" w:cs="Arial"/>
          <w:noProof/>
        </w:rPr>
        <w:t>Audiology Grand Rounds</w:t>
      </w:r>
    </w:p>
    <w:p w14:paraId="106CFA93" w14:textId="122D5F07" w:rsidR="00F232DF" w:rsidRPr="00E7431B" w:rsidRDefault="00F232DF" w:rsidP="000C2651">
      <w:pPr>
        <w:rPr>
          <w:rFonts w:ascii="Arial" w:hAnsi="Arial" w:cs="Arial"/>
          <w:b/>
          <w:bCs/>
        </w:rPr>
      </w:pPr>
      <w:r w:rsidRPr="7AA2AD53">
        <w:rPr>
          <w:rFonts w:ascii="Arial" w:hAnsi="Arial" w:cs="Arial"/>
          <w:b/>
          <w:bCs/>
        </w:rPr>
        <w:t xml:space="preserve">Author: </w:t>
      </w:r>
      <w:r w:rsidRPr="7AA2AD53">
        <w:rPr>
          <w:rFonts w:ascii="Arial" w:hAnsi="Arial" w:cs="Arial"/>
          <w:noProof/>
        </w:rPr>
        <w:t xml:space="preserve"> </w:t>
      </w:r>
      <w:r w:rsidR="02093BD2" w:rsidRPr="7AA2AD53">
        <w:rPr>
          <w:rFonts w:ascii="Arial" w:hAnsi="Arial" w:cs="Arial"/>
          <w:noProof/>
        </w:rPr>
        <w:t>Mary Frances Johnson, AuD, CCC-A</w:t>
      </w:r>
      <w:r w:rsidRPr="7AA2AD53">
        <w:rPr>
          <w:rFonts w:ascii="Arial" w:hAnsi="Arial" w:cs="Arial"/>
        </w:rPr>
        <w:t xml:space="preserve">     </w:t>
      </w:r>
    </w:p>
    <w:p w14:paraId="3FD59665" w14:textId="75F1B28B"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4D9B84D1" w:rsidRPr="7AA2AD53">
        <w:rPr>
          <w:rFonts w:ascii="Arial" w:hAnsi="Arial" w:cs="Arial"/>
          <w:noProof/>
        </w:rPr>
        <w:t>roductory</w:t>
      </w:r>
    </w:p>
    <w:p w14:paraId="7FF774FB" w14:textId="5DD2F283" w:rsidR="00F232DF" w:rsidRPr="00E7431B" w:rsidRDefault="00F232DF" w:rsidP="000C2651">
      <w:pPr>
        <w:rPr>
          <w:rFonts w:ascii="Arial" w:hAnsi="Arial" w:cs="Arial"/>
          <w:b/>
          <w:bCs/>
        </w:rPr>
      </w:pPr>
      <w:r w:rsidRPr="7AA2AD53">
        <w:rPr>
          <w:rFonts w:ascii="Arial" w:hAnsi="Arial" w:cs="Arial"/>
          <w:b/>
          <w:bCs/>
        </w:rPr>
        <w:t xml:space="preserve">Time: </w:t>
      </w:r>
      <w:r w:rsidR="39EEF872" w:rsidRPr="7AA2AD53">
        <w:rPr>
          <w:rFonts w:ascii="Arial" w:hAnsi="Arial" w:cs="Arial"/>
          <w:noProof/>
        </w:rPr>
        <w:t>90</w:t>
      </w:r>
      <w:r w:rsidRPr="7AA2AD53">
        <w:rPr>
          <w:rFonts w:ascii="Arial" w:hAnsi="Arial" w:cs="Arial"/>
          <w:noProof/>
        </w:rPr>
        <w:t xml:space="preserve"> Minutes</w:t>
      </w:r>
    </w:p>
    <w:p w14:paraId="534FCEA6" w14:textId="455C4F23" w:rsidR="00F232DF" w:rsidRPr="00E7431B" w:rsidRDefault="00F232DF" w:rsidP="7AA2AD53">
      <w:pPr>
        <w:rPr>
          <w:rFonts w:ascii="Arial" w:hAnsi="Arial" w:cs="Arial"/>
        </w:rPr>
      </w:pPr>
      <w:r w:rsidRPr="7AA2AD53">
        <w:rPr>
          <w:rFonts w:ascii="Arial" w:hAnsi="Arial" w:cs="Arial"/>
          <w:b/>
          <w:bCs/>
        </w:rPr>
        <w:t xml:space="preserve">Abstract: </w:t>
      </w:r>
      <w:r w:rsidR="0D8CB237" w:rsidRPr="7AA2AD53">
        <w:rPr>
          <w:rFonts w:ascii="Arial" w:hAnsi="Arial" w:cs="Arial"/>
        </w:rPr>
        <w:t>This session will f</w:t>
      </w:r>
      <w:r w:rsidR="32756131" w:rsidRPr="7AA2AD53">
        <w:rPr>
          <w:rFonts w:ascii="Arial" w:hAnsi="Arial" w:cs="Arial"/>
        </w:rPr>
        <w:t xml:space="preserve">eature three </w:t>
      </w:r>
      <w:r w:rsidR="0D8CB237" w:rsidRPr="7AA2AD53">
        <w:rPr>
          <w:rFonts w:ascii="Arial" w:hAnsi="Arial" w:cs="Arial"/>
        </w:rPr>
        <w:t xml:space="preserve">complex clinical cases </w:t>
      </w:r>
      <w:r w:rsidR="722CC32A" w:rsidRPr="7AA2AD53">
        <w:rPr>
          <w:rFonts w:ascii="Arial" w:hAnsi="Arial" w:cs="Arial"/>
        </w:rPr>
        <w:t>focusing on evidence-based practice in cochlear implantation, pediatric diagnostic audiology, and vestibular assessment.</w:t>
      </w:r>
      <w:r w:rsidR="0B1977A9" w:rsidRPr="7AA2AD53">
        <w:rPr>
          <w:rFonts w:ascii="Arial" w:hAnsi="Arial" w:cs="Arial"/>
        </w:rPr>
        <w:t xml:space="preserve"> </w:t>
      </w:r>
    </w:p>
    <w:p w14:paraId="37B78DBF" w14:textId="77777777" w:rsidR="00F232DF" w:rsidRDefault="00F232DF" w:rsidP="000C2651">
      <w:pPr>
        <w:rPr>
          <w:rFonts w:ascii="Arial" w:hAnsi="Arial" w:cs="Arial"/>
          <w:b/>
          <w:bCs/>
        </w:rPr>
      </w:pPr>
      <w:r w:rsidRPr="00E7431B">
        <w:rPr>
          <w:rFonts w:ascii="Arial" w:hAnsi="Arial" w:cs="Arial"/>
          <w:b/>
          <w:bCs/>
        </w:rPr>
        <w:lastRenderedPageBreak/>
        <w:t>Learning Objectives:</w:t>
      </w:r>
      <w:r>
        <w:rPr>
          <w:rFonts w:ascii="Arial" w:hAnsi="Arial" w:cs="Arial"/>
          <w:b/>
          <w:bCs/>
        </w:rPr>
        <w:t xml:space="preserve"> </w:t>
      </w:r>
    </w:p>
    <w:p w14:paraId="17C5B141" w14:textId="2C4DA48D" w:rsidR="00F232DF" w:rsidRPr="00E7431B" w:rsidRDefault="2797D927" w:rsidP="7AA2AD53">
      <w:pPr>
        <w:pStyle w:val="ListParagraph"/>
        <w:numPr>
          <w:ilvl w:val="0"/>
          <w:numId w:val="17"/>
        </w:numPr>
        <w:rPr>
          <w:rFonts w:ascii="Arial" w:hAnsi="Arial" w:cs="Arial"/>
          <w:noProof/>
        </w:rPr>
      </w:pPr>
      <w:r w:rsidRPr="7AA2AD53">
        <w:rPr>
          <w:rFonts w:ascii="Arial" w:hAnsi="Arial" w:cs="Arial"/>
          <w:noProof/>
        </w:rPr>
        <w:t>Understand the 60/60 rule for cochlear implant candidacy referrals</w:t>
      </w:r>
    </w:p>
    <w:p w14:paraId="162DCE6D" w14:textId="6716EC78" w:rsidR="00F232DF" w:rsidRPr="00E7431B" w:rsidRDefault="06257E61" w:rsidP="7AA2AD53">
      <w:pPr>
        <w:pStyle w:val="ListParagraph"/>
        <w:numPr>
          <w:ilvl w:val="0"/>
          <w:numId w:val="17"/>
        </w:numPr>
        <w:rPr>
          <w:rFonts w:ascii="Arial" w:hAnsi="Arial" w:cs="Arial"/>
          <w:noProof/>
        </w:rPr>
      </w:pPr>
      <w:r w:rsidRPr="7AA2AD53">
        <w:rPr>
          <w:rFonts w:ascii="Arial" w:hAnsi="Arial" w:cs="Arial"/>
          <w:noProof/>
        </w:rPr>
        <w:t>Identify difficult to test pediatric audiology patients and select an appropriate test battery for pediatric auditory assessment</w:t>
      </w:r>
    </w:p>
    <w:p w14:paraId="7193EB57" w14:textId="2B3E1638" w:rsidR="00F232DF" w:rsidRDefault="463D089E" w:rsidP="7AA2AD53">
      <w:pPr>
        <w:pStyle w:val="ListParagraph"/>
        <w:numPr>
          <w:ilvl w:val="0"/>
          <w:numId w:val="17"/>
        </w:numPr>
        <w:rPr>
          <w:rFonts w:ascii="Arial" w:hAnsi="Arial" w:cs="Arial"/>
          <w:noProof/>
        </w:rPr>
      </w:pPr>
      <w:r w:rsidRPr="7AA2AD53">
        <w:rPr>
          <w:rFonts w:ascii="Arial" w:hAnsi="Arial" w:cs="Arial"/>
          <w:noProof/>
        </w:rPr>
        <w:t>Understand complex cases from the Dizziness and Balance Clinic</w:t>
      </w:r>
    </w:p>
    <w:p w14:paraId="0F5311F0" w14:textId="44728E11" w:rsidR="00F232DF" w:rsidRDefault="00F232DF" w:rsidP="7AA2AD53">
      <w:pPr>
        <w:rPr>
          <w:rFonts w:ascii="Arial" w:hAnsi="Arial" w:cs="Arial"/>
        </w:rPr>
      </w:pPr>
      <w:r w:rsidRPr="7AA2AD53">
        <w:rPr>
          <w:rFonts w:ascii="Arial" w:hAnsi="Arial" w:cs="Arial"/>
          <w:b/>
          <w:bCs/>
        </w:rPr>
        <w:t xml:space="preserve">Biography: </w:t>
      </w:r>
      <w:r w:rsidR="4BD90C59" w:rsidRPr="7AA2AD53">
        <w:rPr>
          <w:rFonts w:ascii="Arial" w:hAnsi="Arial" w:cs="Arial"/>
        </w:rPr>
        <w:t xml:space="preserve">Dr. </w:t>
      </w:r>
      <w:r w:rsidR="4BD90C59" w:rsidRPr="7AA2AD53">
        <w:rPr>
          <w:rFonts w:ascii="Arial" w:hAnsi="Arial" w:cs="Arial"/>
          <w:noProof/>
        </w:rPr>
        <w:t>Mary Frances Johnson is an Associate Professor and clinical audiologist at the University of Mississippi Medical Center.  At UMMC, Dr. Johnson serves as Lead for Clinic Operations in the Division of Audiology.  She has volunteered as a Clinical Director of Healthy Hearing for Special Olympics Mississippi since 2014 and currently serves as VP: Audiology for MSHA.</w:t>
      </w:r>
    </w:p>
    <w:p w14:paraId="26817706" w14:textId="5E107B5B" w:rsidR="00F232DF" w:rsidRDefault="00F232DF" w:rsidP="7AA2AD53">
      <w:pPr>
        <w:rPr>
          <w:rFonts w:ascii="Arial" w:hAnsi="Arial" w:cs="Arial"/>
          <w:b/>
          <w:bCs/>
        </w:rPr>
      </w:pPr>
    </w:p>
    <w:p w14:paraId="11853655" w14:textId="101567EE" w:rsidR="00F232DF" w:rsidRDefault="00F232DF" w:rsidP="7AA2AD53">
      <w:pPr>
        <w:ind w:left="720" w:firstLine="720"/>
        <w:rPr>
          <w:rFonts w:ascii="Arial" w:hAnsi="Arial" w:cs="Arial"/>
          <w:b/>
          <w:bCs/>
        </w:rPr>
      </w:pPr>
      <w:r w:rsidRPr="7AA2AD53">
        <w:rPr>
          <w:rFonts w:ascii="Arial" w:hAnsi="Arial" w:cs="Arial"/>
          <w:b/>
          <w:bCs/>
        </w:rPr>
        <w:t xml:space="preserve">Disclosures: </w:t>
      </w:r>
      <w:r w:rsidRPr="7AA2AD53">
        <w:rPr>
          <w:rFonts w:ascii="Arial" w:hAnsi="Arial" w:cs="Arial"/>
          <w:noProof/>
        </w:rPr>
        <w:t xml:space="preserve"> </w:t>
      </w:r>
      <w:r w:rsidR="0C63DF07" w:rsidRPr="7AA2AD53">
        <w:rPr>
          <w:rFonts w:ascii="Arial" w:hAnsi="Arial" w:cs="Arial"/>
          <w:noProof/>
        </w:rPr>
        <w:t>Mary Frances Johnson, AuD, CCC-A</w:t>
      </w:r>
    </w:p>
    <w:p w14:paraId="3E8206CA" w14:textId="77777777" w:rsidR="00F232DF" w:rsidRDefault="00F232DF" w:rsidP="000C2651">
      <w:pPr>
        <w:rPr>
          <w:rFonts w:ascii="Arial" w:hAnsi="Arial" w:cs="Arial"/>
          <w:b/>
          <w:bCs/>
        </w:rPr>
      </w:pPr>
      <w:r>
        <w:rPr>
          <w:rFonts w:ascii="Arial" w:hAnsi="Arial" w:cs="Arial"/>
          <w:b/>
          <w:bCs/>
        </w:rPr>
        <w:tab/>
      </w:r>
      <w:r>
        <w:rPr>
          <w:rFonts w:ascii="Arial" w:hAnsi="Arial" w:cs="Arial"/>
          <w:b/>
          <w:bCs/>
        </w:rPr>
        <w:tab/>
        <w:t xml:space="preserve">Financial – </w:t>
      </w:r>
      <w:r w:rsidRPr="000D055B">
        <w:rPr>
          <w:rFonts w:ascii="Arial" w:hAnsi="Arial" w:cs="Arial"/>
          <w:noProof/>
        </w:rPr>
        <w:t>No Relevant Financial Relationships to Disclose</w:t>
      </w:r>
    </w:p>
    <w:p w14:paraId="234D0CD3" w14:textId="1253CA9F" w:rsidR="00F232DF" w:rsidRDefault="00F232DF" w:rsidP="7AA2AD53">
      <w:pPr>
        <w:spacing w:line="259" w:lineRule="auto"/>
        <w:ind w:left="720" w:firstLine="720"/>
        <w:rPr>
          <w:rFonts w:ascii="Arial" w:hAnsi="Arial" w:cs="Arial"/>
        </w:rPr>
      </w:pPr>
      <w:r w:rsidRPr="7AA2AD53">
        <w:rPr>
          <w:rFonts w:ascii="Arial" w:hAnsi="Arial" w:cs="Arial"/>
          <w:b/>
          <w:bCs/>
        </w:rPr>
        <w:t xml:space="preserve">Nonfinancial – </w:t>
      </w:r>
      <w:r w:rsidR="3E00414B" w:rsidRPr="7AA2AD53">
        <w:rPr>
          <w:rFonts w:ascii="Arial" w:hAnsi="Arial" w:cs="Arial"/>
          <w:noProof/>
        </w:rPr>
        <w:t>Board/Committee Membership – MSHA VP Audiology</w:t>
      </w:r>
    </w:p>
    <w:p w14:paraId="5B836870" w14:textId="77777777" w:rsidR="00F232DF" w:rsidRDefault="004960A6" w:rsidP="000C2651">
      <w:pPr>
        <w:rPr>
          <w:rFonts w:ascii="Arial" w:hAnsi="Arial" w:cs="Arial"/>
        </w:rPr>
      </w:pPr>
      <w:r>
        <w:rPr>
          <w:rFonts w:ascii="Arial" w:hAnsi="Arial" w:cs="Arial"/>
          <w:noProof/>
        </w:rPr>
        <w:pict w14:anchorId="657F45C1">
          <v:rect id="_x0000_i1037" alt="" style="width:468pt;height:.05pt;mso-width-percent:0;mso-height-percent:0;mso-width-percent:0;mso-height-percent:0" o:hralign="center" o:hrstd="t" o:hr="t" fillcolor="#a0a0a0" stroked="f"/>
        </w:pict>
      </w:r>
    </w:p>
    <w:p w14:paraId="5B4A6D13" w14:textId="77777777" w:rsidR="00F232DF" w:rsidRDefault="00F232DF" w:rsidP="000C2651"/>
    <w:p w14:paraId="51474A51" w14:textId="77777777" w:rsidR="00F232DF" w:rsidRDefault="00F232DF" w:rsidP="000C2651"/>
    <w:p w14:paraId="36FAEC27" w14:textId="5DEDDF5F" w:rsidR="00F232DF" w:rsidRPr="00E7431B" w:rsidRDefault="00F232DF" w:rsidP="000C2651">
      <w:pPr>
        <w:rPr>
          <w:rFonts w:ascii="Arial" w:hAnsi="Arial" w:cs="Arial"/>
          <w:b/>
          <w:bCs/>
        </w:rPr>
      </w:pPr>
      <w:r w:rsidRPr="7AA2AD53">
        <w:rPr>
          <w:rFonts w:ascii="Arial" w:hAnsi="Arial" w:cs="Arial"/>
          <w:b/>
          <w:bCs/>
          <w:noProof/>
          <w:u w:val="single"/>
        </w:rPr>
        <w:t>1:</w:t>
      </w:r>
      <w:r w:rsidR="71192559" w:rsidRPr="7AA2AD53">
        <w:rPr>
          <w:rFonts w:ascii="Arial" w:hAnsi="Arial" w:cs="Arial"/>
          <w:b/>
          <w:bCs/>
          <w:noProof/>
          <w:u w:val="single"/>
        </w:rPr>
        <w:t>00</w:t>
      </w:r>
      <w:r w:rsidRPr="7AA2AD53">
        <w:rPr>
          <w:rFonts w:ascii="Arial" w:hAnsi="Arial" w:cs="Arial"/>
          <w:b/>
          <w:bCs/>
          <w:noProof/>
          <w:u w:val="single"/>
        </w:rPr>
        <w:t xml:space="preserve"> PM - 2:</w:t>
      </w:r>
      <w:r w:rsidR="61F3240F" w:rsidRPr="7AA2AD53">
        <w:rPr>
          <w:rFonts w:ascii="Arial" w:hAnsi="Arial" w:cs="Arial"/>
          <w:b/>
          <w:bCs/>
          <w:noProof/>
          <w:u w:val="single"/>
        </w:rPr>
        <w:t>00</w:t>
      </w:r>
      <w:r w:rsidRPr="7AA2AD53">
        <w:rPr>
          <w:rFonts w:ascii="Arial" w:hAnsi="Arial" w:cs="Arial"/>
          <w:b/>
          <w:bCs/>
          <w:noProof/>
          <w:u w:val="single"/>
        </w:rPr>
        <w:t xml:space="preserve"> PM</w:t>
      </w:r>
      <w:r>
        <w:br/>
      </w:r>
      <w:r w:rsidRPr="7AA2AD53">
        <w:rPr>
          <w:rFonts w:ascii="Arial" w:hAnsi="Arial" w:cs="Arial"/>
          <w:b/>
          <w:bCs/>
        </w:rPr>
        <w:t xml:space="preserve">Title: </w:t>
      </w:r>
      <w:r w:rsidR="078BC7A6" w:rsidRPr="7AA2AD53">
        <w:rPr>
          <w:rFonts w:ascii="Arial" w:hAnsi="Arial" w:cs="Arial"/>
          <w:noProof/>
        </w:rPr>
        <w:t>Perceived Speaking Performance Scale: Assessing Impact of Stuttering</w:t>
      </w:r>
    </w:p>
    <w:p w14:paraId="53426F21" w14:textId="6ACDA397" w:rsidR="00F232DF" w:rsidRPr="00E7431B" w:rsidRDefault="00F232DF" w:rsidP="000C2651">
      <w:pPr>
        <w:rPr>
          <w:rFonts w:ascii="Arial" w:hAnsi="Arial" w:cs="Arial"/>
          <w:b/>
          <w:bCs/>
        </w:rPr>
      </w:pPr>
      <w:r w:rsidRPr="7AA2AD53">
        <w:rPr>
          <w:rFonts w:ascii="Arial" w:hAnsi="Arial" w:cs="Arial"/>
          <w:b/>
          <w:bCs/>
        </w:rPr>
        <w:t xml:space="preserve">Author: </w:t>
      </w:r>
      <w:r w:rsidRPr="7AA2AD53">
        <w:rPr>
          <w:rFonts w:ascii="Arial" w:hAnsi="Arial" w:cs="Arial"/>
        </w:rPr>
        <w:t xml:space="preserve">  </w:t>
      </w:r>
      <w:r w:rsidR="2AC66B8B" w:rsidRPr="7AA2AD53">
        <w:rPr>
          <w:rFonts w:ascii="Arial" w:hAnsi="Arial" w:cs="Arial"/>
        </w:rPr>
        <w:t>Faith Patton</w:t>
      </w:r>
      <w:r w:rsidR="12A97D38" w:rsidRPr="7AA2AD53">
        <w:rPr>
          <w:rFonts w:ascii="Arial" w:hAnsi="Arial" w:cs="Arial"/>
        </w:rPr>
        <w:t xml:space="preserve"> and Greg Snyder, PhD, CCC-SLP</w:t>
      </w:r>
    </w:p>
    <w:p w14:paraId="36AE3276" w14:textId="14B2BD5B"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73F0B3D2" w:rsidRPr="7AA2AD53">
        <w:rPr>
          <w:rFonts w:ascii="Arial" w:hAnsi="Arial" w:cs="Arial"/>
          <w:noProof/>
        </w:rPr>
        <w:t>roductory</w:t>
      </w:r>
    </w:p>
    <w:p w14:paraId="53D29ACE" w14:textId="035FBAFD" w:rsidR="00F232DF" w:rsidRPr="00E7431B" w:rsidRDefault="00F232DF" w:rsidP="7AA2AD53">
      <w:pPr>
        <w:rPr>
          <w:rFonts w:ascii="Arial" w:hAnsi="Arial" w:cs="Arial"/>
          <w:noProof/>
        </w:rPr>
      </w:pPr>
      <w:r w:rsidRPr="7AA2AD53">
        <w:rPr>
          <w:rFonts w:ascii="Arial" w:hAnsi="Arial" w:cs="Arial"/>
          <w:b/>
          <w:bCs/>
        </w:rPr>
        <w:t xml:space="preserve">Time: </w:t>
      </w:r>
      <w:r w:rsidR="6EE740AD" w:rsidRPr="7AA2AD53">
        <w:rPr>
          <w:rFonts w:ascii="Arial" w:hAnsi="Arial" w:cs="Arial"/>
          <w:noProof/>
        </w:rPr>
        <w:t>60</w:t>
      </w:r>
      <w:r w:rsidRPr="7AA2AD53">
        <w:rPr>
          <w:rFonts w:ascii="Arial" w:hAnsi="Arial" w:cs="Arial"/>
          <w:noProof/>
        </w:rPr>
        <w:t xml:space="preserve"> Minutes</w:t>
      </w:r>
    </w:p>
    <w:p w14:paraId="5189A4AE" w14:textId="6BAA0BB3" w:rsidR="00F232DF" w:rsidRPr="00E7431B" w:rsidRDefault="00F232DF" w:rsidP="000C2651">
      <w:pPr>
        <w:rPr>
          <w:rFonts w:ascii="Arial" w:hAnsi="Arial" w:cs="Arial"/>
          <w:b/>
          <w:bCs/>
        </w:rPr>
      </w:pPr>
      <w:r w:rsidRPr="7AA2AD53">
        <w:rPr>
          <w:rFonts w:ascii="Arial" w:hAnsi="Arial" w:cs="Arial"/>
          <w:b/>
          <w:bCs/>
        </w:rPr>
        <w:t xml:space="preserve">Abstract: </w:t>
      </w:r>
      <w:r w:rsidR="0D828BCC" w:rsidRPr="7AA2AD53">
        <w:rPr>
          <w:rFonts w:ascii="Arial" w:hAnsi="Arial" w:cs="Arial"/>
          <w:noProof/>
        </w:rPr>
        <w:t>There is a “gap” in our current stuttering assessments: a tool that considers the physical, emotional, and perceptual factors of stuttering, accounts for its variability, and easily detects changes over time. This presentation introduces the Perceived Speaking Performance (PSP) Scale to bridge this gap. By assessing Speaking Performance, this scale provides a functional measure of “success” for meaningful treatment outcomes.</w:t>
      </w:r>
    </w:p>
    <w:p w14:paraId="287F8ADE"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3FFF3074" w14:textId="5E97AAA4" w:rsidR="00F232DF" w:rsidRPr="00E7431B" w:rsidRDefault="61AC2108" w:rsidP="7AA2AD53">
      <w:pPr>
        <w:pStyle w:val="ListParagraph"/>
        <w:numPr>
          <w:ilvl w:val="0"/>
          <w:numId w:val="18"/>
        </w:numPr>
        <w:rPr>
          <w:rFonts w:ascii="Arial" w:eastAsia="Arial" w:hAnsi="Arial" w:cs="Arial"/>
        </w:rPr>
      </w:pPr>
      <w:r w:rsidRPr="7AA2AD53">
        <w:rPr>
          <w:rFonts w:ascii="Arial" w:eastAsia="Arial" w:hAnsi="Arial" w:cs="Arial"/>
        </w:rPr>
        <w:t>Identify and evaluate the commonly used assessment protocols for stuttering, highlighting their strengths and limitations in capturing the reality of the stuttering experience</w:t>
      </w:r>
    </w:p>
    <w:p w14:paraId="3BF2A8C2" w14:textId="0A230E1E" w:rsidR="00F232DF" w:rsidRPr="00E7431B" w:rsidRDefault="5168B3F7" w:rsidP="7AA2AD53">
      <w:pPr>
        <w:pStyle w:val="ListParagraph"/>
        <w:numPr>
          <w:ilvl w:val="0"/>
          <w:numId w:val="18"/>
        </w:numPr>
        <w:rPr>
          <w:rFonts w:ascii="Arial" w:hAnsi="Arial" w:cs="Arial"/>
          <w:noProof/>
        </w:rPr>
      </w:pPr>
      <w:r w:rsidRPr="7AA2AD53">
        <w:rPr>
          <w:rFonts w:ascii="Arial" w:hAnsi="Arial" w:cs="Arial"/>
          <w:noProof/>
        </w:rPr>
        <w:t>Describe the clinical value of assessing Speaking Performance to reflect the physical, experiential, and perceptual aspects of the stuttering experience</w:t>
      </w:r>
    </w:p>
    <w:p w14:paraId="6740F36A" w14:textId="498E9DA2" w:rsidR="00F232DF" w:rsidRPr="00E7431B" w:rsidRDefault="7DBCE8A8" w:rsidP="7AA2AD53">
      <w:pPr>
        <w:pStyle w:val="ListParagraph"/>
        <w:numPr>
          <w:ilvl w:val="0"/>
          <w:numId w:val="18"/>
        </w:numPr>
        <w:rPr>
          <w:rFonts w:ascii="Arial" w:eastAsia="Arial" w:hAnsi="Arial" w:cs="Arial"/>
        </w:rPr>
      </w:pPr>
      <w:r w:rsidRPr="7AA2AD53">
        <w:rPr>
          <w:rFonts w:ascii="Arial" w:eastAsia="Arial" w:hAnsi="Arial" w:cs="Arial"/>
        </w:rPr>
        <w:t>Explain how the Perceived Speaking Performance (PSP) Scale can detect meaningful treatment outcomes by incorporating Speaking Performance into a responsive clinical formative assessment</w:t>
      </w:r>
    </w:p>
    <w:p w14:paraId="41C71AA6" w14:textId="1A09C7C3" w:rsidR="00F232DF" w:rsidRPr="00E7431B" w:rsidRDefault="00F232DF" w:rsidP="7AA2AD53">
      <w:pPr>
        <w:rPr>
          <w:rFonts w:ascii="Arial" w:hAnsi="Arial" w:cs="Arial"/>
          <w:noProof/>
        </w:rPr>
      </w:pPr>
      <w:r w:rsidRPr="7AA2AD53">
        <w:rPr>
          <w:rFonts w:ascii="Arial" w:hAnsi="Arial" w:cs="Arial"/>
          <w:b/>
          <w:bCs/>
        </w:rPr>
        <w:t xml:space="preserve">Biography: </w:t>
      </w:r>
      <w:r w:rsidR="18AA6997" w:rsidRPr="7AA2AD53">
        <w:rPr>
          <w:rFonts w:ascii="Arial" w:hAnsi="Arial" w:cs="Arial"/>
        </w:rPr>
        <w:t>Faith Patton is a second-year graduate student at the University of Mississippi, where she is pursuing a Master of Science in Communication Sciences and Disorders. Faith’s current work focuses on developing a free, accessible clinical assessment tool designed to measure the physical, emotional, and perceptual factors of stuttering. She is committed to supporting meaningful long-term outcomes and improving quality of life for individuals served in the field of speech-language pathology.</w:t>
      </w:r>
    </w:p>
    <w:p w14:paraId="3141CE13" w14:textId="18B8360C" w:rsidR="7AA2AD53" w:rsidRDefault="7AA2AD53" w:rsidP="7AA2AD53">
      <w:pPr>
        <w:rPr>
          <w:rFonts w:ascii="Arial" w:hAnsi="Arial" w:cs="Arial"/>
        </w:rPr>
      </w:pPr>
    </w:p>
    <w:p w14:paraId="58348162" w14:textId="4D40562A" w:rsidR="3BF3D895" w:rsidRDefault="3BF3D895" w:rsidP="7AA2AD53">
      <w:pPr>
        <w:rPr>
          <w:rFonts w:ascii="Arial" w:hAnsi="Arial" w:cs="Arial"/>
        </w:rPr>
      </w:pPr>
      <w:r w:rsidRPr="7AA2AD53">
        <w:rPr>
          <w:rFonts w:ascii="Arial" w:hAnsi="Arial" w:cs="Arial"/>
        </w:rPr>
        <w:lastRenderedPageBreak/>
        <w:t>Greg Snyder researches the biomedical aspects of stuttering, prosthetic treatment options for those with invisible disorders (stuttering &amp; autism), client empowerment strategies (disclosure statements and pediatric resilience training), and the assessment and treatment of stuttering at the cellular level. Greg Snyder is an associate professor in the Department of Communication Sciences and Disorders at Ole Miss, and director of the Laboratory of Stuttering: Science, Treatment, Advocacy, and Research (SSTAR).</w:t>
      </w:r>
    </w:p>
    <w:p w14:paraId="0E5636C9" w14:textId="7F7B6E60" w:rsidR="00F232DF" w:rsidRDefault="00F232DF" w:rsidP="7AA2AD53">
      <w:pPr>
        <w:rPr>
          <w:rFonts w:ascii="Arial" w:hAnsi="Arial" w:cs="Arial"/>
          <w:noProof/>
        </w:rPr>
      </w:pPr>
      <w:r w:rsidRPr="7AA2AD53">
        <w:rPr>
          <w:rFonts w:ascii="Arial" w:hAnsi="Arial" w:cs="Arial"/>
          <w:b/>
          <w:bCs/>
        </w:rPr>
        <w:t xml:space="preserve">Disclosures: </w:t>
      </w:r>
      <w:r w:rsidR="64ECC76A" w:rsidRPr="7AA2AD53">
        <w:rPr>
          <w:rFonts w:ascii="Arial" w:hAnsi="Arial" w:cs="Arial"/>
          <w:noProof/>
        </w:rPr>
        <w:t>Faith Patton</w:t>
      </w:r>
    </w:p>
    <w:p w14:paraId="1C8086C0" w14:textId="77777777" w:rsidR="00F232DF" w:rsidRDefault="00F232DF" w:rsidP="000C2651">
      <w:pPr>
        <w:rPr>
          <w:rFonts w:ascii="Arial" w:hAnsi="Arial" w:cs="Arial"/>
          <w:b/>
          <w:bCs/>
        </w:rPr>
      </w:pPr>
      <w:r>
        <w:rPr>
          <w:rFonts w:ascii="Arial" w:hAnsi="Arial" w:cs="Arial"/>
          <w:b/>
          <w:bCs/>
        </w:rPr>
        <w:tab/>
      </w:r>
      <w:r>
        <w:rPr>
          <w:rFonts w:ascii="Arial" w:hAnsi="Arial" w:cs="Arial"/>
          <w:b/>
          <w:bCs/>
        </w:rPr>
        <w:tab/>
        <w:t xml:space="preserve">Financial – </w:t>
      </w:r>
      <w:r w:rsidR="7E23B991" w:rsidRPr="000D055B">
        <w:rPr>
          <w:rFonts w:ascii="Arial" w:hAnsi="Arial" w:cs="Arial"/>
          <w:noProof/>
        </w:rPr>
        <w:t>No relevant financial relationships to disclose</w:t>
      </w:r>
    </w:p>
    <w:p w14:paraId="0DB7F5FE" w14:textId="6C0D7E88" w:rsidR="00F232DF" w:rsidRDefault="00F232DF" w:rsidP="00F232DF">
      <w:pPr>
        <w:ind w:left="1440"/>
        <w:rPr>
          <w:rFonts w:ascii="Arial" w:hAnsi="Arial" w:cs="Arial"/>
        </w:rPr>
      </w:pPr>
      <w:r w:rsidRPr="7AA2AD53">
        <w:rPr>
          <w:rFonts w:ascii="Arial" w:hAnsi="Arial" w:cs="Arial"/>
          <w:b/>
          <w:bCs/>
        </w:rPr>
        <w:t xml:space="preserve">Nonfinancial – </w:t>
      </w:r>
      <w:r w:rsidRPr="7AA2AD53">
        <w:rPr>
          <w:rFonts w:ascii="Arial" w:hAnsi="Arial" w:cs="Arial"/>
          <w:noProof/>
        </w:rPr>
        <w:t>No Relevant Non-Financial Relationships to Disclose</w:t>
      </w:r>
      <w:r w:rsidRPr="7AA2AD53">
        <w:rPr>
          <w:rFonts w:ascii="Arial" w:hAnsi="Arial" w:cs="Arial"/>
          <w:b/>
          <w:bCs/>
        </w:rPr>
        <w:t xml:space="preserve"> </w:t>
      </w:r>
    </w:p>
    <w:p w14:paraId="30B0BA3F" w14:textId="76D21C06" w:rsidR="381740CE" w:rsidRDefault="381740CE" w:rsidP="7AA2AD53">
      <w:pPr>
        <w:ind w:left="1440"/>
        <w:rPr>
          <w:rFonts w:ascii="Arial" w:hAnsi="Arial" w:cs="Arial"/>
        </w:rPr>
      </w:pPr>
      <w:r w:rsidRPr="7AA2AD53">
        <w:rPr>
          <w:rFonts w:ascii="Arial" w:hAnsi="Arial" w:cs="Arial"/>
        </w:rPr>
        <w:t>Greg Snyder, PhD, CCC-SLP</w:t>
      </w:r>
    </w:p>
    <w:p w14:paraId="58F554DB" w14:textId="24D27366" w:rsidR="381740CE" w:rsidRDefault="381740CE" w:rsidP="7AA2AD53">
      <w:pPr>
        <w:ind w:left="1440"/>
        <w:rPr>
          <w:rFonts w:ascii="Arial" w:hAnsi="Arial" w:cs="Arial"/>
        </w:rPr>
      </w:pPr>
      <w:r w:rsidRPr="7AA2AD53">
        <w:rPr>
          <w:rFonts w:ascii="Arial" w:hAnsi="Arial" w:cs="Arial"/>
          <w:b/>
          <w:bCs/>
        </w:rPr>
        <w:t>Financial</w:t>
      </w:r>
      <w:r w:rsidR="27A07D17" w:rsidRPr="7AA2AD53">
        <w:rPr>
          <w:rFonts w:ascii="Arial" w:hAnsi="Arial" w:cs="Arial"/>
        </w:rPr>
        <w:t xml:space="preserve"> – Salary and Research Funding – University of Mississippi</w:t>
      </w:r>
    </w:p>
    <w:p w14:paraId="75B01FE0" w14:textId="62068B0E" w:rsidR="381740CE" w:rsidRDefault="381740CE" w:rsidP="7AA2AD53">
      <w:pPr>
        <w:ind w:left="1440"/>
        <w:rPr>
          <w:rFonts w:ascii="Arial" w:hAnsi="Arial" w:cs="Arial"/>
        </w:rPr>
      </w:pPr>
      <w:r w:rsidRPr="7AA2AD53">
        <w:rPr>
          <w:rFonts w:ascii="Arial" w:hAnsi="Arial" w:cs="Arial"/>
          <w:b/>
          <w:bCs/>
        </w:rPr>
        <w:t>Nonfinancial</w:t>
      </w:r>
      <w:r w:rsidR="6448241C" w:rsidRPr="7AA2AD53">
        <w:rPr>
          <w:rFonts w:ascii="Arial" w:hAnsi="Arial" w:cs="Arial"/>
          <w:b/>
          <w:bCs/>
        </w:rPr>
        <w:t xml:space="preserve"> – </w:t>
      </w:r>
      <w:r w:rsidR="6448241C" w:rsidRPr="7AA2AD53">
        <w:rPr>
          <w:rFonts w:ascii="Arial" w:hAnsi="Arial" w:cs="Arial"/>
        </w:rPr>
        <w:t>No relevant nonfinancial relationships to disclose</w:t>
      </w:r>
    </w:p>
    <w:p w14:paraId="6564D6BB" w14:textId="77777777" w:rsidR="00F232DF" w:rsidRDefault="004960A6" w:rsidP="000C2651">
      <w:pPr>
        <w:rPr>
          <w:rFonts w:ascii="Arial" w:hAnsi="Arial" w:cs="Arial"/>
        </w:rPr>
      </w:pPr>
      <w:r>
        <w:rPr>
          <w:rFonts w:ascii="Arial" w:hAnsi="Arial" w:cs="Arial"/>
          <w:noProof/>
        </w:rPr>
        <w:pict w14:anchorId="1E2EE56A">
          <v:rect id="_x0000_i1038" alt="" style="width:468pt;height:.05pt;mso-width-percent:0;mso-height-percent:0;mso-width-percent:0;mso-height-percent:0" o:hralign="center" o:hrstd="t" o:hr="t" fillcolor="#a0a0a0" stroked="f"/>
        </w:pict>
      </w:r>
    </w:p>
    <w:p w14:paraId="688EAC62" w14:textId="77777777" w:rsidR="00F232DF" w:rsidRDefault="00F232DF" w:rsidP="000C2651"/>
    <w:p w14:paraId="44780D62" w14:textId="77777777" w:rsidR="00F232DF" w:rsidRDefault="00F232DF" w:rsidP="000C2651"/>
    <w:p w14:paraId="4CA64403" w14:textId="070173D5" w:rsidR="00F232DF" w:rsidRPr="00E7431B" w:rsidRDefault="00F232DF" w:rsidP="000C2651">
      <w:pPr>
        <w:rPr>
          <w:rFonts w:ascii="Arial" w:hAnsi="Arial" w:cs="Arial"/>
          <w:b/>
          <w:bCs/>
        </w:rPr>
      </w:pPr>
      <w:r w:rsidRPr="7AA2AD53">
        <w:rPr>
          <w:rFonts w:ascii="Arial" w:hAnsi="Arial" w:cs="Arial"/>
          <w:b/>
          <w:bCs/>
          <w:noProof/>
          <w:u w:val="single"/>
        </w:rPr>
        <w:t>1:</w:t>
      </w:r>
      <w:r w:rsidR="79EE06D8" w:rsidRPr="7AA2AD53">
        <w:rPr>
          <w:rFonts w:ascii="Arial" w:hAnsi="Arial" w:cs="Arial"/>
          <w:b/>
          <w:bCs/>
          <w:noProof/>
          <w:u w:val="single"/>
        </w:rPr>
        <w:t>00</w:t>
      </w:r>
      <w:r w:rsidRPr="7AA2AD53">
        <w:rPr>
          <w:rFonts w:ascii="Arial" w:hAnsi="Arial" w:cs="Arial"/>
          <w:b/>
          <w:bCs/>
          <w:noProof/>
          <w:u w:val="single"/>
        </w:rPr>
        <w:t xml:space="preserve"> PM - 2:</w:t>
      </w:r>
      <w:r w:rsidR="7724DC0B" w:rsidRPr="7AA2AD53">
        <w:rPr>
          <w:rFonts w:ascii="Arial" w:hAnsi="Arial" w:cs="Arial"/>
          <w:b/>
          <w:bCs/>
          <w:noProof/>
          <w:u w:val="single"/>
        </w:rPr>
        <w:t>00</w:t>
      </w:r>
      <w:r w:rsidRPr="7AA2AD53">
        <w:rPr>
          <w:rFonts w:ascii="Arial" w:hAnsi="Arial" w:cs="Arial"/>
          <w:b/>
          <w:bCs/>
          <w:noProof/>
          <w:u w:val="single"/>
        </w:rPr>
        <w:t xml:space="preserve"> PM</w:t>
      </w:r>
      <w:r>
        <w:br/>
      </w:r>
      <w:r w:rsidRPr="7AA2AD53">
        <w:rPr>
          <w:rFonts w:ascii="Arial" w:hAnsi="Arial" w:cs="Arial"/>
          <w:b/>
          <w:bCs/>
        </w:rPr>
        <w:t xml:space="preserve">Title: </w:t>
      </w:r>
      <w:r w:rsidR="0C603535" w:rsidRPr="7AA2AD53">
        <w:rPr>
          <w:rFonts w:ascii="Arial" w:hAnsi="Arial" w:cs="Arial"/>
          <w:noProof/>
        </w:rPr>
        <w:t>Getting to Know PRC-Saltillo</w:t>
      </w:r>
    </w:p>
    <w:p w14:paraId="3BE64F41" w14:textId="681B325D" w:rsidR="00F232DF" w:rsidRPr="00E7431B" w:rsidRDefault="00F232DF" w:rsidP="7AA2AD53">
      <w:pPr>
        <w:rPr>
          <w:rFonts w:ascii="Arial" w:hAnsi="Arial" w:cs="Arial"/>
          <w:b/>
          <w:bCs/>
        </w:rPr>
      </w:pPr>
      <w:r w:rsidRPr="7AA2AD53">
        <w:rPr>
          <w:rFonts w:ascii="Arial" w:hAnsi="Arial" w:cs="Arial"/>
          <w:b/>
          <w:bCs/>
        </w:rPr>
        <w:t xml:space="preserve">Author: </w:t>
      </w:r>
      <w:r w:rsidR="39805B5A" w:rsidRPr="7AA2AD53">
        <w:rPr>
          <w:rFonts w:ascii="Arial" w:hAnsi="Arial" w:cs="Arial"/>
        </w:rPr>
        <w:t>Hailey Middleton, MS, CCC-SLP</w:t>
      </w:r>
    </w:p>
    <w:p w14:paraId="1681D44E" w14:textId="1BE8F0CB" w:rsidR="00F232DF" w:rsidRPr="00E7431B" w:rsidRDefault="57BB9770" w:rsidP="7AA2AD53">
      <w:pPr>
        <w:rPr>
          <w:rFonts w:ascii="Arial" w:hAnsi="Arial" w:cs="Arial"/>
          <w:noProof/>
        </w:rPr>
      </w:pPr>
      <w:r w:rsidRPr="7AA2AD53">
        <w:rPr>
          <w:rFonts w:ascii="Arial" w:hAnsi="Arial" w:cs="Arial"/>
          <w:b/>
          <w:bCs/>
        </w:rPr>
        <w:t>I</w:t>
      </w:r>
      <w:r w:rsidR="00F232DF" w:rsidRPr="7AA2AD53">
        <w:rPr>
          <w:rFonts w:ascii="Arial" w:hAnsi="Arial" w:cs="Arial"/>
          <w:b/>
          <w:bCs/>
        </w:rPr>
        <w:t xml:space="preserve">nstructional Level: </w:t>
      </w:r>
      <w:r w:rsidR="00F232DF" w:rsidRPr="7AA2AD53">
        <w:rPr>
          <w:rFonts w:ascii="Arial" w:hAnsi="Arial" w:cs="Arial"/>
          <w:noProof/>
        </w:rPr>
        <w:t>Int</w:t>
      </w:r>
      <w:r w:rsidR="00F976F3" w:rsidRPr="7AA2AD53">
        <w:rPr>
          <w:rFonts w:ascii="Arial" w:hAnsi="Arial" w:cs="Arial"/>
          <w:noProof/>
        </w:rPr>
        <w:t>roductory</w:t>
      </w:r>
    </w:p>
    <w:p w14:paraId="0DBA6412"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429DAEB3" w14:textId="504CAF37" w:rsidR="00F232DF" w:rsidRPr="00E7431B" w:rsidRDefault="00F232DF" w:rsidP="000C2651">
      <w:pPr>
        <w:rPr>
          <w:rFonts w:ascii="Arial" w:hAnsi="Arial" w:cs="Arial"/>
          <w:b/>
          <w:bCs/>
        </w:rPr>
      </w:pPr>
      <w:r w:rsidRPr="7AA2AD53">
        <w:rPr>
          <w:rFonts w:ascii="Arial" w:hAnsi="Arial" w:cs="Arial"/>
          <w:b/>
          <w:bCs/>
        </w:rPr>
        <w:t xml:space="preserve">Abstract: </w:t>
      </w:r>
      <w:r w:rsidR="47A6C112" w:rsidRPr="7AA2AD53">
        <w:rPr>
          <w:rFonts w:ascii="Arial" w:hAnsi="Arial" w:cs="Arial"/>
          <w:noProof/>
        </w:rPr>
        <w:t>PRC-Saltillo is dedicated to providing AAC communication solutions and industry-best support to those clients and their teams. This introductory course is intended to give attendees an overview of the wide range of devices, vocabularies, and support PRC-Saltillo offers. During this course, we will review the devices available from PRC-Saltillo. This discussion will also include an overview of the access methods offered by PRC-Saltillo. Attendees will learn about the most commonly used vocabularies on PRC-Saltillo systems, including Unity® and WordPower™, as well as the available languages. Finally, attendees will learn about the many support options available for PRC-Saltillo products, both in-person and online!</w:t>
      </w:r>
    </w:p>
    <w:p w14:paraId="3643F0A7"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67741886" w14:textId="3E0DC374" w:rsidR="00F232DF" w:rsidRPr="00E7431B" w:rsidRDefault="39238B89" w:rsidP="7AA2AD53">
      <w:pPr>
        <w:pStyle w:val="ListParagraph"/>
        <w:numPr>
          <w:ilvl w:val="0"/>
          <w:numId w:val="19"/>
        </w:numPr>
        <w:rPr>
          <w:rFonts w:ascii="Arial" w:hAnsi="Arial" w:cs="Arial"/>
          <w:noProof/>
        </w:rPr>
      </w:pPr>
      <w:r w:rsidRPr="7AA2AD53">
        <w:rPr>
          <w:rFonts w:ascii="Arial" w:hAnsi="Arial" w:cs="Arial"/>
          <w:noProof/>
        </w:rPr>
        <w:t>Name at least 3 different PRC-Saltillo speech generating devices</w:t>
      </w:r>
    </w:p>
    <w:p w14:paraId="6BDDAF0F" w14:textId="633B9A73" w:rsidR="00F232DF" w:rsidRPr="00E7431B" w:rsidRDefault="39238B89" w:rsidP="7AA2AD53">
      <w:pPr>
        <w:pStyle w:val="ListParagraph"/>
        <w:numPr>
          <w:ilvl w:val="0"/>
          <w:numId w:val="19"/>
        </w:numPr>
        <w:rPr>
          <w:rFonts w:ascii="Arial" w:hAnsi="Arial" w:cs="Arial"/>
          <w:noProof/>
        </w:rPr>
      </w:pPr>
      <w:r w:rsidRPr="7AA2AD53">
        <w:rPr>
          <w:rFonts w:ascii="Arial" w:hAnsi="Arial" w:cs="Arial"/>
          <w:noProof/>
        </w:rPr>
        <w:t>Name two different core-based language options on a PRC-Saltillo device</w:t>
      </w:r>
    </w:p>
    <w:p w14:paraId="3291BF3F" w14:textId="10769754" w:rsidR="00F232DF" w:rsidRPr="00E7431B" w:rsidRDefault="178095BD" w:rsidP="7AA2AD53">
      <w:pPr>
        <w:pStyle w:val="ListParagraph"/>
        <w:numPr>
          <w:ilvl w:val="0"/>
          <w:numId w:val="19"/>
        </w:numPr>
        <w:rPr>
          <w:rFonts w:ascii="Arial" w:hAnsi="Arial" w:cs="Arial"/>
          <w:noProof/>
        </w:rPr>
      </w:pPr>
      <w:r w:rsidRPr="7AA2AD53">
        <w:rPr>
          <w:rFonts w:ascii="Arial" w:hAnsi="Arial" w:cs="Arial"/>
          <w:noProof/>
        </w:rPr>
        <w:t>Identify three different online resources provided by PRC-Saltillo for AAC supports</w:t>
      </w:r>
    </w:p>
    <w:p w14:paraId="22F87721" w14:textId="7EC476D0" w:rsidR="00F232DF" w:rsidRDefault="00F232DF" w:rsidP="7AA2AD53">
      <w:pPr>
        <w:rPr>
          <w:rFonts w:ascii="Arial" w:hAnsi="Arial" w:cs="Arial"/>
          <w:b/>
          <w:bCs/>
        </w:rPr>
      </w:pPr>
      <w:r w:rsidRPr="7AA2AD53">
        <w:rPr>
          <w:rFonts w:ascii="Arial" w:hAnsi="Arial" w:cs="Arial"/>
          <w:b/>
          <w:bCs/>
        </w:rPr>
        <w:t xml:space="preserve">Biography: </w:t>
      </w:r>
      <w:r w:rsidR="7C361128" w:rsidRPr="7AA2AD53">
        <w:rPr>
          <w:rFonts w:ascii="Arial" w:hAnsi="Arial" w:cs="Arial"/>
          <w:noProof/>
        </w:rPr>
        <w:t>Hailey earned a Bachelor’s Degree from University of Mississippi in Communication Disorders in 2012. She completed her Master’s Degree in Speech-Language Pathology at Jackson State University in 2015. Prior to joining PRC, Hailey worked as an SLP with both pediatric and adult clients in a variety of settings to include inpatient rehabilitation, outpatient clinics, and home health. Hailey holds the Certificate of Clinical Competence in Speech-Language Pathology from the American Speech-Language-Hearing Association (ASHA), a state license in Speech-Language Pathology from the State of Mississippi, holds memberships with the Mississippi Speech and Hearing Association, is a member of ASHA’s Special Interest Division 12 (AAC Division), and the recipient of an ACE award for continuing education earned.</w:t>
      </w:r>
    </w:p>
    <w:p w14:paraId="0F341B51" w14:textId="5CC86952" w:rsidR="00F232DF" w:rsidRDefault="00F232DF" w:rsidP="7AA2AD53">
      <w:pPr>
        <w:rPr>
          <w:rFonts w:ascii="Arial" w:hAnsi="Arial" w:cs="Arial"/>
        </w:rPr>
      </w:pPr>
      <w:r w:rsidRPr="7AA2AD53">
        <w:rPr>
          <w:rFonts w:ascii="Arial" w:hAnsi="Arial" w:cs="Arial"/>
          <w:b/>
          <w:bCs/>
        </w:rPr>
        <w:t xml:space="preserve">Disclosures: </w:t>
      </w:r>
      <w:r w:rsidR="3C8D39C4" w:rsidRPr="7AA2AD53">
        <w:rPr>
          <w:rFonts w:ascii="Arial" w:hAnsi="Arial" w:cs="Arial"/>
        </w:rPr>
        <w:t>Hailey Middleton, MS, CCC-SLP</w:t>
      </w:r>
    </w:p>
    <w:p w14:paraId="5D08AC58" w14:textId="76E5ED6A" w:rsidR="00F232DF" w:rsidRDefault="00F232DF" w:rsidP="7AA2AD53">
      <w:pPr>
        <w:ind w:left="1440"/>
        <w:rPr>
          <w:rFonts w:ascii="Arial" w:hAnsi="Arial" w:cs="Arial"/>
          <w:b/>
          <w:bCs/>
          <w:noProof/>
        </w:rPr>
      </w:pPr>
      <w:r w:rsidRPr="7AA2AD53">
        <w:rPr>
          <w:rFonts w:ascii="Arial" w:hAnsi="Arial" w:cs="Arial"/>
          <w:b/>
          <w:bCs/>
        </w:rPr>
        <w:t xml:space="preserve">Financial – </w:t>
      </w:r>
      <w:r w:rsidR="60F08905" w:rsidRPr="7AA2AD53">
        <w:rPr>
          <w:rFonts w:ascii="Arial" w:hAnsi="Arial" w:cs="Arial"/>
        </w:rPr>
        <w:t>Salary/Ownership Interests – PRC Saltillo</w:t>
      </w:r>
    </w:p>
    <w:p w14:paraId="0811821D" w14:textId="3B001BF6" w:rsidR="00F232DF" w:rsidRDefault="00F232DF" w:rsidP="7AA2AD53">
      <w:pPr>
        <w:ind w:left="1440"/>
        <w:rPr>
          <w:rFonts w:ascii="Arial" w:hAnsi="Arial" w:cs="Arial"/>
          <w:b/>
          <w:bCs/>
          <w:noProof/>
        </w:rPr>
      </w:pPr>
      <w:r w:rsidRPr="7AA2AD53">
        <w:rPr>
          <w:rFonts w:ascii="Arial" w:hAnsi="Arial" w:cs="Arial"/>
          <w:b/>
          <w:bCs/>
        </w:rPr>
        <w:lastRenderedPageBreak/>
        <w:t xml:space="preserve">Nonfinancial – </w:t>
      </w:r>
      <w:r w:rsidR="2A1FED76" w:rsidRPr="7AA2AD53">
        <w:rPr>
          <w:rFonts w:ascii="Arial" w:hAnsi="Arial" w:cs="Arial"/>
        </w:rPr>
        <w:t>ASHA SIG 12 Member</w:t>
      </w:r>
    </w:p>
    <w:p w14:paraId="22B95406" w14:textId="77777777" w:rsidR="00F232DF" w:rsidRDefault="004960A6" w:rsidP="000C2651">
      <w:pPr>
        <w:rPr>
          <w:rFonts w:ascii="Arial" w:hAnsi="Arial" w:cs="Arial"/>
        </w:rPr>
      </w:pPr>
      <w:r>
        <w:rPr>
          <w:rFonts w:ascii="Arial" w:hAnsi="Arial" w:cs="Arial"/>
          <w:noProof/>
        </w:rPr>
        <w:pict w14:anchorId="7AB7F41C">
          <v:rect id="_x0000_i1039" alt="" style="width:468pt;height:.05pt;mso-width-percent:0;mso-height-percent:0;mso-width-percent:0;mso-height-percent:0" o:hralign="center" o:hrstd="t" o:hr="t" fillcolor="#a0a0a0" stroked="f"/>
        </w:pict>
      </w:r>
    </w:p>
    <w:p w14:paraId="3AD93A94" w14:textId="77777777" w:rsidR="00F232DF" w:rsidRDefault="00F232DF" w:rsidP="000C2651"/>
    <w:p w14:paraId="3AA915C9" w14:textId="77777777" w:rsidR="00F232DF" w:rsidRDefault="00F232DF" w:rsidP="000C2651"/>
    <w:p w14:paraId="03B58794" w14:textId="4BE8DB27" w:rsidR="00F232DF" w:rsidRPr="0058493F" w:rsidRDefault="00F232DF" w:rsidP="7AA2AD53">
      <w:pPr>
        <w:rPr>
          <w:rFonts w:ascii="Arial" w:hAnsi="Arial" w:cs="Arial"/>
          <w:noProof/>
        </w:rPr>
      </w:pPr>
      <w:r w:rsidRPr="7AA2AD53">
        <w:rPr>
          <w:rFonts w:ascii="Arial" w:hAnsi="Arial" w:cs="Arial"/>
          <w:b/>
          <w:bCs/>
          <w:noProof/>
          <w:u w:val="single"/>
        </w:rPr>
        <w:t>1:</w:t>
      </w:r>
      <w:r w:rsidR="6C900FA6" w:rsidRPr="7AA2AD53">
        <w:rPr>
          <w:rFonts w:ascii="Arial" w:hAnsi="Arial" w:cs="Arial"/>
          <w:b/>
          <w:bCs/>
          <w:noProof/>
          <w:u w:val="single"/>
        </w:rPr>
        <w:t>00</w:t>
      </w:r>
      <w:r w:rsidRPr="7AA2AD53">
        <w:rPr>
          <w:rFonts w:ascii="Arial" w:hAnsi="Arial" w:cs="Arial"/>
          <w:b/>
          <w:bCs/>
          <w:noProof/>
          <w:u w:val="single"/>
        </w:rPr>
        <w:t xml:space="preserve"> PM - 2:</w:t>
      </w:r>
      <w:r w:rsidR="6B5F813C" w:rsidRPr="7AA2AD53">
        <w:rPr>
          <w:rFonts w:ascii="Arial" w:hAnsi="Arial" w:cs="Arial"/>
          <w:b/>
          <w:bCs/>
          <w:noProof/>
          <w:u w:val="single"/>
        </w:rPr>
        <w:t>00</w:t>
      </w:r>
      <w:r w:rsidRPr="7AA2AD53">
        <w:rPr>
          <w:rFonts w:ascii="Arial" w:hAnsi="Arial" w:cs="Arial"/>
          <w:b/>
          <w:bCs/>
          <w:noProof/>
          <w:u w:val="single"/>
        </w:rPr>
        <w:t xml:space="preserve"> PM</w:t>
      </w:r>
      <w:r>
        <w:br/>
      </w:r>
      <w:r w:rsidRPr="7AA2AD53">
        <w:rPr>
          <w:rFonts w:ascii="Arial" w:hAnsi="Arial" w:cs="Arial"/>
          <w:b/>
          <w:bCs/>
        </w:rPr>
        <w:t xml:space="preserve">Title: </w:t>
      </w:r>
      <w:r w:rsidR="1C0C49CE" w:rsidRPr="7AA2AD53">
        <w:rPr>
          <w:rFonts w:ascii="Arial" w:hAnsi="Arial" w:cs="Arial"/>
          <w:noProof/>
        </w:rPr>
        <w:t>Pediatric Airway 101</w:t>
      </w:r>
    </w:p>
    <w:p w14:paraId="661EFE26" w14:textId="5E6994EC" w:rsidR="00F232DF" w:rsidRPr="0058493F" w:rsidRDefault="00F232DF" w:rsidP="000C2651">
      <w:pPr>
        <w:rPr>
          <w:rFonts w:ascii="Arial" w:hAnsi="Arial" w:cs="Arial"/>
        </w:rPr>
      </w:pPr>
      <w:r w:rsidRPr="7AA2AD53">
        <w:rPr>
          <w:rFonts w:ascii="Arial" w:hAnsi="Arial" w:cs="Arial"/>
          <w:b/>
          <w:bCs/>
        </w:rPr>
        <w:t xml:space="preserve">Author: </w:t>
      </w:r>
      <w:proofErr w:type="spellStart"/>
      <w:r w:rsidR="23C4A35A" w:rsidRPr="7AA2AD53">
        <w:rPr>
          <w:rFonts w:ascii="Arial" w:hAnsi="Arial" w:cs="Arial"/>
        </w:rPr>
        <w:t>Dipali</w:t>
      </w:r>
      <w:proofErr w:type="spellEnd"/>
      <w:r w:rsidR="23C4A35A" w:rsidRPr="7AA2AD53">
        <w:rPr>
          <w:rFonts w:ascii="Arial" w:hAnsi="Arial" w:cs="Arial"/>
        </w:rPr>
        <w:t xml:space="preserve"> Bhakta, M.S., CCC-SLP and </w:t>
      </w:r>
      <w:r w:rsidR="4E7B7260" w:rsidRPr="7AA2AD53">
        <w:rPr>
          <w:rFonts w:ascii="Arial" w:hAnsi="Arial" w:cs="Arial"/>
        </w:rPr>
        <w:t>Shelby Simmons, M.S., CCC-SLP</w:t>
      </w:r>
    </w:p>
    <w:p w14:paraId="4E08D949" w14:textId="747811D0" w:rsidR="00F232DF" w:rsidRPr="0058493F" w:rsidRDefault="00F232DF" w:rsidP="000C2651">
      <w:pPr>
        <w:rPr>
          <w:rFonts w:ascii="Arial" w:hAnsi="Arial" w:cs="Arial"/>
        </w:rPr>
      </w:pPr>
      <w:r w:rsidRPr="7AA2AD53">
        <w:rPr>
          <w:rFonts w:ascii="Arial" w:hAnsi="Arial" w:cs="Arial"/>
          <w:b/>
          <w:bCs/>
        </w:rPr>
        <w:t xml:space="preserve">Instructional Level: </w:t>
      </w:r>
      <w:r w:rsidR="002158C3" w:rsidRPr="7AA2AD53">
        <w:rPr>
          <w:rFonts w:ascii="Arial" w:hAnsi="Arial" w:cs="Arial"/>
        </w:rPr>
        <w:t>Int</w:t>
      </w:r>
      <w:r w:rsidR="0B91D6EB" w:rsidRPr="7AA2AD53">
        <w:rPr>
          <w:rFonts w:ascii="Arial" w:hAnsi="Arial" w:cs="Arial"/>
        </w:rPr>
        <w:t>roductory</w:t>
      </w:r>
    </w:p>
    <w:p w14:paraId="4484AB6C" w14:textId="6E853CA2" w:rsidR="00F232DF" w:rsidRPr="0058493F" w:rsidRDefault="00F232DF" w:rsidP="000C2651">
      <w:pPr>
        <w:rPr>
          <w:rFonts w:ascii="Arial" w:hAnsi="Arial" w:cs="Arial"/>
          <w:b/>
          <w:bCs/>
        </w:rPr>
      </w:pPr>
      <w:r w:rsidRPr="0058493F">
        <w:rPr>
          <w:rFonts w:ascii="Arial" w:hAnsi="Arial" w:cs="Arial"/>
          <w:b/>
          <w:bCs/>
        </w:rPr>
        <w:t xml:space="preserve">Time: </w:t>
      </w:r>
      <w:r w:rsidR="00BA6905" w:rsidRPr="0058493F">
        <w:rPr>
          <w:rFonts w:ascii="Arial" w:hAnsi="Arial" w:cs="Arial"/>
        </w:rPr>
        <w:t>60 Minutes</w:t>
      </w:r>
    </w:p>
    <w:p w14:paraId="30B12946" w14:textId="1BF73495" w:rsidR="00F232DF" w:rsidRPr="00140F86" w:rsidRDefault="00F232DF" w:rsidP="000C2651">
      <w:pPr>
        <w:rPr>
          <w:rFonts w:ascii="Arial" w:hAnsi="Arial" w:cs="Arial"/>
          <w:b/>
          <w:bCs/>
        </w:rPr>
      </w:pPr>
      <w:r w:rsidRPr="7AA2AD53">
        <w:rPr>
          <w:rFonts w:ascii="Arial" w:hAnsi="Arial" w:cs="Arial"/>
          <w:b/>
          <w:bCs/>
        </w:rPr>
        <w:t xml:space="preserve">Abstract: </w:t>
      </w:r>
      <w:r w:rsidR="435814CB" w:rsidRPr="7AA2AD53">
        <w:rPr>
          <w:rFonts w:ascii="Arial" w:hAnsi="Arial" w:cs="Arial"/>
        </w:rPr>
        <w:t>This presentation equips speech-language pathologists to identify signs of pediatric airway dysfunction through oral mechanism exams, tonsil and tongue assessments, and sleep-related symptoms. It explores the developmental impact on articulation, cognition, and behavior, including ADHD and ASD traits. Participants will learn referral pathways and treatment considerations relevant to both school-based and private practice settings for effective interdisciplinary care.</w:t>
      </w:r>
    </w:p>
    <w:p w14:paraId="17893082" w14:textId="77777777" w:rsidR="00F232DF" w:rsidRPr="0058493F" w:rsidRDefault="00F232DF" w:rsidP="000C2651">
      <w:pPr>
        <w:rPr>
          <w:rFonts w:ascii="Arial" w:hAnsi="Arial" w:cs="Arial"/>
          <w:b/>
          <w:bCs/>
        </w:rPr>
      </w:pPr>
      <w:r w:rsidRPr="00140F86">
        <w:rPr>
          <w:rFonts w:ascii="Arial" w:hAnsi="Arial" w:cs="Arial"/>
          <w:b/>
          <w:bCs/>
        </w:rPr>
        <w:t>Learning Objectives:</w:t>
      </w:r>
      <w:r w:rsidRPr="0058493F">
        <w:rPr>
          <w:rFonts w:ascii="Arial" w:hAnsi="Arial" w:cs="Arial"/>
          <w:b/>
          <w:bCs/>
        </w:rPr>
        <w:t xml:space="preserve"> </w:t>
      </w:r>
    </w:p>
    <w:p w14:paraId="65E59CC5" w14:textId="7BF7E831" w:rsidR="00F232DF" w:rsidRPr="0058493F" w:rsidRDefault="5167414D" w:rsidP="7AA2AD53">
      <w:pPr>
        <w:pStyle w:val="ListParagraph"/>
        <w:numPr>
          <w:ilvl w:val="0"/>
          <w:numId w:val="54"/>
        </w:numPr>
        <w:ind w:left="1440"/>
        <w:rPr>
          <w:rFonts w:ascii="Arial" w:hAnsi="Arial" w:cs="Arial"/>
        </w:rPr>
      </w:pPr>
      <w:r w:rsidRPr="7AA2AD53">
        <w:rPr>
          <w:rFonts w:ascii="Arial" w:hAnsi="Arial" w:cs="Arial"/>
        </w:rPr>
        <w:t>Outline appropriate referral pathways and collaborative treatment options for children with suspected airway-related concerns, including referrals to ENTs and myofunctional therapists, and implications for school-based and private practice settings</w:t>
      </w:r>
    </w:p>
    <w:p w14:paraId="0883734B" w14:textId="691E8B87" w:rsidR="00F232DF" w:rsidRPr="0058493F" w:rsidRDefault="5167414D" w:rsidP="7AA2AD53">
      <w:pPr>
        <w:pStyle w:val="ListParagraph"/>
        <w:numPr>
          <w:ilvl w:val="0"/>
          <w:numId w:val="54"/>
        </w:numPr>
        <w:ind w:left="1440"/>
        <w:rPr>
          <w:rFonts w:ascii="Arial" w:hAnsi="Arial" w:cs="Arial"/>
        </w:rPr>
      </w:pPr>
      <w:r w:rsidRPr="7AA2AD53">
        <w:rPr>
          <w:rFonts w:ascii="Arial" w:hAnsi="Arial" w:cs="Arial"/>
        </w:rPr>
        <w:t>Explain the short- and long-term developmental impacts of airway issues on communication, including articulation, resonance, sensory integration, and cognitive functioning</w:t>
      </w:r>
    </w:p>
    <w:p w14:paraId="1E1DEC51" w14:textId="4193558A" w:rsidR="00F232DF" w:rsidRPr="0058493F" w:rsidRDefault="5167414D" w:rsidP="7AA2AD53">
      <w:pPr>
        <w:pStyle w:val="ListParagraph"/>
        <w:numPr>
          <w:ilvl w:val="0"/>
          <w:numId w:val="54"/>
        </w:numPr>
        <w:ind w:left="1440"/>
        <w:rPr>
          <w:rFonts w:ascii="Arial" w:hAnsi="Arial" w:cs="Arial"/>
        </w:rPr>
      </w:pPr>
      <w:r w:rsidRPr="7AA2AD53">
        <w:rPr>
          <w:rFonts w:ascii="Arial" w:hAnsi="Arial" w:cs="Arial"/>
        </w:rPr>
        <w:t xml:space="preserve">Identify structural and functional indicators of airway obstruction in pediatric clients using oral mechanism exams and visual classification tools such as the Friedman Tonsil Classification and </w:t>
      </w:r>
      <w:proofErr w:type="spellStart"/>
      <w:r w:rsidRPr="7AA2AD53">
        <w:rPr>
          <w:rFonts w:ascii="Arial" w:hAnsi="Arial" w:cs="Arial"/>
        </w:rPr>
        <w:t>Mallampati</w:t>
      </w:r>
      <w:proofErr w:type="spellEnd"/>
      <w:r w:rsidRPr="7AA2AD53">
        <w:rPr>
          <w:rFonts w:ascii="Arial" w:hAnsi="Arial" w:cs="Arial"/>
        </w:rPr>
        <w:t xml:space="preserve"> Score</w:t>
      </w:r>
    </w:p>
    <w:p w14:paraId="7583D276" w14:textId="0A4853B5" w:rsidR="00F232DF" w:rsidRPr="0058493F" w:rsidRDefault="00F232DF" w:rsidP="7AA2AD53">
      <w:pPr>
        <w:rPr>
          <w:rFonts w:ascii="Arial" w:hAnsi="Arial" w:cs="Arial"/>
          <w:b/>
          <w:bCs/>
        </w:rPr>
      </w:pPr>
    </w:p>
    <w:p w14:paraId="39F7AA72" w14:textId="1AFA9D6E" w:rsidR="00F232DF" w:rsidRPr="0058493F" w:rsidRDefault="00F232DF" w:rsidP="7AA2AD53">
      <w:pPr>
        <w:rPr>
          <w:rFonts w:ascii="Arial" w:hAnsi="Arial" w:cs="Arial"/>
        </w:rPr>
      </w:pPr>
      <w:r w:rsidRPr="7AA2AD53">
        <w:rPr>
          <w:rFonts w:ascii="Arial" w:hAnsi="Arial" w:cs="Arial"/>
          <w:b/>
          <w:bCs/>
        </w:rPr>
        <w:t xml:space="preserve">Biography: </w:t>
      </w:r>
      <w:proofErr w:type="spellStart"/>
      <w:r w:rsidR="160AD839" w:rsidRPr="7AA2AD53">
        <w:rPr>
          <w:rFonts w:ascii="Arial" w:hAnsi="Arial" w:cs="Arial"/>
        </w:rPr>
        <w:t>Dipali</w:t>
      </w:r>
      <w:proofErr w:type="spellEnd"/>
      <w:r w:rsidR="160AD839" w:rsidRPr="7AA2AD53">
        <w:rPr>
          <w:rFonts w:ascii="Arial" w:hAnsi="Arial" w:cs="Arial"/>
        </w:rPr>
        <w:t xml:space="preserve"> Bhakta, a South Mississippi native from Hattiesburg, is a passionate speech-language therapist with extensive experience in pediatric settings and leadership roles. She specializes in working with autistic children, developmental delays, rare pediatric disorders, and Augmentative and Alternative Communication (AAC). A lifelong learner, </w:t>
      </w:r>
      <w:proofErr w:type="spellStart"/>
      <w:r w:rsidR="160AD839" w:rsidRPr="7AA2AD53">
        <w:rPr>
          <w:rFonts w:ascii="Arial" w:hAnsi="Arial" w:cs="Arial"/>
        </w:rPr>
        <w:t>Dipali</w:t>
      </w:r>
      <w:proofErr w:type="spellEnd"/>
      <w:r w:rsidR="160AD839" w:rsidRPr="7AA2AD53">
        <w:rPr>
          <w:rFonts w:ascii="Arial" w:hAnsi="Arial" w:cs="Arial"/>
        </w:rPr>
        <w:t xml:space="preserve"> has a strong interest in the impact of airway on overall child development and is deeply committed to individualized, evidence-based care that supports each child’s unique communication journey. </w:t>
      </w:r>
    </w:p>
    <w:p w14:paraId="58738C23" w14:textId="1AE7F083" w:rsidR="00F232DF" w:rsidRPr="0058493F" w:rsidRDefault="00F232DF" w:rsidP="7AA2AD53">
      <w:pPr>
        <w:rPr>
          <w:rFonts w:ascii="Arial" w:hAnsi="Arial" w:cs="Arial"/>
        </w:rPr>
      </w:pPr>
    </w:p>
    <w:p w14:paraId="73F2DFE8" w14:textId="3A05E275" w:rsidR="00F232DF" w:rsidRPr="0058493F" w:rsidRDefault="3B7F56A7" w:rsidP="7AA2AD53">
      <w:pPr>
        <w:rPr>
          <w:rFonts w:ascii="Arial" w:hAnsi="Arial" w:cs="Arial"/>
        </w:rPr>
      </w:pPr>
      <w:r w:rsidRPr="7AA2AD53">
        <w:rPr>
          <w:rFonts w:ascii="Arial" w:hAnsi="Arial" w:cs="Arial"/>
        </w:rPr>
        <w:t>Shelby, a Speech-Language Pathologist from Hattiesburg, MS, recently completed her clinical fellowship. She earned both her Bachelor of Arts in Speech and Hearing Sciences and Master of Science in Speech-Language Pathology from The University of Southern Mississippi. Shelby currently practices at PALS Pediatric Therapy, where she is passionate about helping children develop strong communication skills. She is committed to providing compassionate, evidence-based care tailored to each child’s unique needs and developmental journey.</w:t>
      </w:r>
    </w:p>
    <w:p w14:paraId="515FDF37" w14:textId="16363669" w:rsidR="00F232DF" w:rsidRPr="0058493F" w:rsidRDefault="00F232DF" w:rsidP="7AA2AD53">
      <w:pPr>
        <w:rPr>
          <w:rFonts w:ascii="Arial" w:hAnsi="Arial" w:cs="Arial"/>
        </w:rPr>
      </w:pPr>
      <w:r w:rsidRPr="7AA2AD53">
        <w:rPr>
          <w:rFonts w:ascii="Arial" w:hAnsi="Arial" w:cs="Arial"/>
          <w:b/>
          <w:bCs/>
        </w:rPr>
        <w:t xml:space="preserve">Disclosures: </w:t>
      </w:r>
      <w:proofErr w:type="spellStart"/>
      <w:r w:rsidR="10973B84" w:rsidRPr="7AA2AD53">
        <w:rPr>
          <w:rFonts w:ascii="Arial" w:hAnsi="Arial" w:cs="Arial"/>
        </w:rPr>
        <w:t>Dipali</w:t>
      </w:r>
      <w:proofErr w:type="spellEnd"/>
      <w:r w:rsidR="10973B84" w:rsidRPr="7AA2AD53">
        <w:rPr>
          <w:rFonts w:ascii="Arial" w:hAnsi="Arial" w:cs="Arial"/>
        </w:rPr>
        <w:t xml:space="preserve"> Bhakta, MS, CCC-SLP</w:t>
      </w:r>
    </w:p>
    <w:p w14:paraId="6603211D" w14:textId="05D841D4" w:rsidR="00F232DF" w:rsidRPr="0058493F" w:rsidRDefault="00F232DF" w:rsidP="000C2651">
      <w:pPr>
        <w:rPr>
          <w:rFonts w:ascii="Arial" w:hAnsi="Arial" w:cs="Arial"/>
        </w:rPr>
      </w:pPr>
      <w:r w:rsidRPr="0058493F">
        <w:rPr>
          <w:rFonts w:ascii="Arial" w:hAnsi="Arial" w:cs="Arial"/>
          <w:b/>
          <w:bCs/>
        </w:rPr>
        <w:tab/>
      </w:r>
      <w:r w:rsidRPr="0058493F">
        <w:rPr>
          <w:rFonts w:ascii="Arial" w:hAnsi="Arial" w:cs="Arial"/>
          <w:b/>
          <w:bCs/>
        </w:rPr>
        <w:tab/>
        <w:t xml:space="preserve">Financial – </w:t>
      </w:r>
      <w:r w:rsidR="75CB2BAF" w:rsidRPr="7AA2AD53">
        <w:rPr>
          <w:rFonts w:ascii="Arial" w:hAnsi="Arial" w:cs="Arial"/>
        </w:rPr>
        <w:t>Owner of Pals Pediatric Therapy in Biloxi, MS</w:t>
      </w:r>
    </w:p>
    <w:p w14:paraId="0DE7D5A3" w14:textId="11F2E06A" w:rsidR="00F232DF" w:rsidRPr="0058493F" w:rsidRDefault="00F232DF" w:rsidP="00F232DF">
      <w:pPr>
        <w:ind w:left="1440"/>
        <w:rPr>
          <w:rFonts w:ascii="Arial" w:hAnsi="Arial" w:cs="Arial"/>
          <w:b/>
          <w:bCs/>
        </w:rPr>
      </w:pPr>
      <w:r w:rsidRPr="7AA2AD53">
        <w:rPr>
          <w:rFonts w:ascii="Arial" w:hAnsi="Arial" w:cs="Arial"/>
          <w:b/>
          <w:bCs/>
        </w:rPr>
        <w:t xml:space="preserve">Nonfinancial </w:t>
      </w:r>
      <w:proofErr w:type="gramStart"/>
      <w:r w:rsidRPr="7AA2AD53">
        <w:rPr>
          <w:rFonts w:ascii="Arial" w:hAnsi="Arial" w:cs="Arial"/>
          <w:b/>
          <w:bCs/>
        </w:rPr>
        <w:t xml:space="preserve">–  </w:t>
      </w:r>
      <w:r w:rsidR="32F0E3F3" w:rsidRPr="7AA2AD53">
        <w:rPr>
          <w:rFonts w:ascii="Arial" w:hAnsi="Arial" w:cs="Arial"/>
        </w:rPr>
        <w:t>No</w:t>
      </w:r>
      <w:proofErr w:type="gramEnd"/>
      <w:r w:rsidR="32F0E3F3" w:rsidRPr="7AA2AD53">
        <w:rPr>
          <w:rFonts w:ascii="Arial" w:hAnsi="Arial" w:cs="Arial"/>
        </w:rPr>
        <w:t xml:space="preserve"> relevant non-financial relationships to disclose</w:t>
      </w:r>
    </w:p>
    <w:p w14:paraId="6485E16E" w14:textId="209D61E6" w:rsidR="002158C3" w:rsidRPr="0058493F" w:rsidRDefault="32F0E3F3" w:rsidP="00F232DF">
      <w:pPr>
        <w:ind w:left="1440"/>
        <w:rPr>
          <w:rFonts w:ascii="Arial" w:hAnsi="Arial" w:cs="Arial"/>
        </w:rPr>
      </w:pPr>
      <w:r w:rsidRPr="7AA2AD53">
        <w:rPr>
          <w:rFonts w:ascii="Arial" w:hAnsi="Arial" w:cs="Arial"/>
        </w:rPr>
        <w:t>Shelby Simmons, M.S., CCC-SLP</w:t>
      </w:r>
    </w:p>
    <w:p w14:paraId="5E042E00" w14:textId="0E1186A9" w:rsidR="002158C3" w:rsidRPr="0058493F" w:rsidRDefault="002158C3" w:rsidP="7AA2AD53">
      <w:pPr>
        <w:ind w:left="1440"/>
        <w:rPr>
          <w:rFonts w:ascii="Arial" w:hAnsi="Arial" w:cs="Arial"/>
        </w:rPr>
      </w:pPr>
      <w:r w:rsidRPr="7AA2AD53">
        <w:rPr>
          <w:rFonts w:ascii="Arial" w:hAnsi="Arial" w:cs="Arial"/>
          <w:b/>
          <w:bCs/>
        </w:rPr>
        <w:lastRenderedPageBreak/>
        <w:t xml:space="preserve">Financial – </w:t>
      </w:r>
      <w:r w:rsidR="22B57B23" w:rsidRPr="7AA2AD53">
        <w:rPr>
          <w:rFonts w:ascii="Arial" w:hAnsi="Arial" w:cs="Arial"/>
        </w:rPr>
        <w:t>Salaried employee of Pals Pediatric Therapy, PLLC</w:t>
      </w:r>
    </w:p>
    <w:p w14:paraId="616593BC" w14:textId="76610DCA" w:rsidR="002158C3" w:rsidRPr="0005024F" w:rsidRDefault="002158C3" w:rsidP="002158C3">
      <w:pPr>
        <w:ind w:left="1440"/>
        <w:rPr>
          <w:rFonts w:ascii="Arial" w:hAnsi="Arial" w:cs="Arial"/>
          <w:b/>
          <w:bCs/>
          <w:strike/>
        </w:rPr>
      </w:pPr>
      <w:r w:rsidRPr="0058493F">
        <w:rPr>
          <w:rFonts w:ascii="Arial" w:hAnsi="Arial" w:cs="Arial"/>
          <w:b/>
          <w:bCs/>
        </w:rPr>
        <w:t xml:space="preserve">Nonfinancial </w:t>
      </w:r>
      <w:proofErr w:type="gramStart"/>
      <w:r w:rsidRPr="0058493F">
        <w:rPr>
          <w:rFonts w:ascii="Arial" w:hAnsi="Arial" w:cs="Arial"/>
          <w:b/>
          <w:bCs/>
        </w:rPr>
        <w:t xml:space="preserve">–  </w:t>
      </w:r>
      <w:r w:rsidR="0058493F" w:rsidRPr="0058493F">
        <w:rPr>
          <w:rFonts w:ascii="Arial" w:hAnsi="Arial" w:cs="Arial"/>
        </w:rPr>
        <w:t>No</w:t>
      </w:r>
      <w:proofErr w:type="gramEnd"/>
      <w:r w:rsidR="0058493F" w:rsidRPr="0058493F">
        <w:rPr>
          <w:rFonts w:ascii="Arial" w:hAnsi="Arial" w:cs="Arial"/>
        </w:rPr>
        <w:t xml:space="preserve"> </w:t>
      </w:r>
      <w:r w:rsidR="000130A9">
        <w:rPr>
          <w:rFonts w:ascii="Arial" w:hAnsi="Arial" w:cs="Arial"/>
        </w:rPr>
        <w:t xml:space="preserve">Relevant </w:t>
      </w:r>
      <w:r w:rsidR="0058493F" w:rsidRPr="0058493F">
        <w:rPr>
          <w:rFonts w:ascii="Arial" w:hAnsi="Arial" w:cs="Arial"/>
        </w:rPr>
        <w:t>Non-Financial Relationships to Disclose</w:t>
      </w:r>
    </w:p>
    <w:p w14:paraId="7AC47688" w14:textId="77777777" w:rsidR="002158C3" w:rsidRPr="002158C3" w:rsidRDefault="002158C3" w:rsidP="00F232DF">
      <w:pPr>
        <w:ind w:left="1440"/>
        <w:rPr>
          <w:rFonts w:ascii="Arial" w:hAnsi="Arial" w:cs="Arial"/>
        </w:rPr>
      </w:pPr>
    </w:p>
    <w:p w14:paraId="11FB9819" w14:textId="77777777" w:rsidR="00F232DF" w:rsidRDefault="004960A6" w:rsidP="000C2651">
      <w:pPr>
        <w:rPr>
          <w:rFonts w:ascii="Arial" w:hAnsi="Arial" w:cs="Arial"/>
        </w:rPr>
      </w:pPr>
      <w:r>
        <w:rPr>
          <w:rFonts w:ascii="Arial" w:hAnsi="Arial" w:cs="Arial"/>
          <w:noProof/>
        </w:rPr>
        <w:pict w14:anchorId="4E1C316A">
          <v:rect id="_x0000_i1040" alt="" style="width:468pt;height:.05pt;mso-width-percent:0;mso-height-percent:0;mso-width-percent:0;mso-height-percent:0" o:hralign="center" o:hrstd="t" o:hr="t" fillcolor="#a0a0a0" stroked="f"/>
        </w:pict>
      </w:r>
    </w:p>
    <w:p w14:paraId="7C06AE4D" w14:textId="77777777" w:rsidR="00F232DF" w:rsidRDefault="00F232DF" w:rsidP="000C2651"/>
    <w:p w14:paraId="2759BB28" w14:textId="77777777" w:rsidR="00F232DF" w:rsidRDefault="00F232DF" w:rsidP="000C2651"/>
    <w:p w14:paraId="386DB8AF" w14:textId="00D01019" w:rsidR="00F232DF" w:rsidRPr="00E7431B" w:rsidRDefault="00F232DF" w:rsidP="000C2651">
      <w:pPr>
        <w:rPr>
          <w:rFonts w:ascii="Arial" w:hAnsi="Arial" w:cs="Arial"/>
          <w:b/>
          <w:bCs/>
        </w:rPr>
      </w:pPr>
      <w:r w:rsidRPr="7AA2AD53">
        <w:rPr>
          <w:rFonts w:ascii="Arial" w:hAnsi="Arial" w:cs="Arial"/>
          <w:b/>
          <w:bCs/>
          <w:noProof/>
          <w:u w:val="single"/>
        </w:rPr>
        <w:t>1:</w:t>
      </w:r>
      <w:r w:rsidR="7A5A1414" w:rsidRPr="7AA2AD53">
        <w:rPr>
          <w:rFonts w:ascii="Arial" w:hAnsi="Arial" w:cs="Arial"/>
          <w:b/>
          <w:bCs/>
          <w:noProof/>
          <w:u w:val="single"/>
        </w:rPr>
        <w:t>00</w:t>
      </w:r>
      <w:r w:rsidRPr="7AA2AD53">
        <w:rPr>
          <w:rFonts w:ascii="Arial" w:hAnsi="Arial" w:cs="Arial"/>
          <w:b/>
          <w:bCs/>
          <w:noProof/>
          <w:u w:val="single"/>
        </w:rPr>
        <w:t xml:space="preserve"> PM - 2:</w:t>
      </w:r>
      <w:r w:rsidR="37E68311" w:rsidRPr="7AA2AD53">
        <w:rPr>
          <w:rFonts w:ascii="Arial" w:hAnsi="Arial" w:cs="Arial"/>
          <w:b/>
          <w:bCs/>
          <w:noProof/>
          <w:u w:val="single"/>
        </w:rPr>
        <w:t>00</w:t>
      </w:r>
      <w:r w:rsidRPr="7AA2AD53">
        <w:rPr>
          <w:rFonts w:ascii="Arial" w:hAnsi="Arial" w:cs="Arial"/>
          <w:b/>
          <w:bCs/>
          <w:noProof/>
          <w:u w:val="single"/>
        </w:rPr>
        <w:t xml:space="preserve"> PM</w:t>
      </w:r>
      <w:r>
        <w:br/>
      </w:r>
      <w:r w:rsidRPr="7AA2AD53">
        <w:rPr>
          <w:rFonts w:ascii="Arial" w:hAnsi="Arial" w:cs="Arial"/>
          <w:b/>
          <w:bCs/>
        </w:rPr>
        <w:t xml:space="preserve">Title: </w:t>
      </w:r>
      <w:r w:rsidR="23A49DC3" w:rsidRPr="7AA2AD53">
        <w:rPr>
          <w:rFonts w:ascii="Arial" w:hAnsi="Arial" w:cs="Arial"/>
          <w:noProof/>
        </w:rPr>
        <w:t>IEP Essentials Goal Writing Data Collection</w:t>
      </w:r>
    </w:p>
    <w:p w14:paraId="6452F288" w14:textId="3B99833E" w:rsidR="00F232DF" w:rsidRPr="00E7431B" w:rsidRDefault="00F232DF" w:rsidP="000C2651">
      <w:pPr>
        <w:rPr>
          <w:rFonts w:ascii="Arial" w:hAnsi="Arial" w:cs="Arial"/>
          <w:b/>
          <w:bCs/>
        </w:rPr>
      </w:pPr>
      <w:r w:rsidRPr="7AA2AD53">
        <w:rPr>
          <w:rFonts w:ascii="Arial" w:hAnsi="Arial" w:cs="Arial"/>
          <w:b/>
          <w:bCs/>
        </w:rPr>
        <w:t xml:space="preserve">Author: </w:t>
      </w:r>
      <w:r w:rsidR="2FD6B44C" w:rsidRPr="7AA2AD53">
        <w:rPr>
          <w:rFonts w:ascii="Arial" w:hAnsi="Arial" w:cs="Arial"/>
        </w:rPr>
        <w:t>Amanda Schaumburg M.S. CCC-SLP</w:t>
      </w:r>
    </w:p>
    <w:p w14:paraId="5D2F26E4" w14:textId="0A44334B"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46CFDBEF" w:rsidRPr="7AA2AD53">
        <w:rPr>
          <w:rFonts w:ascii="Arial" w:hAnsi="Arial" w:cs="Arial"/>
          <w:noProof/>
        </w:rPr>
        <w:t>roductory</w:t>
      </w:r>
    </w:p>
    <w:p w14:paraId="74F3F0B6"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4D6667EF" w14:textId="2ED83B54" w:rsidR="00F232DF" w:rsidRPr="00E7431B" w:rsidRDefault="00F232DF" w:rsidP="000C2651">
      <w:pPr>
        <w:rPr>
          <w:rFonts w:ascii="Arial" w:hAnsi="Arial" w:cs="Arial"/>
          <w:b/>
          <w:bCs/>
        </w:rPr>
      </w:pPr>
      <w:r w:rsidRPr="7AA2AD53">
        <w:rPr>
          <w:rFonts w:ascii="Arial" w:hAnsi="Arial" w:cs="Arial"/>
          <w:b/>
          <w:bCs/>
        </w:rPr>
        <w:t xml:space="preserve">Abstract: </w:t>
      </w:r>
      <w:r w:rsidR="3790EB10" w:rsidRPr="7AA2AD53">
        <w:rPr>
          <w:rFonts w:ascii="Arial" w:hAnsi="Arial" w:cs="Arial"/>
          <w:noProof/>
        </w:rPr>
        <w:t>Goal writing doesn’t have to be complicated. This course will help SLPs working in the schools write SMART goals that are directly linked to a student’s areas of needs identified in their IEP. The way SLPs write goals impacts the ease of their data collection and progress reporting. Data collection should not take away from teaching and learning. Learn how to take data more efficiently and report data that is more accurate and valid.</w:t>
      </w:r>
    </w:p>
    <w:p w14:paraId="6CAE125D"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6D03721E" w14:textId="1569C4F2" w:rsidR="00F232DF" w:rsidRPr="00E7431B" w:rsidRDefault="00F232DF" w:rsidP="7AA2AD53">
      <w:pPr>
        <w:pStyle w:val="ListParagraph"/>
        <w:numPr>
          <w:ilvl w:val="0"/>
          <w:numId w:val="20"/>
        </w:numPr>
        <w:rPr>
          <w:rFonts w:ascii="Arial" w:hAnsi="Arial" w:cs="Arial"/>
          <w:noProof/>
        </w:rPr>
      </w:pPr>
      <w:r w:rsidRPr="7AA2AD53">
        <w:rPr>
          <w:rFonts w:ascii="Arial" w:hAnsi="Arial" w:cs="Arial"/>
          <w:b/>
          <w:bCs/>
        </w:rPr>
        <w:t xml:space="preserve"> </w:t>
      </w:r>
      <w:r w:rsidR="1153E0AA" w:rsidRPr="7AA2AD53">
        <w:rPr>
          <w:rFonts w:ascii="Arial" w:hAnsi="Arial" w:cs="Arial"/>
          <w:b/>
          <w:bCs/>
        </w:rPr>
        <w:t>I</w:t>
      </w:r>
      <w:r w:rsidR="1153E0AA" w:rsidRPr="7AA2AD53">
        <w:rPr>
          <w:rFonts w:ascii="Arial" w:hAnsi="Arial" w:cs="Arial"/>
          <w:noProof/>
        </w:rPr>
        <w:t>dentify the letters in the acronym SMART goal.</w:t>
      </w:r>
    </w:p>
    <w:p w14:paraId="383DDE50" w14:textId="541B616A" w:rsidR="00F232DF" w:rsidRPr="00E7431B" w:rsidRDefault="00F232DF" w:rsidP="7AA2AD53">
      <w:pPr>
        <w:pStyle w:val="ListParagraph"/>
        <w:numPr>
          <w:ilvl w:val="0"/>
          <w:numId w:val="20"/>
        </w:numPr>
        <w:rPr>
          <w:rFonts w:ascii="Arial" w:hAnsi="Arial" w:cs="Arial"/>
          <w:noProof/>
        </w:rPr>
      </w:pPr>
      <w:r w:rsidRPr="7AA2AD53">
        <w:rPr>
          <w:rFonts w:ascii="Arial" w:hAnsi="Arial" w:cs="Arial"/>
          <w:b/>
          <w:bCs/>
        </w:rPr>
        <w:t xml:space="preserve"> </w:t>
      </w:r>
      <w:r w:rsidRPr="7AA2AD53">
        <w:rPr>
          <w:rFonts w:ascii="Arial" w:hAnsi="Arial" w:cs="Arial"/>
          <w:noProof/>
        </w:rPr>
        <w:t xml:space="preserve">Identify </w:t>
      </w:r>
      <w:r w:rsidR="71C841B4" w:rsidRPr="7AA2AD53">
        <w:rPr>
          <w:rFonts w:ascii="Arial" w:hAnsi="Arial" w:cs="Arial"/>
          <w:noProof/>
        </w:rPr>
        <w:t>2 new strategies for data collection.</w:t>
      </w:r>
    </w:p>
    <w:p w14:paraId="38866ED1" w14:textId="5672B06A" w:rsidR="00F232DF" w:rsidRPr="00E7431B" w:rsidRDefault="00F232DF" w:rsidP="7AA2AD53">
      <w:pPr>
        <w:pStyle w:val="ListParagraph"/>
        <w:numPr>
          <w:ilvl w:val="0"/>
          <w:numId w:val="20"/>
        </w:numPr>
        <w:rPr>
          <w:rFonts w:ascii="Arial" w:hAnsi="Arial" w:cs="Arial"/>
          <w:noProof/>
        </w:rPr>
      </w:pPr>
      <w:r w:rsidRPr="7AA2AD53">
        <w:rPr>
          <w:rFonts w:ascii="Arial" w:hAnsi="Arial" w:cs="Arial"/>
          <w:b/>
          <w:bCs/>
        </w:rPr>
        <w:t xml:space="preserve"> </w:t>
      </w:r>
      <w:r w:rsidR="21C061EE" w:rsidRPr="7AA2AD53">
        <w:rPr>
          <w:rFonts w:ascii="Arial" w:hAnsi="Arial" w:cs="Arial"/>
          <w:noProof/>
        </w:rPr>
        <w:t>Identify raw vs. influenced data.</w:t>
      </w:r>
    </w:p>
    <w:p w14:paraId="126F28F6" w14:textId="05EAB92F" w:rsidR="00F232DF" w:rsidRDefault="00F232DF" w:rsidP="7AA2AD53">
      <w:pPr>
        <w:rPr>
          <w:rFonts w:ascii="Arial" w:hAnsi="Arial" w:cs="Arial"/>
        </w:rPr>
      </w:pPr>
      <w:r w:rsidRPr="7AA2AD53">
        <w:rPr>
          <w:rFonts w:ascii="Arial" w:hAnsi="Arial" w:cs="Arial"/>
          <w:b/>
          <w:bCs/>
        </w:rPr>
        <w:t xml:space="preserve">Biography: </w:t>
      </w:r>
      <w:r w:rsidR="6EB36C39" w:rsidRPr="7AA2AD53">
        <w:rPr>
          <w:rFonts w:ascii="Arial" w:hAnsi="Arial" w:cs="Arial"/>
          <w:noProof/>
        </w:rPr>
        <w:t>Amanda Schaumburg is a pediatric speech-language pathologist, former social worker, public speaker, and children's book author. She is the founder and owner of Panda Speech Educational Consultants, a private practice that provides speech, occupational, and physical therapy services to local school districts and families in the Texas Panhandle. In addition to her clinical work, Amanda is a sought-after speaker who travels nationwide, training educators on special education services and workplace boundaries. She is the founder of Panda Speech Publishing, where she has authored and published eight board books, two picture storybooks, and one picture joke book. She has a passion for writing children’s books that spark imagination and promote literacy and communication. Beyond her professional endeavors, Amanda is deeply committed to community service. She is a Special Olympics coach for track and swimming, a Kids Inclusion coach for softball, and an active board member of Smiles for Speech, a nonprofit organization that provides therapy, resources, and training to underserved communities around the globe. Amanda is a first generation college graduate who earned her Master’s degree from WTAMU. She started her graduate journey as a single mother, and is now happily married with three children.</w:t>
      </w:r>
    </w:p>
    <w:p w14:paraId="394665CD" w14:textId="004193C5" w:rsidR="00F232DF" w:rsidRDefault="00F232DF" w:rsidP="7AA2AD53">
      <w:pPr>
        <w:rPr>
          <w:rFonts w:ascii="Arial" w:hAnsi="Arial" w:cs="Arial"/>
        </w:rPr>
      </w:pPr>
      <w:r w:rsidRPr="7AA2AD53">
        <w:rPr>
          <w:rFonts w:ascii="Arial" w:hAnsi="Arial" w:cs="Arial"/>
          <w:b/>
          <w:bCs/>
        </w:rPr>
        <w:t xml:space="preserve">Disclosures: </w:t>
      </w:r>
      <w:r w:rsidR="0A75EC3D" w:rsidRPr="7AA2AD53">
        <w:rPr>
          <w:rFonts w:ascii="Arial" w:hAnsi="Arial" w:cs="Arial"/>
        </w:rPr>
        <w:t>Amanda Schaumburg M.S. CCC-SLP</w:t>
      </w:r>
    </w:p>
    <w:p w14:paraId="5CBC3DFE" w14:textId="49FD43E5" w:rsidR="00F232DF" w:rsidRDefault="00F232DF" w:rsidP="7AA2AD53">
      <w:pPr>
        <w:rPr>
          <w:rFonts w:ascii="Arial" w:hAnsi="Arial" w:cs="Arial"/>
          <w:noProof/>
        </w:rPr>
      </w:pPr>
      <w:r>
        <w:rPr>
          <w:rFonts w:ascii="Arial" w:hAnsi="Arial" w:cs="Arial"/>
          <w:b/>
          <w:bCs/>
        </w:rPr>
        <w:tab/>
      </w:r>
      <w:r>
        <w:rPr>
          <w:rFonts w:ascii="Arial" w:hAnsi="Arial" w:cs="Arial"/>
          <w:b/>
          <w:bCs/>
        </w:rPr>
        <w:tab/>
        <w:t xml:space="preserve">Financial – </w:t>
      </w:r>
      <w:r w:rsidRPr="000D055B">
        <w:rPr>
          <w:rFonts w:ascii="Arial" w:hAnsi="Arial" w:cs="Arial"/>
          <w:noProof/>
        </w:rPr>
        <w:t>MSHA - Speaking Fee/ Honoraria</w:t>
      </w:r>
      <w:r w:rsidR="025AC9F1" w:rsidRPr="000D055B">
        <w:rPr>
          <w:rFonts w:ascii="Arial" w:hAnsi="Arial" w:cs="Arial"/>
          <w:noProof/>
        </w:rPr>
        <w:t xml:space="preserve">; </w:t>
      </w:r>
      <w:r w:rsidR="5C5AD39D" w:rsidRPr="000D055B">
        <w:rPr>
          <w:rFonts w:ascii="Arial" w:hAnsi="Arial" w:cs="Arial"/>
          <w:noProof/>
        </w:rPr>
        <w:t>Owner of Panda Speech</w:t>
      </w:r>
    </w:p>
    <w:p w14:paraId="76DDFD89" w14:textId="36567E32" w:rsidR="5C5AD39D" w:rsidRDefault="5C5AD39D" w:rsidP="7AA2AD53">
      <w:pPr>
        <w:rPr>
          <w:rFonts w:ascii="Arial" w:hAnsi="Arial" w:cs="Arial"/>
          <w:noProof/>
        </w:rPr>
      </w:pPr>
      <w:r w:rsidRPr="7AA2AD53">
        <w:rPr>
          <w:rFonts w:ascii="Arial" w:hAnsi="Arial" w:cs="Arial"/>
          <w:noProof/>
        </w:rPr>
        <w:t>Educational Consultants</w:t>
      </w:r>
    </w:p>
    <w:p w14:paraId="689AC7B1" w14:textId="05D98300" w:rsidR="00F232DF" w:rsidRDefault="00F232DF" w:rsidP="00BA6905">
      <w:pPr>
        <w:ind w:left="1440"/>
        <w:rPr>
          <w:rFonts w:ascii="Arial" w:hAnsi="Arial" w:cs="Arial"/>
        </w:rPr>
      </w:pPr>
      <w:r w:rsidRPr="7AA2AD53">
        <w:rPr>
          <w:rFonts w:ascii="Arial" w:hAnsi="Arial" w:cs="Arial"/>
          <w:b/>
          <w:bCs/>
        </w:rPr>
        <w:t xml:space="preserve">Nonfinancial – </w:t>
      </w:r>
      <w:r w:rsidR="5ABD526A" w:rsidRPr="7AA2AD53">
        <w:rPr>
          <w:rFonts w:ascii="Arial" w:hAnsi="Arial" w:cs="Arial"/>
        </w:rPr>
        <w:t>No relevant nonfinancial relationships to disclose</w:t>
      </w:r>
    </w:p>
    <w:p w14:paraId="14EBBF00" w14:textId="77777777" w:rsidR="00F232DF" w:rsidRDefault="004960A6" w:rsidP="000C2651">
      <w:pPr>
        <w:rPr>
          <w:rFonts w:ascii="Arial" w:hAnsi="Arial" w:cs="Arial"/>
        </w:rPr>
      </w:pPr>
      <w:r>
        <w:rPr>
          <w:rFonts w:ascii="Arial" w:hAnsi="Arial" w:cs="Arial"/>
          <w:noProof/>
        </w:rPr>
        <w:pict w14:anchorId="74C2CA72">
          <v:rect id="_x0000_i1041" alt="" style="width:468pt;height:.05pt;mso-width-percent:0;mso-height-percent:0;mso-width-percent:0;mso-height-percent:0" o:hralign="center" o:hrstd="t" o:hr="t" fillcolor="#a0a0a0" stroked="f"/>
        </w:pict>
      </w:r>
    </w:p>
    <w:p w14:paraId="330B137B" w14:textId="77777777" w:rsidR="00F232DF" w:rsidRDefault="00F232DF" w:rsidP="000C2651"/>
    <w:p w14:paraId="4AF71D2A" w14:textId="77777777" w:rsidR="00F232DF" w:rsidRDefault="00F232DF" w:rsidP="000C2651"/>
    <w:p w14:paraId="0526B90A" w14:textId="16A02C65" w:rsidR="00F232DF" w:rsidRPr="00E7431B" w:rsidRDefault="00F232DF" w:rsidP="000C2651">
      <w:pPr>
        <w:rPr>
          <w:rFonts w:ascii="Arial" w:hAnsi="Arial" w:cs="Arial"/>
          <w:b/>
          <w:bCs/>
        </w:rPr>
      </w:pPr>
      <w:r w:rsidRPr="7AA2AD53">
        <w:rPr>
          <w:rFonts w:ascii="Arial" w:hAnsi="Arial" w:cs="Arial"/>
          <w:b/>
          <w:bCs/>
          <w:noProof/>
          <w:u w:val="single"/>
        </w:rPr>
        <w:t>2:</w:t>
      </w:r>
      <w:r w:rsidR="663EF52C" w:rsidRPr="7AA2AD53">
        <w:rPr>
          <w:rFonts w:ascii="Arial" w:hAnsi="Arial" w:cs="Arial"/>
          <w:b/>
          <w:bCs/>
          <w:noProof/>
          <w:u w:val="single"/>
        </w:rPr>
        <w:t>00</w:t>
      </w:r>
      <w:r w:rsidRPr="7AA2AD53">
        <w:rPr>
          <w:rFonts w:ascii="Arial" w:hAnsi="Arial" w:cs="Arial"/>
          <w:b/>
          <w:bCs/>
          <w:noProof/>
          <w:u w:val="single"/>
        </w:rPr>
        <w:t xml:space="preserve"> PM - 3:</w:t>
      </w:r>
      <w:r w:rsidR="6E4F4DB6" w:rsidRPr="7AA2AD53">
        <w:rPr>
          <w:rFonts w:ascii="Arial" w:hAnsi="Arial" w:cs="Arial"/>
          <w:b/>
          <w:bCs/>
          <w:noProof/>
          <w:u w:val="single"/>
        </w:rPr>
        <w:t>00</w:t>
      </w:r>
      <w:r w:rsidRPr="7AA2AD53">
        <w:rPr>
          <w:rFonts w:ascii="Arial" w:hAnsi="Arial" w:cs="Arial"/>
          <w:b/>
          <w:bCs/>
          <w:noProof/>
          <w:u w:val="single"/>
        </w:rPr>
        <w:t xml:space="preserve"> PM</w:t>
      </w:r>
      <w:r>
        <w:br/>
      </w:r>
      <w:r w:rsidRPr="7AA2AD53">
        <w:rPr>
          <w:rFonts w:ascii="Arial" w:hAnsi="Arial" w:cs="Arial"/>
          <w:b/>
          <w:bCs/>
        </w:rPr>
        <w:t xml:space="preserve">Title: </w:t>
      </w:r>
      <w:r w:rsidR="000C6191" w:rsidRPr="7AA2AD53">
        <w:rPr>
          <w:rFonts w:ascii="Arial" w:hAnsi="Arial" w:cs="Arial"/>
          <w:noProof/>
        </w:rPr>
        <w:t>Organic Acid Testing forthe Assessment &amp; Treatment of Stuttering</w:t>
      </w:r>
    </w:p>
    <w:p w14:paraId="399573DF" w14:textId="18EFE5EF" w:rsidR="00F232DF" w:rsidRPr="00E7431B" w:rsidRDefault="00F232DF" w:rsidP="000C2651">
      <w:pPr>
        <w:rPr>
          <w:rFonts w:ascii="Arial" w:hAnsi="Arial" w:cs="Arial"/>
          <w:b/>
          <w:bCs/>
        </w:rPr>
      </w:pPr>
      <w:r w:rsidRPr="7AA2AD53">
        <w:rPr>
          <w:rFonts w:ascii="Arial" w:hAnsi="Arial" w:cs="Arial"/>
          <w:b/>
          <w:bCs/>
        </w:rPr>
        <w:lastRenderedPageBreak/>
        <w:t xml:space="preserve">Author: </w:t>
      </w:r>
      <w:r w:rsidRPr="7AA2AD53">
        <w:rPr>
          <w:rFonts w:ascii="Arial" w:hAnsi="Arial" w:cs="Arial"/>
        </w:rPr>
        <w:t xml:space="preserve"> </w:t>
      </w:r>
      <w:r w:rsidR="7C8439AC" w:rsidRPr="7AA2AD53">
        <w:rPr>
          <w:rFonts w:ascii="Arial" w:hAnsi="Arial" w:cs="Arial"/>
        </w:rPr>
        <w:t>Greg Snyder, PhD, CCC-SLP</w:t>
      </w:r>
    </w:p>
    <w:p w14:paraId="358B178A" w14:textId="7D56943B"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19CAB086" w:rsidRPr="7AA2AD53">
        <w:rPr>
          <w:rFonts w:ascii="Arial" w:hAnsi="Arial" w:cs="Arial"/>
          <w:noProof/>
        </w:rPr>
        <w:t>ermediate</w:t>
      </w:r>
    </w:p>
    <w:p w14:paraId="3412E7B2"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544F53FB" w14:textId="0997D427" w:rsidR="00F232DF" w:rsidRPr="00E7431B" w:rsidRDefault="00F232DF" w:rsidP="000C2651">
      <w:pPr>
        <w:rPr>
          <w:rFonts w:ascii="Arial" w:hAnsi="Arial" w:cs="Arial"/>
          <w:b/>
          <w:bCs/>
        </w:rPr>
      </w:pPr>
      <w:r w:rsidRPr="7AA2AD53">
        <w:rPr>
          <w:rFonts w:ascii="Arial" w:hAnsi="Arial" w:cs="Arial"/>
          <w:b/>
          <w:bCs/>
        </w:rPr>
        <w:t xml:space="preserve">Abstract: </w:t>
      </w:r>
      <w:r w:rsidR="3F9DDEEB" w:rsidRPr="7AA2AD53">
        <w:rPr>
          <w:rFonts w:ascii="Arial" w:hAnsi="Arial" w:cs="Arial"/>
          <w:noProof/>
        </w:rPr>
        <w:t>Few within the discipline of Speech Pathology would debate that the difficulties within stuttering assessments contribute to limitations in treatment efficacy, often resulting in treatment relapse. Using Organic Acid Testing (OAT), a novel pathophysiological cascade of persistent developmental stuttering (PDS) was developed. This cascade, amplified by insomnia, dopamine dysregulation, and antioxidant malabsorption, reveals OAT as an innovative diagnostic tool to further our understanding of the disease and provide novel insights toward effective nutraceutical treatment vectors for PDS.</w:t>
      </w:r>
    </w:p>
    <w:p w14:paraId="0255A67E"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06D5CA1A" w14:textId="256E139A" w:rsidR="00F232DF" w:rsidRPr="00E7431B" w:rsidRDefault="18CD3CD0" w:rsidP="7AA2AD53">
      <w:pPr>
        <w:pStyle w:val="ListParagraph"/>
        <w:numPr>
          <w:ilvl w:val="0"/>
          <w:numId w:val="21"/>
        </w:numPr>
        <w:rPr>
          <w:rFonts w:ascii="Arial" w:hAnsi="Arial" w:cs="Arial"/>
        </w:rPr>
      </w:pPr>
      <w:r w:rsidRPr="7AA2AD53">
        <w:rPr>
          <w:rFonts w:ascii="Arial" w:hAnsi="Arial" w:cs="Arial"/>
        </w:rPr>
        <w:t>Define and describe Organic Acid Testing</w:t>
      </w:r>
    </w:p>
    <w:p w14:paraId="08C7CAD7" w14:textId="79CC78C2" w:rsidR="00F232DF" w:rsidRPr="00E7431B" w:rsidRDefault="18CD3CD0" w:rsidP="7AA2AD53">
      <w:pPr>
        <w:pStyle w:val="ListParagraph"/>
        <w:numPr>
          <w:ilvl w:val="0"/>
          <w:numId w:val="21"/>
        </w:numPr>
        <w:rPr>
          <w:rFonts w:ascii="Arial" w:hAnsi="Arial" w:cs="Arial"/>
        </w:rPr>
      </w:pPr>
      <w:r w:rsidRPr="7AA2AD53">
        <w:rPr>
          <w:rFonts w:ascii="Arial" w:hAnsi="Arial" w:cs="Arial"/>
        </w:rPr>
        <w:t>Discuss how Organic Acid Testing can be used in stuttering assessment</w:t>
      </w:r>
    </w:p>
    <w:p w14:paraId="2AF7A729" w14:textId="2B82CF5B" w:rsidR="00F232DF" w:rsidRPr="00E7431B" w:rsidRDefault="18CD3CD0" w:rsidP="7AA2AD53">
      <w:pPr>
        <w:pStyle w:val="ListParagraph"/>
        <w:numPr>
          <w:ilvl w:val="0"/>
          <w:numId w:val="21"/>
        </w:numPr>
        <w:rPr>
          <w:rFonts w:ascii="Arial" w:eastAsia="Arial" w:hAnsi="Arial" w:cs="Arial"/>
        </w:rPr>
      </w:pPr>
      <w:r w:rsidRPr="7AA2AD53">
        <w:rPr>
          <w:rFonts w:ascii="Arial" w:eastAsia="Arial" w:hAnsi="Arial" w:cs="Arial"/>
        </w:rPr>
        <w:t>Discuss how Organic Acid Testing can be used in stuttering treatment</w:t>
      </w:r>
    </w:p>
    <w:p w14:paraId="73C4E7DD" w14:textId="79695E65" w:rsidR="00F232DF" w:rsidRPr="00E7431B" w:rsidRDefault="00F232DF" w:rsidP="7AA2AD53">
      <w:pPr>
        <w:pStyle w:val="ListParagraph"/>
        <w:ind w:left="1440"/>
      </w:pPr>
    </w:p>
    <w:p w14:paraId="3F004497" w14:textId="7304712C" w:rsidR="00F232DF" w:rsidRPr="00E7431B" w:rsidRDefault="00F232DF" w:rsidP="7AA2AD53">
      <w:r w:rsidRPr="7AA2AD53">
        <w:rPr>
          <w:rFonts w:ascii="Arial" w:hAnsi="Arial" w:cs="Arial"/>
          <w:b/>
          <w:bCs/>
        </w:rPr>
        <w:t xml:space="preserve">Biography: </w:t>
      </w:r>
      <w:r w:rsidR="17971566" w:rsidRPr="7AA2AD53">
        <w:rPr>
          <w:rFonts w:ascii="Arial" w:hAnsi="Arial" w:cs="Arial"/>
          <w:noProof/>
        </w:rPr>
        <w:t xml:space="preserve"> Greg Snyder researches the biomedical aspects of stuttering, prosthetic treatment options for those with invisible disorders (stuttering &amp; autism), client empowerment strategies (disclosure statements and pediatric resilience training), and the assessment and treatment of stuttering at the cellular level. Greg Snyder is an associate professor in the Department of Communication Sciences and Disorders at Ole Miss, and director of the Laboratory of Stuttering: Science, Treatment, Advocacy, and Research (SSTAR).</w:t>
      </w:r>
    </w:p>
    <w:p w14:paraId="08542D6D" w14:textId="6D64ECED" w:rsidR="00F232DF" w:rsidRDefault="00F232DF" w:rsidP="000C2651">
      <w:pPr>
        <w:rPr>
          <w:rFonts w:ascii="Arial" w:hAnsi="Arial" w:cs="Arial"/>
          <w:b/>
          <w:bCs/>
        </w:rPr>
      </w:pPr>
      <w:r w:rsidRPr="7AA2AD53">
        <w:rPr>
          <w:rFonts w:ascii="Arial" w:hAnsi="Arial" w:cs="Arial"/>
          <w:b/>
          <w:bCs/>
        </w:rPr>
        <w:t xml:space="preserve">Disclosures: </w:t>
      </w:r>
      <w:r w:rsidR="4A8919CD" w:rsidRPr="7AA2AD53">
        <w:rPr>
          <w:rFonts w:ascii="Arial" w:hAnsi="Arial" w:cs="Arial"/>
          <w:noProof/>
        </w:rPr>
        <w:t>Greg Snyder, PhD, CCC-SLP</w:t>
      </w:r>
    </w:p>
    <w:p w14:paraId="205F5689" w14:textId="29E0736C" w:rsidR="00F232DF" w:rsidRDefault="00F232DF" w:rsidP="7AA2AD53">
      <w:pPr>
        <w:rPr>
          <w:rFonts w:ascii="Arial" w:hAnsi="Arial" w:cs="Arial"/>
          <w:noProof/>
        </w:rPr>
      </w:pPr>
      <w:r>
        <w:rPr>
          <w:rFonts w:ascii="Arial" w:hAnsi="Arial" w:cs="Arial"/>
          <w:b/>
          <w:bCs/>
        </w:rPr>
        <w:tab/>
      </w:r>
      <w:r>
        <w:rPr>
          <w:rFonts w:ascii="Arial" w:hAnsi="Arial" w:cs="Arial"/>
          <w:b/>
          <w:bCs/>
        </w:rPr>
        <w:tab/>
        <w:t xml:space="preserve">Financial – </w:t>
      </w:r>
      <w:r w:rsidRPr="000D055B">
        <w:rPr>
          <w:rFonts w:ascii="Arial" w:hAnsi="Arial" w:cs="Arial"/>
          <w:noProof/>
        </w:rPr>
        <w:t>U</w:t>
      </w:r>
      <w:r w:rsidR="0526D452" w:rsidRPr="000D055B">
        <w:rPr>
          <w:rFonts w:ascii="Arial" w:hAnsi="Arial" w:cs="Arial"/>
          <w:noProof/>
        </w:rPr>
        <w:t>niversity of Mississippi</w:t>
      </w:r>
      <w:r w:rsidRPr="000D055B">
        <w:rPr>
          <w:rFonts w:ascii="Arial" w:hAnsi="Arial" w:cs="Arial"/>
          <w:noProof/>
        </w:rPr>
        <w:t xml:space="preserve"> - Salary/Employment</w:t>
      </w:r>
      <w:r w:rsidR="3D82C754" w:rsidRPr="000D055B">
        <w:rPr>
          <w:rFonts w:ascii="Arial" w:hAnsi="Arial" w:cs="Arial"/>
          <w:noProof/>
        </w:rPr>
        <w:t xml:space="preserve"> and research </w:t>
      </w:r>
      <w:r>
        <w:tab/>
      </w:r>
      <w:r>
        <w:tab/>
      </w:r>
      <w:r>
        <w:tab/>
      </w:r>
      <w:r w:rsidR="3D82C754" w:rsidRPr="000D055B">
        <w:rPr>
          <w:rFonts w:ascii="Arial" w:hAnsi="Arial" w:cs="Arial"/>
          <w:noProof/>
        </w:rPr>
        <w:t>grant funding</w:t>
      </w:r>
    </w:p>
    <w:p w14:paraId="693F02AF" w14:textId="70F462B3" w:rsidR="00F232DF" w:rsidRDefault="00F232DF" w:rsidP="00BA6905">
      <w:pPr>
        <w:ind w:left="1440"/>
        <w:rPr>
          <w:rFonts w:ascii="Arial" w:hAnsi="Arial" w:cs="Arial"/>
        </w:rPr>
      </w:pPr>
      <w:r w:rsidRPr="7AA2AD53">
        <w:rPr>
          <w:rFonts w:ascii="Arial" w:hAnsi="Arial" w:cs="Arial"/>
          <w:b/>
          <w:bCs/>
        </w:rPr>
        <w:t xml:space="preserve">Nonfinancial – </w:t>
      </w:r>
      <w:r w:rsidR="2360BFA8" w:rsidRPr="7AA2AD53">
        <w:rPr>
          <w:rFonts w:ascii="Arial" w:hAnsi="Arial" w:cs="Arial"/>
        </w:rPr>
        <w:t>No relevant nonfinancial relationships to disclose</w:t>
      </w:r>
    </w:p>
    <w:p w14:paraId="3156E53B" w14:textId="77777777" w:rsidR="00F232DF" w:rsidRDefault="004960A6" w:rsidP="000C2651">
      <w:pPr>
        <w:rPr>
          <w:rFonts w:ascii="Arial" w:hAnsi="Arial" w:cs="Arial"/>
        </w:rPr>
      </w:pPr>
      <w:r>
        <w:rPr>
          <w:rFonts w:ascii="Arial" w:hAnsi="Arial" w:cs="Arial"/>
          <w:noProof/>
        </w:rPr>
        <w:pict w14:anchorId="2B85C3BA">
          <v:rect id="_x0000_i1042" alt="" style="width:468pt;height:.05pt;mso-width-percent:0;mso-height-percent:0;mso-width-percent:0;mso-height-percent:0" o:hralign="center" o:hrstd="t" o:hr="t" fillcolor="#a0a0a0" stroked="f"/>
        </w:pict>
      </w:r>
    </w:p>
    <w:p w14:paraId="6DA4E80A" w14:textId="77777777" w:rsidR="00F232DF" w:rsidRDefault="00F232DF" w:rsidP="000C2651"/>
    <w:p w14:paraId="6A66BF24" w14:textId="77777777" w:rsidR="00F232DF" w:rsidRDefault="00F232DF" w:rsidP="000C2651"/>
    <w:p w14:paraId="02BFBD7F" w14:textId="1ABB611B" w:rsidR="00F232DF" w:rsidRPr="00E7431B" w:rsidRDefault="00F232DF" w:rsidP="7AA2AD53">
      <w:pPr>
        <w:rPr>
          <w:rFonts w:ascii="Arial" w:hAnsi="Arial" w:cs="Arial"/>
          <w:noProof/>
        </w:rPr>
      </w:pPr>
      <w:r w:rsidRPr="7AA2AD53">
        <w:rPr>
          <w:rFonts w:ascii="Arial" w:hAnsi="Arial" w:cs="Arial"/>
          <w:b/>
          <w:bCs/>
          <w:noProof/>
          <w:u w:val="single"/>
        </w:rPr>
        <w:t>2:</w:t>
      </w:r>
      <w:r w:rsidR="1EAB5338" w:rsidRPr="7AA2AD53">
        <w:rPr>
          <w:rFonts w:ascii="Arial" w:hAnsi="Arial" w:cs="Arial"/>
          <w:b/>
          <w:bCs/>
          <w:noProof/>
          <w:u w:val="single"/>
        </w:rPr>
        <w:t>00</w:t>
      </w:r>
      <w:r w:rsidRPr="7AA2AD53">
        <w:rPr>
          <w:rFonts w:ascii="Arial" w:hAnsi="Arial" w:cs="Arial"/>
          <w:b/>
          <w:bCs/>
          <w:noProof/>
          <w:u w:val="single"/>
        </w:rPr>
        <w:t xml:space="preserve"> PM - 3:</w:t>
      </w:r>
      <w:r w:rsidR="09AFD285" w:rsidRPr="7AA2AD53">
        <w:rPr>
          <w:rFonts w:ascii="Arial" w:hAnsi="Arial" w:cs="Arial"/>
          <w:b/>
          <w:bCs/>
          <w:noProof/>
          <w:u w:val="single"/>
        </w:rPr>
        <w:t>00</w:t>
      </w:r>
      <w:r w:rsidRPr="7AA2AD53">
        <w:rPr>
          <w:rFonts w:ascii="Arial" w:hAnsi="Arial" w:cs="Arial"/>
          <w:b/>
          <w:bCs/>
          <w:noProof/>
          <w:u w:val="single"/>
        </w:rPr>
        <w:t xml:space="preserve"> PM</w:t>
      </w:r>
      <w:r>
        <w:br/>
      </w:r>
      <w:r w:rsidRPr="7AA2AD53">
        <w:rPr>
          <w:rFonts w:ascii="Arial" w:hAnsi="Arial" w:cs="Arial"/>
          <w:b/>
          <w:bCs/>
        </w:rPr>
        <w:t>Title:</w:t>
      </w:r>
      <w:r w:rsidR="53D4ADC1" w:rsidRPr="7AA2AD53">
        <w:rPr>
          <w:rFonts w:ascii="Arial" w:hAnsi="Arial" w:cs="Arial"/>
          <w:b/>
          <w:bCs/>
        </w:rPr>
        <w:t xml:space="preserve"> </w:t>
      </w:r>
      <w:r w:rsidR="53D4ADC1" w:rsidRPr="7AA2AD53">
        <w:rPr>
          <w:rFonts w:ascii="Arial" w:hAnsi="Arial" w:cs="Arial"/>
        </w:rPr>
        <w:t>Fiberoptic Endoscopic Evaluation of Swallowing (FEES): SLP Overview from Beginning to End</w:t>
      </w:r>
    </w:p>
    <w:p w14:paraId="10D55674" w14:textId="6F7EB172" w:rsidR="00F232DF" w:rsidRPr="00E7431B" w:rsidRDefault="00F232DF" w:rsidP="000C2651">
      <w:pPr>
        <w:rPr>
          <w:rFonts w:ascii="Arial" w:hAnsi="Arial" w:cs="Arial"/>
          <w:b/>
          <w:bCs/>
        </w:rPr>
      </w:pPr>
      <w:r w:rsidRPr="7AA2AD53">
        <w:rPr>
          <w:rFonts w:ascii="Arial" w:hAnsi="Arial" w:cs="Arial"/>
          <w:b/>
          <w:bCs/>
        </w:rPr>
        <w:t xml:space="preserve">Author: </w:t>
      </w:r>
      <w:r w:rsidR="0382FAD6" w:rsidRPr="7AA2AD53">
        <w:rPr>
          <w:rFonts w:ascii="Arial" w:hAnsi="Arial" w:cs="Arial"/>
          <w:noProof/>
        </w:rPr>
        <w:t>O. Marie Josey, MS, CCC-SLP</w:t>
      </w:r>
      <w:r w:rsidRPr="7AA2AD53">
        <w:rPr>
          <w:rFonts w:ascii="Arial" w:hAnsi="Arial" w:cs="Arial"/>
        </w:rPr>
        <w:t xml:space="preserve"> </w:t>
      </w:r>
    </w:p>
    <w:p w14:paraId="63626526" w14:textId="77777777" w:rsidR="00F232DF" w:rsidRPr="00E7431B" w:rsidRDefault="00F232DF" w:rsidP="000C2651">
      <w:pPr>
        <w:rPr>
          <w:rFonts w:ascii="Arial" w:hAnsi="Arial" w:cs="Arial"/>
          <w:b/>
          <w:bCs/>
        </w:rPr>
      </w:pPr>
      <w:r w:rsidRPr="00E7431B">
        <w:rPr>
          <w:rFonts w:ascii="Arial" w:hAnsi="Arial" w:cs="Arial"/>
          <w:b/>
          <w:bCs/>
        </w:rPr>
        <w:t>Instructional Level:</w:t>
      </w:r>
      <w:r>
        <w:rPr>
          <w:rFonts w:ascii="Arial" w:hAnsi="Arial" w:cs="Arial"/>
          <w:b/>
          <w:bCs/>
        </w:rPr>
        <w:t xml:space="preserve"> </w:t>
      </w:r>
      <w:r w:rsidRPr="000D055B">
        <w:rPr>
          <w:rFonts w:ascii="Arial" w:hAnsi="Arial" w:cs="Arial"/>
          <w:noProof/>
        </w:rPr>
        <w:t>Introductory</w:t>
      </w:r>
    </w:p>
    <w:p w14:paraId="50CF5ECF"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3E751CA4" w14:textId="132759BC" w:rsidR="00F232DF" w:rsidRPr="00E7431B" w:rsidRDefault="00F232DF" w:rsidP="000C2651">
      <w:pPr>
        <w:rPr>
          <w:rFonts w:ascii="Arial" w:hAnsi="Arial" w:cs="Arial"/>
          <w:b/>
          <w:bCs/>
        </w:rPr>
      </w:pPr>
      <w:r w:rsidRPr="7AA2AD53">
        <w:rPr>
          <w:rFonts w:ascii="Arial" w:hAnsi="Arial" w:cs="Arial"/>
          <w:b/>
          <w:bCs/>
        </w:rPr>
        <w:t xml:space="preserve">Abstract: </w:t>
      </w:r>
      <w:r w:rsidR="5FC52BE5" w:rsidRPr="7AA2AD53">
        <w:rPr>
          <w:rFonts w:ascii="Arial" w:hAnsi="Arial" w:cs="Arial"/>
          <w:noProof/>
        </w:rPr>
        <w:t>This session will provide information regarding the components of a Fiberoptic Endoscopic Evaluation of Swallowing (FEES); review relevant anatomy; describe patient populations who would benefit from a FEES; and explain the process of acquiring competency to perform FEES.</w:t>
      </w:r>
    </w:p>
    <w:p w14:paraId="2DD89992"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45DAC1A1" w14:textId="06048C71" w:rsidR="00F232DF" w:rsidRPr="00E7431B" w:rsidRDefault="0EB22F0C" w:rsidP="7AA2AD53">
      <w:pPr>
        <w:pStyle w:val="ListParagraph"/>
        <w:numPr>
          <w:ilvl w:val="0"/>
          <w:numId w:val="22"/>
        </w:numPr>
        <w:rPr>
          <w:rFonts w:ascii="Arial" w:hAnsi="Arial" w:cs="Arial"/>
          <w:noProof/>
        </w:rPr>
      </w:pPr>
      <w:r w:rsidRPr="7AA2AD53">
        <w:rPr>
          <w:rFonts w:ascii="Arial" w:hAnsi="Arial" w:cs="Arial"/>
          <w:noProof/>
        </w:rPr>
        <w:t>Identify patients who would benefit from a FEES</w:t>
      </w:r>
    </w:p>
    <w:p w14:paraId="5C407993" w14:textId="4DFB7DD8" w:rsidR="00F232DF" w:rsidRPr="00E7431B" w:rsidRDefault="0EB22F0C" w:rsidP="7AA2AD53">
      <w:pPr>
        <w:pStyle w:val="ListParagraph"/>
        <w:numPr>
          <w:ilvl w:val="0"/>
          <w:numId w:val="22"/>
        </w:numPr>
        <w:rPr>
          <w:rFonts w:ascii="Arial" w:hAnsi="Arial" w:cs="Arial"/>
          <w:noProof/>
        </w:rPr>
      </w:pPr>
      <w:r w:rsidRPr="7AA2AD53">
        <w:rPr>
          <w:rFonts w:ascii="Arial" w:hAnsi="Arial" w:cs="Arial"/>
          <w:noProof/>
        </w:rPr>
        <w:t>D</w:t>
      </w:r>
      <w:r w:rsidR="493402F5" w:rsidRPr="7AA2AD53">
        <w:rPr>
          <w:rFonts w:ascii="Arial" w:hAnsi="Arial" w:cs="Arial"/>
          <w:noProof/>
        </w:rPr>
        <w:t>escribe what a FEES swallow study entails</w:t>
      </w:r>
    </w:p>
    <w:p w14:paraId="710D7318" w14:textId="11DA3EA1" w:rsidR="00F232DF" w:rsidRPr="00E7431B" w:rsidRDefault="4A16769C" w:rsidP="7AA2AD53">
      <w:pPr>
        <w:pStyle w:val="ListParagraph"/>
        <w:numPr>
          <w:ilvl w:val="0"/>
          <w:numId w:val="22"/>
        </w:numPr>
        <w:rPr>
          <w:rFonts w:ascii="Arial" w:eastAsia="Arial" w:hAnsi="Arial" w:cs="Arial"/>
        </w:rPr>
      </w:pPr>
      <w:r w:rsidRPr="7AA2AD53">
        <w:rPr>
          <w:rFonts w:ascii="Arial" w:eastAsia="Arial" w:hAnsi="Arial" w:cs="Arial"/>
        </w:rPr>
        <w:t>List recommended steps to build competency to perform FEES</w:t>
      </w:r>
    </w:p>
    <w:p w14:paraId="2C054ACB" w14:textId="2527C971" w:rsidR="00F232DF" w:rsidRPr="00E7431B" w:rsidRDefault="00F232DF" w:rsidP="000C2651">
      <w:pPr>
        <w:rPr>
          <w:rFonts w:ascii="Arial" w:hAnsi="Arial" w:cs="Arial"/>
          <w:b/>
          <w:bCs/>
        </w:rPr>
      </w:pPr>
      <w:r w:rsidRPr="7AA2AD53">
        <w:rPr>
          <w:rFonts w:ascii="Arial" w:hAnsi="Arial" w:cs="Arial"/>
          <w:b/>
          <w:bCs/>
        </w:rPr>
        <w:t xml:space="preserve">Biography: </w:t>
      </w:r>
      <w:r w:rsidR="3379C514" w:rsidRPr="7AA2AD53">
        <w:rPr>
          <w:rFonts w:ascii="Arial" w:hAnsi="Arial" w:cs="Arial"/>
          <w:noProof/>
        </w:rPr>
        <w:t xml:space="preserve">Marie Josey (formerly Marie Nasekos) is currently a faculty member at the UMC School of Medicine and works at the University of Mississippi Medical Center in </w:t>
      </w:r>
      <w:r w:rsidR="3379C514" w:rsidRPr="7AA2AD53">
        <w:rPr>
          <w:rFonts w:ascii="Arial" w:hAnsi="Arial" w:cs="Arial"/>
          <w:noProof/>
        </w:rPr>
        <w:lastRenderedPageBreak/>
        <w:t>Adult Acute Care, the UMMC Voice and Swallowing Clinic, and the UMMC Cancer Institute. She is qualified to provide FEES (Fiberoptic Endoscopic Evaluation of Swallowing) and regularly performs these in the adult acute care setting.</w:t>
      </w:r>
    </w:p>
    <w:p w14:paraId="621316F3" w14:textId="5ADC0BDA" w:rsidR="00F232DF" w:rsidRDefault="00F232DF" w:rsidP="000C2651">
      <w:pPr>
        <w:rPr>
          <w:rFonts w:ascii="Arial" w:hAnsi="Arial" w:cs="Arial"/>
          <w:b/>
          <w:bCs/>
        </w:rPr>
      </w:pPr>
      <w:r w:rsidRPr="7AA2AD53">
        <w:rPr>
          <w:rFonts w:ascii="Arial" w:hAnsi="Arial" w:cs="Arial"/>
          <w:b/>
          <w:bCs/>
        </w:rPr>
        <w:t xml:space="preserve">Disclosures: </w:t>
      </w:r>
      <w:r w:rsidR="68AADD97" w:rsidRPr="7AA2AD53">
        <w:rPr>
          <w:rFonts w:ascii="Arial" w:hAnsi="Arial" w:cs="Arial"/>
        </w:rPr>
        <w:t>O. Marie Josey,</w:t>
      </w:r>
      <w:r w:rsidR="68AADD97" w:rsidRPr="7AA2AD53">
        <w:rPr>
          <w:rFonts w:ascii="Arial" w:hAnsi="Arial" w:cs="Arial"/>
          <w:b/>
          <w:bCs/>
        </w:rPr>
        <w:t xml:space="preserve"> </w:t>
      </w:r>
      <w:r w:rsidRPr="7AA2AD53">
        <w:rPr>
          <w:rFonts w:ascii="Arial" w:hAnsi="Arial" w:cs="Arial"/>
          <w:noProof/>
        </w:rPr>
        <w:t>M.S. CCC-SLP</w:t>
      </w:r>
    </w:p>
    <w:p w14:paraId="184C94FE" w14:textId="2D721F11" w:rsidR="00F232DF" w:rsidRDefault="00F232DF" w:rsidP="7AA2AD53">
      <w:pPr>
        <w:rPr>
          <w:rFonts w:ascii="Arial" w:hAnsi="Arial" w:cs="Arial"/>
        </w:rPr>
      </w:pPr>
      <w:r>
        <w:rPr>
          <w:rFonts w:ascii="Arial" w:hAnsi="Arial" w:cs="Arial"/>
          <w:b/>
          <w:bCs/>
        </w:rPr>
        <w:tab/>
      </w:r>
      <w:r>
        <w:rPr>
          <w:rFonts w:ascii="Arial" w:hAnsi="Arial" w:cs="Arial"/>
          <w:b/>
          <w:bCs/>
        </w:rPr>
        <w:tab/>
        <w:t xml:space="preserve">Financial – </w:t>
      </w:r>
      <w:r w:rsidR="6051728B" w:rsidRPr="7AA2AD53">
        <w:rPr>
          <w:rFonts w:ascii="Arial" w:hAnsi="Arial" w:cs="Arial"/>
        </w:rPr>
        <w:t>Salary/Employment-University of Mississippi Medical</w:t>
      </w:r>
    </w:p>
    <w:p w14:paraId="116453E1" w14:textId="77777777" w:rsidR="00F232DF" w:rsidRDefault="6051728B" w:rsidP="7AA2AD53">
      <w:pPr>
        <w:ind w:left="720" w:firstLine="720"/>
        <w:rPr>
          <w:rFonts w:ascii="Arial" w:hAnsi="Arial" w:cs="Arial"/>
        </w:rPr>
      </w:pPr>
      <w:r w:rsidRPr="7AA2AD53">
        <w:rPr>
          <w:rFonts w:ascii="Arial" w:hAnsi="Arial" w:cs="Arial"/>
        </w:rPr>
        <w:t xml:space="preserve"> Center</w:t>
      </w:r>
    </w:p>
    <w:p w14:paraId="50F28BEB" w14:textId="77777777" w:rsidR="00F232DF" w:rsidRDefault="00F232DF" w:rsidP="000C2651">
      <w:pPr>
        <w:ind w:left="1440"/>
        <w:rPr>
          <w:rFonts w:ascii="Arial" w:hAnsi="Arial" w:cs="Arial"/>
        </w:rPr>
      </w:pPr>
      <w:r w:rsidRPr="7AA2AD53">
        <w:rPr>
          <w:rFonts w:ascii="Arial" w:hAnsi="Arial" w:cs="Arial"/>
          <w:b/>
          <w:bCs/>
        </w:rPr>
        <w:t xml:space="preserve">Nonfinancial – </w:t>
      </w:r>
      <w:r w:rsidRPr="7AA2AD53">
        <w:rPr>
          <w:rFonts w:ascii="Arial" w:hAnsi="Arial" w:cs="Arial"/>
          <w:noProof/>
        </w:rPr>
        <w:t>No Relevant Non-Financial Relationships to Disclose</w:t>
      </w:r>
    </w:p>
    <w:p w14:paraId="20DFABCE" w14:textId="77777777" w:rsidR="00F232DF" w:rsidRDefault="004960A6" w:rsidP="000C2651">
      <w:pPr>
        <w:rPr>
          <w:rFonts w:ascii="Arial" w:hAnsi="Arial" w:cs="Arial"/>
        </w:rPr>
      </w:pPr>
      <w:r>
        <w:rPr>
          <w:rFonts w:ascii="Arial" w:hAnsi="Arial" w:cs="Arial"/>
          <w:noProof/>
        </w:rPr>
        <w:pict w14:anchorId="77D18A9A">
          <v:rect id="_x0000_i1043" alt="" style="width:468pt;height:.05pt;mso-width-percent:0;mso-height-percent:0;mso-width-percent:0;mso-height-percent:0" o:hralign="center" o:hrstd="t" o:hr="t" fillcolor="#a0a0a0" stroked="f"/>
        </w:pict>
      </w:r>
    </w:p>
    <w:p w14:paraId="3FCECF0F" w14:textId="77777777" w:rsidR="00F232DF" w:rsidRDefault="00F232DF" w:rsidP="000C2651"/>
    <w:p w14:paraId="7BEA4863" w14:textId="77777777" w:rsidR="00F232DF" w:rsidRDefault="00F232DF" w:rsidP="000C2651"/>
    <w:p w14:paraId="65E80B47" w14:textId="276D02E9" w:rsidR="00F232DF" w:rsidRPr="00E7431B" w:rsidRDefault="00F232DF" w:rsidP="000C2651">
      <w:pPr>
        <w:rPr>
          <w:rFonts w:ascii="Arial" w:hAnsi="Arial" w:cs="Arial"/>
          <w:b/>
          <w:bCs/>
        </w:rPr>
      </w:pPr>
      <w:r w:rsidRPr="7AA2AD53">
        <w:rPr>
          <w:rFonts w:ascii="Arial" w:hAnsi="Arial" w:cs="Arial"/>
          <w:b/>
          <w:bCs/>
          <w:noProof/>
          <w:u w:val="single"/>
        </w:rPr>
        <w:t>2:</w:t>
      </w:r>
      <w:r w:rsidR="0588A4A7" w:rsidRPr="7AA2AD53">
        <w:rPr>
          <w:rFonts w:ascii="Arial" w:hAnsi="Arial" w:cs="Arial"/>
          <w:b/>
          <w:bCs/>
          <w:noProof/>
          <w:u w:val="single"/>
        </w:rPr>
        <w:t>00</w:t>
      </w:r>
      <w:r w:rsidRPr="7AA2AD53">
        <w:rPr>
          <w:rFonts w:ascii="Arial" w:hAnsi="Arial" w:cs="Arial"/>
          <w:b/>
          <w:bCs/>
          <w:noProof/>
          <w:u w:val="single"/>
        </w:rPr>
        <w:t xml:space="preserve"> PM - 3:</w:t>
      </w:r>
      <w:r w:rsidR="28C61BD1" w:rsidRPr="7AA2AD53">
        <w:rPr>
          <w:rFonts w:ascii="Arial" w:hAnsi="Arial" w:cs="Arial"/>
          <w:b/>
          <w:bCs/>
          <w:noProof/>
          <w:u w:val="single"/>
        </w:rPr>
        <w:t>00</w:t>
      </w:r>
      <w:r w:rsidRPr="7AA2AD53">
        <w:rPr>
          <w:rFonts w:ascii="Arial" w:hAnsi="Arial" w:cs="Arial"/>
          <w:b/>
          <w:bCs/>
          <w:noProof/>
          <w:u w:val="single"/>
        </w:rPr>
        <w:t xml:space="preserve"> PM</w:t>
      </w:r>
      <w:r>
        <w:br/>
      </w:r>
      <w:r w:rsidRPr="7AA2AD53">
        <w:rPr>
          <w:rFonts w:ascii="Arial" w:hAnsi="Arial" w:cs="Arial"/>
          <w:b/>
          <w:bCs/>
        </w:rPr>
        <w:t xml:space="preserve">Title: </w:t>
      </w:r>
      <w:r w:rsidR="430F7F9C" w:rsidRPr="7AA2AD53">
        <w:rPr>
          <w:rFonts w:ascii="Arial" w:hAnsi="Arial" w:cs="Arial"/>
          <w:noProof/>
        </w:rPr>
        <w:t>Response to Intervention:How Our</w:t>
      </w:r>
      <w:r w:rsidR="380EB630" w:rsidRPr="7AA2AD53">
        <w:rPr>
          <w:rFonts w:ascii="Arial" w:hAnsi="Arial" w:cs="Arial"/>
          <w:noProof/>
        </w:rPr>
        <w:t xml:space="preserve"> </w:t>
      </w:r>
      <w:r w:rsidR="430F7F9C" w:rsidRPr="7AA2AD53">
        <w:rPr>
          <w:rFonts w:ascii="Arial" w:hAnsi="Arial" w:cs="Arial"/>
          <w:noProof/>
        </w:rPr>
        <w:t>District</w:t>
      </w:r>
      <w:r w:rsidR="00FCE0F8" w:rsidRPr="7AA2AD53">
        <w:rPr>
          <w:rFonts w:ascii="Arial" w:hAnsi="Arial" w:cs="Arial"/>
          <w:noProof/>
        </w:rPr>
        <w:t xml:space="preserve"> </w:t>
      </w:r>
      <w:r w:rsidR="430F7F9C" w:rsidRPr="7AA2AD53">
        <w:rPr>
          <w:rFonts w:ascii="Arial" w:hAnsi="Arial" w:cs="Arial"/>
          <w:noProof/>
        </w:rPr>
        <w:t>is</w:t>
      </w:r>
      <w:r w:rsidR="6ABE97B6" w:rsidRPr="7AA2AD53">
        <w:rPr>
          <w:rFonts w:ascii="Arial" w:hAnsi="Arial" w:cs="Arial"/>
          <w:noProof/>
        </w:rPr>
        <w:t xml:space="preserve"> </w:t>
      </w:r>
      <w:r w:rsidR="430F7F9C" w:rsidRPr="7AA2AD53">
        <w:rPr>
          <w:rFonts w:ascii="Arial" w:hAnsi="Arial" w:cs="Arial"/>
          <w:noProof/>
        </w:rPr>
        <w:t>Making It</w:t>
      </w:r>
      <w:r w:rsidR="1C5E43F0" w:rsidRPr="7AA2AD53">
        <w:rPr>
          <w:rFonts w:ascii="Arial" w:hAnsi="Arial" w:cs="Arial"/>
          <w:noProof/>
        </w:rPr>
        <w:t xml:space="preserve"> </w:t>
      </w:r>
      <w:r w:rsidR="430F7F9C" w:rsidRPr="7AA2AD53">
        <w:rPr>
          <w:rFonts w:ascii="Arial" w:hAnsi="Arial" w:cs="Arial"/>
          <w:noProof/>
        </w:rPr>
        <w:t>Work</w:t>
      </w:r>
    </w:p>
    <w:p w14:paraId="120592D0" w14:textId="20D92E59" w:rsidR="00F232DF" w:rsidRPr="00E7431B" w:rsidRDefault="00F232DF" w:rsidP="000C2651">
      <w:pPr>
        <w:rPr>
          <w:rFonts w:ascii="Arial" w:hAnsi="Arial" w:cs="Arial"/>
          <w:b/>
          <w:bCs/>
        </w:rPr>
      </w:pPr>
      <w:r w:rsidRPr="7AA2AD53">
        <w:rPr>
          <w:rFonts w:ascii="Arial" w:hAnsi="Arial" w:cs="Arial"/>
          <w:b/>
          <w:bCs/>
        </w:rPr>
        <w:t xml:space="preserve">Author: </w:t>
      </w:r>
      <w:r w:rsidR="740FAF80" w:rsidRPr="7AA2AD53">
        <w:rPr>
          <w:rFonts w:ascii="Arial" w:hAnsi="Arial" w:cs="Arial"/>
        </w:rPr>
        <w:t>Stacey Mathis, MS, CCC-SLP</w:t>
      </w:r>
    </w:p>
    <w:p w14:paraId="7ADDFE3D" w14:textId="05DFBC7B"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11A6C8AC" w:rsidRPr="7AA2AD53">
        <w:rPr>
          <w:rFonts w:ascii="Arial" w:hAnsi="Arial" w:cs="Arial"/>
          <w:noProof/>
        </w:rPr>
        <w:t>roductory</w:t>
      </w:r>
    </w:p>
    <w:p w14:paraId="316F71B5"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1B69F6DC" w14:textId="76C999B0" w:rsidR="00F232DF" w:rsidRPr="00E7431B" w:rsidRDefault="00F232DF" w:rsidP="000C2651">
      <w:pPr>
        <w:rPr>
          <w:rFonts w:ascii="Arial" w:hAnsi="Arial" w:cs="Arial"/>
          <w:b/>
          <w:bCs/>
        </w:rPr>
      </w:pPr>
      <w:r w:rsidRPr="7AA2AD53">
        <w:rPr>
          <w:rFonts w:ascii="Arial" w:hAnsi="Arial" w:cs="Arial"/>
          <w:b/>
          <w:bCs/>
        </w:rPr>
        <w:t xml:space="preserve">Abstract: </w:t>
      </w:r>
      <w:r w:rsidR="0C51DD30" w:rsidRPr="7AA2AD53">
        <w:rPr>
          <w:rFonts w:ascii="Arial" w:hAnsi="Arial" w:cs="Arial"/>
          <w:noProof/>
        </w:rPr>
        <w:t>This session will discuss an SLPs roles/responsibilities in the RTI process. It will also provide examples of how SLPs can be more involved in this process in their schools. Data will also be provided on the efficacy of DCS’s current programs and procedures.</w:t>
      </w:r>
    </w:p>
    <w:p w14:paraId="4B30220C"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1097152E" w14:textId="47F6C310" w:rsidR="00F232DF" w:rsidRPr="00E7431B" w:rsidRDefault="32B74A98" w:rsidP="7AA2AD53">
      <w:pPr>
        <w:pStyle w:val="ListParagraph"/>
        <w:numPr>
          <w:ilvl w:val="0"/>
          <w:numId w:val="23"/>
        </w:numPr>
        <w:rPr>
          <w:rFonts w:ascii="Arial" w:hAnsi="Arial" w:cs="Arial"/>
          <w:noProof/>
        </w:rPr>
      </w:pPr>
      <w:r w:rsidRPr="7AA2AD53">
        <w:rPr>
          <w:rFonts w:ascii="Arial" w:hAnsi="Arial" w:cs="Arial"/>
          <w:noProof/>
        </w:rPr>
        <w:t>Explain an SLP’s role in prevention/RTI in public schools</w:t>
      </w:r>
    </w:p>
    <w:p w14:paraId="0F1451FE" w14:textId="3BBC3F97" w:rsidR="00F232DF" w:rsidRPr="00E7431B" w:rsidRDefault="35DBAF92" w:rsidP="7AA2AD53">
      <w:pPr>
        <w:pStyle w:val="ListParagraph"/>
        <w:numPr>
          <w:ilvl w:val="0"/>
          <w:numId w:val="23"/>
        </w:numPr>
        <w:rPr>
          <w:rFonts w:ascii="Arial" w:hAnsi="Arial" w:cs="Arial"/>
        </w:rPr>
      </w:pPr>
      <w:r w:rsidRPr="7AA2AD53">
        <w:rPr>
          <w:rFonts w:ascii="Arial" w:hAnsi="Arial" w:cs="Arial"/>
          <w:noProof/>
        </w:rPr>
        <w:t>State 2-3 reasons why prevention/RTI is challenging in public schools</w:t>
      </w:r>
      <w:r w:rsidR="00F232DF" w:rsidRPr="7AA2AD53">
        <w:rPr>
          <w:rFonts w:ascii="Arial" w:hAnsi="Arial" w:cs="Arial"/>
          <w:noProof/>
        </w:rPr>
        <w:t xml:space="preserve">                   </w:t>
      </w:r>
    </w:p>
    <w:p w14:paraId="199A2D4E" w14:textId="65B3A37C" w:rsidR="00F232DF" w:rsidRPr="00E7431B" w:rsidRDefault="35705EEA" w:rsidP="7AA2AD53">
      <w:pPr>
        <w:pStyle w:val="ListParagraph"/>
        <w:numPr>
          <w:ilvl w:val="0"/>
          <w:numId w:val="23"/>
        </w:numPr>
        <w:rPr>
          <w:rFonts w:ascii="Arial" w:hAnsi="Arial" w:cs="Arial"/>
          <w:noProof/>
        </w:rPr>
      </w:pPr>
      <w:r w:rsidRPr="7AA2AD53">
        <w:rPr>
          <w:rFonts w:ascii="Arial" w:hAnsi="Arial" w:cs="Arial"/>
          <w:noProof/>
        </w:rPr>
        <w:t>Outline the process used by SLPs in DCS to improve prevention / RTI related to articulation, fluency, and language deficits</w:t>
      </w:r>
    </w:p>
    <w:p w14:paraId="4AC8CD5F" w14:textId="5DEDF8E4" w:rsidR="00F232DF" w:rsidRPr="00E7431B" w:rsidRDefault="00F232DF" w:rsidP="000C2651">
      <w:pPr>
        <w:rPr>
          <w:rFonts w:ascii="Arial" w:hAnsi="Arial" w:cs="Arial"/>
          <w:b/>
          <w:bCs/>
        </w:rPr>
      </w:pPr>
      <w:r w:rsidRPr="7AA2AD53">
        <w:rPr>
          <w:rFonts w:ascii="Arial" w:hAnsi="Arial" w:cs="Arial"/>
          <w:b/>
          <w:bCs/>
        </w:rPr>
        <w:t xml:space="preserve">Biography: </w:t>
      </w:r>
      <w:r w:rsidR="292F5604" w:rsidRPr="7AA2AD53">
        <w:rPr>
          <w:rFonts w:ascii="Arial" w:hAnsi="Arial" w:cs="Arial"/>
          <w:noProof/>
        </w:rPr>
        <w:t>Stacey Mathis, MS, CCC-SLP is the Lead SLP for DeSoto County Schools. She just completed her 26th year as a pediatric speech-language pathologist. Those 26 years have been spent serving students aged 0-21. She has a bachelor’s degree from Delta State University (1997) and a master’s degree from the University of Mississippi (1999) in Communication Disorders. She has 9 years’ experience working in clinical settings. She then decided to transition to a school setting. She spent 8 years working with complex communicators at Pleasant Hill Elementary school. In 2016, she became the Lead SLP and AAC support person for DCS. Other roles outside of DCS include: SLP Advisory Board for Pearson Clinical (former member), MSHA Membership committee (2017-2018), MSHA Schools Committee (2018-2021), MSHA VP Schools Issues (2021-2024), MSHA President-Elect (2025).</w:t>
      </w:r>
    </w:p>
    <w:p w14:paraId="2E981110" w14:textId="2D1FB884" w:rsidR="00F232DF" w:rsidRDefault="00F232DF" w:rsidP="7AA2AD53">
      <w:pPr>
        <w:spacing w:line="259" w:lineRule="auto"/>
        <w:rPr>
          <w:rFonts w:ascii="Arial" w:hAnsi="Arial" w:cs="Arial"/>
          <w:b/>
          <w:bCs/>
        </w:rPr>
      </w:pPr>
      <w:r w:rsidRPr="7AA2AD53">
        <w:rPr>
          <w:rFonts w:ascii="Arial" w:hAnsi="Arial" w:cs="Arial"/>
          <w:b/>
          <w:bCs/>
        </w:rPr>
        <w:t xml:space="preserve">Disclosures: </w:t>
      </w:r>
      <w:r w:rsidR="2CA04BEF" w:rsidRPr="7AA2AD53">
        <w:rPr>
          <w:rFonts w:ascii="Arial" w:hAnsi="Arial" w:cs="Arial"/>
          <w:noProof/>
        </w:rPr>
        <w:t>Stacey Mathis, MS, CCC-SLP</w:t>
      </w:r>
    </w:p>
    <w:p w14:paraId="62CFC605" w14:textId="77777777" w:rsidR="00F232DF" w:rsidRDefault="00F232DF" w:rsidP="000C2651">
      <w:pPr>
        <w:rPr>
          <w:rFonts w:ascii="Arial" w:hAnsi="Arial" w:cs="Arial"/>
          <w:b/>
          <w:bCs/>
        </w:rPr>
      </w:pPr>
      <w:r>
        <w:rPr>
          <w:rFonts w:ascii="Arial" w:hAnsi="Arial" w:cs="Arial"/>
          <w:b/>
          <w:bCs/>
        </w:rPr>
        <w:tab/>
      </w:r>
      <w:r>
        <w:rPr>
          <w:rFonts w:ascii="Arial" w:hAnsi="Arial" w:cs="Arial"/>
          <w:b/>
          <w:bCs/>
        </w:rPr>
        <w:tab/>
        <w:t xml:space="preserve">Financial – </w:t>
      </w:r>
      <w:r w:rsidRPr="000D055B">
        <w:rPr>
          <w:rFonts w:ascii="Arial" w:hAnsi="Arial" w:cs="Arial"/>
          <w:noProof/>
        </w:rPr>
        <w:t>No Relevant Financial Relationships to Disclose</w:t>
      </w:r>
    </w:p>
    <w:p w14:paraId="617029EF" w14:textId="14C08EC5" w:rsidR="00F232DF" w:rsidRDefault="00F232DF" w:rsidP="7AA2AD53">
      <w:pPr>
        <w:ind w:left="1440"/>
        <w:rPr>
          <w:rFonts w:ascii="Arial" w:hAnsi="Arial" w:cs="Arial"/>
          <w:noProof/>
        </w:rPr>
      </w:pPr>
      <w:r w:rsidRPr="7AA2AD53">
        <w:rPr>
          <w:rFonts w:ascii="Arial" w:hAnsi="Arial" w:cs="Arial"/>
          <w:b/>
          <w:bCs/>
        </w:rPr>
        <w:t>Nonfinancial –</w:t>
      </w:r>
      <w:r w:rsidR="2C6D47E0" w:rsidRPr="7AA2AD53">
        <w:rPr>
          <w:rFonts w:ascii="Arial" w:hAnsi="Arial" w:cs="Arial"/>
          <w:b/>
          <w:bCs/>
        </w:rPr>
        <w:t xml:space="preserve"> </w:t>
      </w:r>
      <w:r w:rsidR="2C6D47E0" w:rsidRPr="7AA2AD53">
        <w:rPr>
          <w:rFonts w:ascii="Arial" w:hAnsi="Arial" w:cs="Arial"/>
          <w:noProof/>
        </w:rPr>
        <w:t>No relevant nonfinancial relationships to disclose</w:t>
      </w:r>
    </w:p>
    <w:p w14:paraId="2705AF6F" w14:textId="77777777" w:rsidR="00F232DF" w:rsidRDefault="004960A6" w:rsidP="000C2651">
      <w:pPr>
        <w:rPr>
          <w:rFonts w:ascii="Arial" w:hAnsi="Arial" w:cs="Arial"/>
        </w:rPr>
      </w:pPr>
      <w:r>
        <w:rPr>
          <w:rFonts w:ascii="Arial" w:hAnsi="Arial" w:cs="Arial"/>
          <w:noProof/>
        </w:rPr>
        <w:pict w14:anchorId="3A9AB906">
          <v:rect id="_x0000_i1044" alt="" style="width:468pt;height:.05pt;mso-width-percent:0;mso-height-percent:0;mso-width-percent:0;mso-height-percent:0" o:hralign="center" o:hrstd="t" o:hr="t" fillcolor="#a0a0a0" stroked="f"/>
        </w:pict>
      </w:r>
    </w:p>
    <w:p w14:paraId="20280799" w14:textId="77777777" w:rsidR="00F232DF" w:rsidRDefault="00F232DF" w:rsidP="000C2651"/>
    <w:p w14:paraId="3AB83CFE" w14:textId="77777777" w:rsidR="00F232DF" w:rsidRDefault="00F232DF" w:rsidP="000C2651"/>
    <w:p w14:paraId="4908AFE5" w14:textId="1EAE1FF0" w:rsidR="00F232DF" w:rsidRPr="00E7431B" w:rsidRDefault="3B6F0DE4" w:rsidP="000C2651">
      <w:pPr>
        <w:rPr>
          <w:rFonts w:ascii="Arial" w:hAnsi="Arial" w:cs="Arial"/>
          <w:b/>
          <w:bCs/>
        </w:rPr>
      </w:pPr>
      <w:r w:rsidRPr="7AA2AD53">
        <w:rPr>
          <w:rFonts w:ascii="Arial" w:hAnsi="Arial" w:cs="Arial"/>
          <w:b/>
          <w:bCs/>
          <w:u w:val="single"/>
        </w:rPr>
        <w:t>3:00</w:t>
      </w:r>
      <w:r w:rsidR="00F232DF" w:rsidRPr="7AA2AD53">
        <w:rPr>
          <w:rFonts w:ascii="Arial" w:hAnsi="Arial" w:cs="Arial"/>
          <w:b/>
          <w:bCs/>
          <w:u w:val="single"/>
        </w:rPr>
        <w:t xml:space="preserve"> PM - 4:00 PM</w:t>
      </w:r>
      <w:r w:rsidR="00F232DF">
        <w:br/>
      </w:r>
      <w:r w:rsidR="00F232DF" w:rsidRPr="7AA2AD53">
        <w:rPr>
          <w:rFonts w:ascii="Arial" w:hAnsi="Arial" w:cs="Arial"/>
          <w:b/>
          <w:bCs/>
        </w:rPr>
        <w:t xml:space="preserve">Title: </w:t>
      </w:r>
      <w:r w:rsidR="1E096CDF" w:rsidRPr="7AA2AD53">
        <w:rPr>
          <w:rFonts w:ascii="Arial" w:hAnsi="Arial" w:cs="Arial"/>
          <w:noProof/>
        </w:rPr>
        <w:t>The Effect of Transducer on Clinically used Speech Recognition in</w:t>
      </w:r>
      <w:r w:rsidR="7E229BA6" w:rsidRPr="7AA2AD53">
        <w:rPr>
          <w:rFonts w:ascii="Arial" w:hAnsi="Arial" w:cs="Arial"/>
          <w:noProof/>
        </w:rPr>
        <w:t xml:space="preserve"> </w:t>
      </w:r>
      <w:r w:rsidR="1E096CDF" w:rsidRPr="7AA2AD53">
        <w:rPr>
          <w:rFonts w:ascii="Arial" w:hAnsi="Arial" w:cs="Arial"/>
          <w:noProof/>
        </w:rPr>
        <w:t>Noise Tests</w:t>
      </w:r>
    </w:p>
    <w:p w14:paraId="6D50B2F0" w14:textId="7F8ABD3D" w:rsidR="00F232DF" w:rsidRPr="00E7431B" w:rsidRDefault="00F232DF" w:rsidP="7AA2AD53">
      <w:pPr>
        <w:rPr>
          <w:rFonts w:ascii="Arial" w:hAnsi="Arial" w:cs="Arial"/>
        </w:rPr>
      </w:pPr>
      <w:r w:rsidRPr="7AA2AD53">
        <w:rPr>
          <w:rFonts w:ascii="Arial" w:hAnsi="Arial" w:cs="Arial"/>
          <w:b/>
          <w:bCs/>
        </w:rPr>
        <w:t xml:space="preserve">Author: </w:t>
      </w:r>
      <w:r w:rsidRPr="7AA2AD53">
        <w:rPr>
          <w:rFonts w:ascii="Arial" w:hAnsi="Arial" w:cs="Arial"/>
          <w:noProof/>
        </w:rPr>
        <w:t>Sangamanatha Ankmnal Veeranna</w:t>
      </w:r>
      <w:r w:rsidR="394C8892" w:rsidRPr="7AA2AD53">
        <w:rPr>
          <w:rFonts w:ascii="Arial" w:hAnsi="Arial" w:cs="Arial"/>
          <w:noProof/>
        </w:rPr>
        <w:t>;</w:t>
      </w:r>
      <w:r w:rsidRPr="7AA2AD53">
        <w:rPr>
          <w:rFonts w:ascii="Arial" w:hAnsi="Arial" w:cs="Arial"/>
        </w:rPr>
        <w:t xml:space="preserve"> </w:t>
      </w:r>
      <w:r w:rsidR="3F697353" w:rsidRPr="7AA2AD53">
        <w:rPr>
          <w:rFonts w:ascii="Arial" w:hAnsi="Arial" w:cs="Arial"/>
        </w:rPr>
        <w:t xml:space="preserve">Jennifer Chapman; </w:t>
      </w:r>
      <w:r w:rsidR="53E916C4" w:rsidRPr="7AA2AD53">
        <w:rPr>
          <w:rFonts w:ascii="Arial" w:hAnsi="Arial" w:cs="Arial"/>
        </w:rPr>
        <w:t>Caroline Parker</w:t>
      </w:r>
    </w:p>
    <w:p w14:paraId="4BED9DB8" w14:textId="77777777" w:rsidR="00F232DF" w:rsidRPr="00E7431B" w:rsidRDefault="00F232DF" w:rsidP="000C2651">
      <w:pPr>
        <w:rPr>
          <w:rFonts w:ascii="Arial" w:hAnsi="Arial" w:cs="Arial"/>
          <w:b/>
          <w:bCs/>
        </w:rPr>
      </w:pPr>
      <w:r w:rsidRPr="00E7431B">
        <w:rPr>
          <w:rFonts w:ascii="Arial" w:hAnsi="Arial" w:cs="Arial"/>
          <w:b/>
          <w:bCs/>
        </w:rPr>
        <w:t>Instructional Level:</w:t>
      </w:r>
      <w:r>
        <w:rPr>
          <w:rFonts w:ascii="Arial" w:hAnsi="Arial" w:cs="Arial"/>
          <w:b/>
          <w:bCs/>
        </w:rPr>
        <w:t xml:space="preserve"> </w:t>
      </w:r>
      <w:r w:rsidRPr="000D055B">
        <w:rPr>
          <w:rFonts w:ascii="Arial" w:hAnsi="Arial" w:cs="Arial"/>
          <w:noProof/>
        </w:rPr>
        <w:t>Intermediate</w:t>
      </w:r>
    </w:p>
    <w:p w14:paraId="75C8717C" w14:textId="7B905FEA" w:rsidR="00F232DF" w:rsidRPr="00E7431B" w:rsidRDefault="00F232DF" w:rsidP="000C2651">
      <w:pPr>
        <w:rPr>
          <w:rFonts w:ascii="Arial" w:hAnsi="Arial" w:cs="Arial"/>
          <w:b/>
          <w:bCs/>
        </w:rPr>
      </w:pPr>
      <w:r w:rsidRPr="7AA2AD53">
        <w:rPr>
          <w:rFonts w:ascii="Arial" w:hAnsi="Arial" w:cs="Arial"/>
          <w:b/>
          <w:bCs/>
        </w:rPr>
        <w:t xml:space="preserve">Time: </w:t>
      </w:r>
      <w:r w:rsidR="579D7912" w:rsidRPr="7AA2AD53">
        <w:rPr>
          <w:rFonts w:ascii="Arial" w:hAnsi="Arial" w:cs="Arial"/>
          <w:noProof/>
        </w:rPr>
        <w:t>6</w:t>
      </w:r>
      <w:r w:rsidRPr="7AA2AD53">
        <w:rPr>
          <w:rFonts w:ascii="Arial" w:hAnsi="Arial" w:cs="Arial"/>
          <w:noProof/>
        </w:rPr>
        <w:t>0 Minutes</w:t>
      </w:r>
    </w:p>
    <w:p w14:paraId="25B6937E" w14:textId="66C6F8BD" w:rsidR="00F232DF" w:rsidRPr="00E7431B" w:rsidRDefault="00F232DF" w:rsidP="000C2651">
      <w:pPr>
        <w:rPr>
          <w:rFonts w:ascii="Arial" w:hAnsi="Arial" w:cs="Arial"/>
          <w:b/>
          <w:bCs/>
        </w:rPr>
      </w:pPr>
      <w:r w:rsidRPr="7AA2AD53">
        <w:rPr>
          <w:rFonts w:ascii="Arial" w:hAnsi="Arial" w:cs="Arial"/>
          <w:b/>
          <w:bCs/>
        </w:rPr>
        <w:lastRenderedPageBreak/>
        <w:t xml:space="preserve">Abstract: </w:t>
      </w:r>
      <w:r w:rsidR="414CA47C" w:rsidRPr="7AA2AD53">
        <w:rPr>
          <w:rFonts w:ascii="Arial" w:hAnsi="Arial" w:cs="Arial"/>
          <w:noProof/>
        </w:rPr>
        <w:t>Clinically used speech in noise tests contain significant information in the high frequency range. However, there is a significant gap in understanding how differences in transducer type affect the accuracy and reliability of clinically used speech in noise. In this study, we examined whether there is any effect of transducers on the BKB-SIN, QuickSIN, and WIN test results.</w:t>
      </w:r>
      <w:r w:rsidRPr="7AA2AD53">
        <w:rPr>
          <w:rFonts w:ascii="Arial" w:hAnsi="Arial" w:cs="Arial"/>
          <w:noProof/>
        </w:rPr>
        <w:t xml:space="preserve"> </w:t>
      </w:r>
    </w:p>
    <w:p w14:paraId="6844FC8C"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1DACFCBB" w14:textId="30BDD074" w:rsidR="00F232DF" w:rsidRPr="00E7431B" w:rsidRDefault="00213F42" w:rsidP="7AA2AD53">
      <w:pPr>
        <w:pStyle w:val="ListParagraph"/>
        <w:numPr>
          <w:ilvl w:val="0"/>
          <w:numId w:val="24"/>
        </w:numPr>
        <w:rPr>
          <w:rFonts w:ascii="Arial" w:hAnsi="Arial" w:cs="Arial"/>
          <w:noProof/>
        </w:rPr>
      </w:pPr>
      <w:r w:rsidRPr="7AA2AD53">
        <w:rPr>
          <w:rFonts w:ascii="Arial" w:hAnsi="Arial" w:cs="Arial"/>
          <w:noProof/>
        </w:rPr>
        <w:t>Identify the role of high-frequency acoustic information in the administration and interpretation of clinically used speech-in-noise tests</w:t>
      </w:r>
    </w:p>
    <w:p w14:paraId="4820A84F" w14:textId="5A5B6C81" w:rsidR="00F232DF" w:rsidRPr="00E7431B" w:rsidRDefault="47A03E1D" w:rsidP="7AA2AD53">
      <w:pPr>
        <w:pStyle w:val="ListParagraph"/>
        <w:numPr>
          <w:ilvl w:val="0"/>
          <w:numId w:val="24"/>
        </w:numPr>
        <w:rPr>
          <w:rFonts w:ascii="Arial" w:eastAsia="Arial" w:hAnsi="Arial" w:cs="Arial"/>
        </w:rPr>
      </w:pPr>
      <w:r w:rsidRPr="7AA2AD53">
        <w:rPr>
          <w:rFonts w:ascii="Arial" w:eastAsia="Arial" w:hAnsi="Arial" w:cs="Arial"/>
        </w:rPr>
        <w:t>Compare and evaluate the effects of different transducer types on performance outcomes for the speech-in-noise tests</w:t>
      </w:r>
    </w:p>
    <w:p w14:paraId="3A8969A9" w14:textId="76273A67" w:rsidR="00F232DF" w:rsidRPr="00E7431B" w:rsidRDefault="47A03E1D" w:rsidP="7AA2AD53">
      <w:pPr>
        <w:pStyle w:val="ListParagraph"/>
        <w:numPr>
          <w:ilvl w:val="0"/>
          <w:numId w:val="24"/>
        </w:numPr>
        <w:rPr>
          <w:rFonts w:ascii="Arial" w:eastAsia="Arial" w:hAnsi="Arial" w:cs="Arial"/>
        </w:rPr>
      </w:pPr>
      <w:r w:rsidRPr="7AA2AD53">
        <w:rPr>
          <w:rFonts w:ascii="Arial" w:eastAsia="Arial" w:hAnsi="Arial" w:cs="Arial"/>
        </w:rPr>
        <w:t>Interpret the clinical implications of transducer-related variability in speech-in-noise test results.</w:t>
      </w:r>
    </w:p>
    <w:p w14:paraId="44A75C6D" w14:textId="0DDC1A5D" w:rsidR="00F232DF" w:rsidRPr="00E7431B" w:rsidRDefault="00F232DF" w:rsidP="7AA2AD53">
      <w:pPr>
        <w:rPr>
          <w:rFonts w:ascii="Arial" w:hAnsi="Arial" w:cs="Arial"/>
          <w:noProof/>
        </w:rPr>
      </w:pPr>
      <w:r w:rsidRPr="7AA2AD53">
        <w:rPr>
          <w:rFonts w:ascii="Arial" w:hAnsi="Arial" w:cs="Arial"/>
          <w:b/>
          <w:bCs/>
        </w:rPr>
        <w:t xml:space="preserve">Biography: </w:t>
      </w:r>
      <w:r w:rsidR="00D6A9A4" w:rsidRPr="7AA2AD53">
        <w:rPr>
          <w:rFonts w:ascii="Arial" w:hAnsi="Arial" w:cs="Arial"/>
          <w:noProof/>
        </w:rPr>
        <w:t>Dr. Veeranna is an Associate Professor in Audiology at the University of Southern Mississippi. Dr. Veeranna’s research interests include understanding auditory processing in individuals with and without listening difficulties, including both children and adults, using psychoacoustic and electrophysiological measurements.</w:t>
      </w:r>
    </w:p>
    <w:p w14:paraId="69382A53" w14:textId="4CF180AB" w:rsidR="37B57CCC" w:rsidRDefault="37B57CCC" w:rsidP="7AA2AD53">
      <w:pPr>
        <w:rPr>
          <w:rFonts w:ascii="Arial" w:hAnsi="Arial" w:cs="Arial"/>
          <w:noProof/>
        </w:rPr>
      </w:pPr>
      <w:r w:rsidRPr="7AA2AD53">
        <w:rPr>
          <w:rFonts w:ascii="Arial" w:hAnsi="Arial" w:cs="Arial"/>
          <w:noProof/>
        </w:rPr>
        <w:t>Jennifer Chapman is a 4</w:t>
      </w:r>
      <w:r w:rsidRPr="7AA2AD53">
        <w:rPr>
          <w:rFonts w:ascii="Arial" w:hAnsi="Arial" w:cs="Arial"/>
          <w:noProof/>
          <w:vertAlign w:val="superscript"/>
        </w:rPr>
        <w:t>th</w:t>
      </w:r>
      <w:r w:rsidRPr="7AA2AD53">
        <w:rPr>
          <w:rFonts w:ascii="Arial" w:hAnsi="Arial" w:cs="Arial"/>
          <w:noProof/>
        </w:rPr>
        <w:t xml:space="preserve"> year AuD student</w:t>
      </w:r>
      <w:r w:rsidR="30BD00A0" w:rsidRPr="7AA2AD53">
        <w:rPr>
          <w:rFonts w:ascii="Arial" w:hAnsi="Arial" w:cs="Arial"/>
          <w:noProof/>
        </w:rPr>
        <w:t xml:space="preserve"> at the University of Southern Mississippi.</w:t>
      </w:r>
    </w:p>
    <w:p w14:paraId="6A2BA34C" w14:textId="13345017" w:rsidR="10B76951" w:rsidRDefault="10B76951" w:rsidP="7AA2AD53">
      <w:pPr>
        <w:rPr>
          <w:rFonts w:ascii="Arial" w:hAnsi="Arial" w:cs="Arial"/>
          <w:noProof/>
        </w:rPr>
      </w:pPr>
      <w:r w:rsidRPr="7AA2AD53">
        <w:rPr>
          <w:rFonts w:ascii="Arial" w:hAnsi="Arial" w:cs="Arial"/>
          <w:noProof/>
        </w:rPr>
        <w:t>Caroline Parker</w:t>
      </w:r>
      <w:r w:rsidR="70B43AB0" w:rsidRPr="7AA2AD53">
        <w:rPr>
          <w:rFonts w:ascii="Arial" w:hAnsi="Arial" w:cs="Arial"/>
          <w:noProof/>
        </w:rPr>
        <w:t xml:space="preserve"> is a 3</w:t>
      </w:r>
      <w:r w:rsidR="70B43AB0" w:rsidRPr="7AA2AD53">
        <w:rPr>
          <w:rFonts w:ascii="Arial" w:hAnsi="Arial" w:cs="Arial"/>
          <w:noProof/>
          <w:vertAlign w:val="superscript"/>
        </w:rPr>
        <w:t>rd</w:t>
      </w:r>
      <w:r w:rsidR="70B43AB0" w:rsidRPr="7AA2AD53">
        <w:rPr>
          <w:rFonts w:ascii="Arial" w:hAnsi="Arial" w:cs="Arial"/>
          <w:noProof/>
        </w:rPr>
        <w:t xml:space="preserve"> year AuD student at the University of Southern Mississippi.</w:t>
      </w:r>
    </w:p>
    <w:p w14:paraId="73A1FAD5" w14:textId="5B0CF81F" w:rsidR="7AA2AD53" w:rsidRDefault="7AA2AD53" w:rsidP="7AA2AD53">
      <w:pPr>
        <w:rPr>
          <w:rFonts w:ascii="Arial" w:hAnsi="Arial" w:cs="Arial"/>
          <w:noProof/>
        </w:rPr>
      </w:pPr>
    </w:p>
    <w:p w14:paraId="09F6FFDF" w14:textId="4DF551DD" w:rsidR="00F232DF" w:rsidRDefault="00F232DF" w:rsidP="7AA2AD53">
      <w:pPr>
        <w:rPr>
          <w:rFonts w:ascii="Arial" w:hAnsi="Arial" w:cs="Arial"/>
        </w:rPr>
      </w:pPr>
      <w:r w:rsidRPr="7AA2AD53">
        <w:rPr>
          <w:rFonts w:ascii="Arial" w:hAnsi="Arial" w:cs="Arial"/>
          <w:b/>
          <w:bCs/>
        </w:rPr>
        <w:t xml:space="preserve">Disclosures: </w:t>
      </w:r>
      <w:r w:rsidRPr="7AA2AD53">
        <w:rPr>
          <w:rFonts w:ascii="Arial" w:hAnsi="Arial" w:cs="Arial"/>
          <w:noProof/>
        </w:rPr>
        <w:t>Sangamanatha Ankmnal Veeranna</w:t>
      </w:r>
    </w:p>
    <w:p w14:paraId="63C2B1D3" w14:textId="77777777" w:rsidR="00F232DF" w:rsidRDefault="00F232DF" w:rsidP="000C2651">
      <w:pPr>
        <w:rPr>
          <w:rFonts w:ascii="Arial" w:hAnsi="Arial" w:cs="Arial"/>
          <w:b/>
          <w:bCs/>
        </w:rPr>
      </w:pPr>
      <w:r>
        <w:rPr>
          <w:rFonts w:ascii="Arial" w:hAnsi="Arial" w:cs="Arial"/>
          <w:b/>
          <w:bCs/>
        </w:rPr>
        <w:tab/>
      </w:r>
      <w:r>
        <w:rPr>
          <w:rFonts w:ascii="Arial" w:hAnsi="Arial" w:cs="Arial"/>
          <w:b/>
          <w:bCs/>
        </w:rPr>
        <w:tab/>
        <w:t>Financial –</w:t>
      </w:r>
      <w:r>
        <w:rPr>
          <w:rFonts w:ascii="Arial" w:hAnsi="Arial" w:cs="Arial"/>
        </w:rPr>
        <w:t xml:space="preserve"> </w:t>
      </w:r>
      <w:r w:rsidRPr="000D055B">
        <w:rPr>
          <w:rFonts w:ascii="Arial" w:hAnsi="Arial" w:cs="Arial"/>
          <w:noProof/>
        </w:rPr>
        <w:t>No Relevant Financial Relationships to Disclose</w:t>
      </w:r>
    </w:p>
    <w:p w14:paraId="3F2CE51D" w14:textId="77777777" w:rsidR="00F232DF" w:rsidRDefault="00F232DF" w:rsidP="000C2651">
      <w:pPr>
        <w:rPr>
          <w:rFonts w:ascii="Arial" w:hAnsi="Arial" w:cs="Arial"/>
        </w:rPr>
      </w:pPr>
      <w:r>
        <w:rPr>
          <w:rFonts w:ascii="Arial" w:hAnsi="Arial" w:cs="Arial"/>
          <w:b/>
          <w:bCs/>
        </w:rPr>
        <w:tab/>
      </w:r>
      <w:r>
        <w:rPr>
          <w:rFonts w:ascii="Arial" w:hAnsi="Arial" w:cs="Arial"/>
          <w:b/>
          <w:bCs/>
        </w:rPr>
        <w:tab/>
        <w:t>Nonfinancial –</w:t>
      </w:r>
      <w:r>
        <w:rPr>
          <w:rFonts w:ascii="Arial" w:hAnsi="Arial" w:cs="Arial"/>
        </w:rPr>
        <w:t xml:space="preserve"> </w:t>
      </w:r>
      <w:r w:rsidRPr="000D055B">
        <w:rPr>
          <w:rFonts w:ascii="Arial" w:hAnsi="Arial" w:cs="Arial"/>
          <w:noProof/>
        </w:rPr>
        <w:t>No Relevant Non-Financial Relationships to Disclose</w:t>
      </w:r>
    </w:p>
    <w:p w14:paraId="385E4DDF" w14:textId="67AAE96A" w:rsidR="00F232DF" w:rsidRDefault="61037A1B" w:rsidP="000C2651">
      <w:pPr>
        <w:ind w:left="720" w:firstLine="720"/>
        <w:rPr>
          <w:rFonts w:ascii="Arial" w:hAnsi="Arial" w:cs="Arial"/>
          <w:b/>
          <w:bCs/>
        </w:rPr>
      </w:pPr>
      <w:r w:rsidRPr="7AA2AD53">
        <w:rPr>
          <w:rFonts w:ascii="Arial" w:hAnsi="Arial" w:cs="Arial"/>
          <w:noProof/>
        </w:rPr>
        <w:t>Jennifer Chapman</w:t>
      </w:r>
    </w:p>
    <w:p w14:paraId="14DE30AB" w14:textId="77777777" w:rsidR="00F232DF" w:rsidRDefault="00F232DF" w:rsidP="000C2651">
      <w:pPr>
        <w:rPr>
          <w:rFonts w:ascii="Arial" w:hAnsi="Arial" w:cs="Arial"/>
          <w:b/>
          <w:bCs/>
        </w:rPr>
      </w:pPr>
      <w:r>
        <w:rPr>
          <w:rFonts w:ascii="Arial" w:hAnsi="Arial" w:cs="Arial"/>
          <w:b/>
          <w:bCs/>
        </w:rPr>
        <w:tab/>
      </w:r>
      <w:r>
        <w:rPr>
          <w:rFonts w:ascii="Arial" w:hAnsi="Arial" w:cs="Arial"/>
          <w:b/>
          <w:bCs/>
        </w:rPr>
        <w:tab/>
        <w:t>Financial –</w:t>
      </w:r>
      <w:r>
        <w:rPr>
          <w:rFonts w:ascii="Arial" w:hAnsi="Arial" w:cs="Arial"/>
        </w:rPr>
        <w:t xml:space="preserve"> </w:t>
      </w:r>
      <w:r w:rsidRPr="000D055B">
        <w:rPr>
          <w:rFonts w:ascii="Arial" w:hAnsi="Arial" w:cs="Arial"/>
          <w:noProof/>
        </w:rPr>
        <w:t>No Relevant Financial Relationships to Disclose</w:t>
      </w:r>
    </w:p>
    <w:p w14:paraId="03C6175B" w14:textId="2DCEE19D" w:rsidR="00F232DF" w:rsidRDefault="00F232DF" w:rsidP="000C2651">
      <w:pPr>
        <w:rPr>
          <w:rFonts w:ascii="Arial" w:hAnsi="Arial" w:cs="Arial"/>
        </w:rPr>
      </w:pPr>
      <w:r>
        <w:rPr>
          <w:rFonts w:ascii="Arial" w:hAnsi="Arial" w:cs="Arial"/>
          <w:b/>
          <w:bCs/>
        </w:rPr>
        <w:tab/>
      </w:r>
      <w:r>
        <w:rPr>
          <w:rFonts w:ascii="Arial" w:hAnsi="Arial" w:cs="Arial"/>
          <w:b/>
          <w:bCs/>
        </w:rPr>
        <w:tab/>
        <w:t>Nonfinancial –</w:t>
      </w:r>
      <w:r>
        <w:rPr>
          <w:rFonts w:ascii="Arial" w:hAnsi="Arial" w:cs="Arial"/>
        </w:rPr>
        <w:t xml:space="preserve"> </w:t>
      </w:r>
      <w:r w:rsidRPr="000D055B">
        <w:rPr>
          <w:rFonts w:ascii="Arial" w:hAnsi="Arial" w:cs="Arial"/>
          <w:noProof/>
        </w:rPr>
        <w:t>No Relevant Non-Financial Relationships to Disclose</w:t>
      </w:r>
      <w:r>
        <w:rPr>
          <w:rFonts w:ascii="Arial" w:hAnsi="Arial" w:cs="Arial"/>
          <w:b/>
          <w:bCs/>
        </w:rPr>
        <w:t xml:space="preserve"> </w:t>
      </w:r>
    </w:p>
    <w:p w14:paraId="4E19C8E6" w14:textId="77487612" w:rsidR="0E14911E" w:rsidRDefault="0E14911E" w:rsidP="7AA2AD53">
      <w:pPr>
        <w:rPr>
          <w:rFonts w:ascii="Arial" w:hAnsi="Arial" w:cs="Arial"/>
          <w:b/>
          <w:bCs/>
        </w:rPr>
      </w:pPr>
      <w:r w:rsidRPr="7AA2AD53">
        <w:rPr>
          <w:rFonts w:ascii="Arial" w:hAnsi="Arial" w:cs="Arial"/>
        </w:rPr>
        <w:t>Caroline Parker</w:t>
      </w:r>
    </w:p>
    <w:p w14:paraId="4FD4A241" w14:textId="497529A6" w:rsidR="4705FABB" w:rsidRDefault="4705FABB" w:rsidP="7AA2AD53">
      <w:pPr>
        <w:rPr>
          <w:rFonts w:ascii="Arial" w:hAnsi="Arial" w:cs="Arial"/>
        </w:rPr>
      </w:pPr>
      <w:r w:rsidRPr="7AA2AD53">
        <w:rPr>
          <w:rFonts w:ascii="Arial" w:hAnsi="Arial" w:cs="Arial"/>
          <w:b/>
          <w:bCs/>
        </w:rPr>
        <w:t>Financial</w:t>
      </w:r>
      <w:r w:rsidRPr="7AA2AD53">
        <w:rPr>
          <w:rFonts w:ascii="Arial" w:hAnsi="Arial" w:cs="Arial"/>
        </w:rPr>
        <w:t xml:space="preserve"> – No relevant financial relationships to disclose</w:t>
      </w:r>
    </w:p>
    <w:p w14:paraId="24BFC999" w14:textId="1072ACCF" w:rsidR="4705FABB" w:rsidRDefault="4705FABB" w:rsidP="7AA2AD53">
      <w:pPr>
        <w:rPr>
          <w:rFonts w:ascii="Arial" w:hAnsi="Arial" w:cs="Arial"/>
        </w:rPr>
      </w:pPr>
      <w:r w:rsidRPr="7AA2AD53">
        <w:rPr>
          <w:rFonts w:ascii="Arial" w:hAnsi="Arial" w:cs="Arial"/>
          <w:b/>
          <w:bCs/>
        </w:rPr>
        <w:t>Nonfinancial</w:t>
      </w:r>
      <w:r w:rsidRPr="7AA2AD53">
        <w:rPr>
          <w:rFonts w:ascii="Arial" w:hAnsi="Arial" w:cs="Arial"/>
        </w:rPr>
        <w:t xml:space="preserve"> – No relevant nonfinancial relationships to disclose</w:t>
      </w:r>
    </w:p>
    <w:p w14:paraId="617AA3D3" w14:textId="77777777" w:rsidR="00F232DF" w:rsidRDefault="004960A6" w:rsidP="000C2651">
      <w:pPr>
        <w:rPr>
          <w:rFonts w:ascii="Arial" w:hAnsi="Arial" w:cs="Arial"/>
        </w:rPr>
      </w:pPr>
      <w:r>
        <w:rPr>
          <w:rFonts w:ascii="Arial" w:hAnsi="Arial" w:cs="Arial"/>
          <w:noProof/>
        </w:rPr>
        <w:pict w14:anchorId="28A97024">
          <v:rect id="_x0000_i1045" alt="" style="width:468pt;height:.05pt;mso-width-percent:0;mso-height-percent:0;mso-width-percent:0;mso-height-percent:0" o:hralign="center" o:hrstd="t" o:hr="t" fillcolor="#a0a0a0" stroked="f"/>
        </w:pict>
      </w:r>
    </w:p>
    <w:p w14:paraId="38EBB51A" w14:textId="77777777" w:rsidR="00F232DF" w:rsidRDefault="00F232DF" w:rsidP="000C2651"/>
    <w:p w14:paraId="458F80BC" w14:textId="77777777" w:rsidR="00F232DF" w:rsidRDefault="00F232DF" w:rsidP="000C2651"/>
    <w:p w14:paraId="2D4A816B" w14:textId="521608DD" w:rsidR="00F232DF" w:rsidRPr="00E7431B" w:rsidRDefault="0F351552" w:rsidP="000C2651">
      <w:pPr>
        <w:rPr>
          <w:rFonts w:ascii="Arial" w:hAnsi="Arial" w:cs="Arial"/>
          <w:b/>
          <w:bCs/>
        </w:rPr>
      </w:pPr>
      <w:r w:rsidRPr="7AA2AD53">
        <w:rPr>
          <w:rFonts w:ascii="Arial" w:hAnsi="Arial" w:cs="Arial"/>
          <w:b/>
          <w:bCs/>
          <w:noProof/>
          <w:u w:val="single"/>
        </w:rPr>
        <w:t>3</w:t>
      </w:r>
      <w:r w:rsidR="00F232DF" w:rsidRPr="7AA2AD53">
        <w:rPr>
          <w:rFonts w:ascii="Arial" w:hAnsi="Arial" w:cs="Arial"/>
          <w:b/>
          <w:bCs/>
          <w:noProof/>
          <w:u w:val="single"/>
        </w:rPr>
        <w:t>:</w:t>
      </w:r>
      <w:r w:rsidR="4FABF836" w:rsidRPr="7AA2AD53">
        <w:rPr>
          <w:rFonts w:ascii="Arial" w:hAnsi="Arial" w:cs="Arial"/>
          <w:b/>
          <w:bCs/>
          <w:noProof/>
          <w:u w:val="single"/>
        </w:rPr>
        <w:t>0</w:t>
      </w:r>
      <w:r w:rsidR="00F232DF" w:rsidRPr="7AA2AD53">
        <w:rPr>
          <w:rFonts w:ascii="Arial" w:hAnsi="Arial" w:cs="Arial"/>
          <w:b/>
          <w:bCs/>
          <w:noProof/>
          <w:u w:val="single"/>
        </w:rPr>
        <w:t>0 PM - 4:</w:t>
      </w:r>
      <w:r w:rsidR="2DB0F974" w:rsidRPr="7AA2AD53">
        <w:rPr>
          <w:rFonts w:ascii="Arial" w:hAnsi="Arial" w:cs="Arial"/>
          <w:b/>
          <w:bCs/>
          <w:noProof/>
          <w:u w:val="single"/>
        </w:rPr>
        <w:t>00</w:t>
      </w:r>
      <w:r w:rsidR="00F232DF" w:rsidRPr="7AA2AD53">
        <w:rPr>
          <w:rFonts w:ascii="Arial" w:hAnsi="Arial" w:cs="Arial"/>
          <w:b/>
          <w:bCs/>
          <w:noProof/>
          <w:u w:val="single"/>
        </w:rPr>
        <w:t xml:space="preserve"> PM</w:t>
      </w:r>
      <w:r w:rsidR="00F232DF">
        <w:br/>
      </w:r>
      <w:r w:rsidR="00F232DF" w:rsidRPr="7AA2AD53">
        <w:rPr>
          <w:rFonts w:ascii="Arial" w:hAnsi="Arial" w:cs="Arial"/>
          <w:b/>
          <w:bCs/>
        </w:rPr>
        <w:t xml:space="preserve">Title: </w:t>
      </w:r>
      <w:r w:rsidR="355BD45B" w:rsidRPr="7AA2AD53">
        <w:rPr>
          <w:rFonts w:ascii="Arial" w:hAnsi="Arial" w:cs="Arial"/>
          <w:noProof/>
        </w:rPr>
        <w:t>To Be or Not To Be, Pursuing A Research or Clinical Doctorate?</w:t>
      </w:r>
    </w:p>
    <w:p w14:paraId="1E53A689" w14:textId="3029F7E9" w:rsidR="00F232DF" w:rsidRPr="00E7431B" w:rsidRDefault="00F232DF" w:rsidP="000C2651">
      <w:pPr>
        <w:rPr>
          <w:rFonts w:ascii="Arial" w:hAnsi="Arial" w:cs="Arial"/>
          <w:b/>
          <w:bCs/>
        </w:rPr>
      </w:pPr>
      <w:r w:rsidRPr="7AA2AD53">
        <w:rPr>
          <w:rFonts w:ascii="Arial" w:hAnsi="Arial" w:cs="Arial"/>
          <w:b/>
          <w:bCs/>
        </w:rPr>
        <w:t xml:space="preserve">Author: </w:t>
      </w:r>
      <w:r w:rsidR="3C5E4B98" w:rsidRPr="7AA2AD53">
        <w:rPr>
          <w:rFonts w:ascii="Arial" w:hAnsi="Arial" w:cs="Arial"/>
        </w:rPr>
        <w:t xml:space="preserve">Torrey R. Robinson, M.S., CCC-SLP and </w:t>
      </w:r>
      <w:r w:rsidR="14E1D35A" w:rsidRPr="7AA2AD53">
        <w:rPr>
          <w:rFonts w:ascii="Arial" w:hAnsi="Arial" w:cs="Arial"/>
        </w:rPr>
        <w:t>Rachel S. Tyrone, PhD, CCC-SLP</w:t>
      </w:r>
    </w:p>
    <w:p w14:paraId="0A28A63F" w14:textId="35B67922"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7C828941" w:rsidRPr="7AA2AD53">
        <w:rPr>
          <w:rFonts w:ascii="Arial" w:hAnsi="Arial" w:cs="Arial"/>
          <w:noProof/>
        </w:rPr>
        <w:t>roductory</w:t>
      </w:r>
    </w:p>
    <w:p w14:paraId="547E7582" w14:textId="37FF284B" w:rsidR="00F232DF" w:rsidRPr="00E7431B" w:rsidRDefault="00F232DF" w:rsidP="000C2651">
      <w:pPr>
        <w:rPr>
          <w:rFonts w:ascii="Arial" w:hAnsi="Arial" w:cs="Arial"/>
          <w:b/>
          <w:bCs/>
        </w:rPr>
      </w:pPr>
      <w:r w:rsidRPr="7AA2AD53">
        <w:rPr>
          <w:rFonts w:ascii="Arial" w:hAnsi="Arial" w:cs="Arial"/>
          <w:b/>
          <w:bCs/>
        </w:rPr>
        <w:t xml:space="preserve">Time: </w:t>
      </w:r>
      <w:r w:rsidR="3C4FA20B" w:rsidRPr="7AA2AD53">
        <w:rPr>
          <w:rFonts w:ascii="Arial" w:hAnsi="Arial" w:cs="Arial"/>
          <w:noProof/>
        </w:rPr>
        <w:t>6</w:t>
      </w:r>
      <w:r w:rsidRPr="7AA2AD53">
        <w:rPr>
          <w:rFonts w:ascii="Arial" w:hAnsi="Arial" w:cs="Arial"/>
          <w:noProof/>
        </w:rPr>
        <w:t>0 Minutes</w:t>
      </w:r>
    </w:p>
    <w:p w14:paraId="126EE607" w14:textId="1758618D" w:rsidR="00F232DF" w:rsidRPr="00E7431B" w:rsidRDefault="00F232DF" w:rsidP="000C2651">
      <w:pPr>
        <w:rPr>
          <w:rFonts w:ascii="Arial" w:hAnsi="Arial" w:cs="Arial"/>
          <w:b/>
          <w:bCs/>
        </w:rPr>
      </w:pPr>
      <w:r w:rsidRPr="7AA2AD53">
        <w:rPr>
          <w:rFonts w:ascii="Arial" w:hAnsi="Arial" w:cs="Arial"/>
          <w:b/>
          <w:bCs/>
        </w:rPr>
        <w:t>Abstract:</w:t>
      </w:r>
      <w:r w:rsidR="67CE25F1" w:rsidRPr="7AA2AD53">
        <w:rPr>
          <w:rFonts w:ascii="Arial" w:hAnsi="Arial" w:cs="Arial"/>
          <w:b/>
          <w:bCs/>
        </w:rPr>
        <w:t xml:space="preserve"> </w:t>
      </w:r>
      <w:r w:rsidR="67CE25F1" w:rsidRPr="7AA2AD53">
        <w:rPr>
          <w:rFonts w:ascii="Arial" w:hAnsi="Arial" w:cs="Arial"/>
          <w:noProof/>
        </w:rPr>
        <w:t>The pursuit of a doctorate degree can present with mixed emotions whether that is “to be or not to be?” This presentation will provide an overview of the difference between a research and clinical doctorate and encourage attendees to consider higher education. National trends will be covered in order to understand the need for doctoral level clinicians.</w:t>
      </w:r>
    </w:p>
    <w:p w14:paraId="437B604D"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07CF2D57" w14:textId="12667E77" w:rsidR="00F232DF" w:rsidRPr="00E7431B" w:rsidRDefault="07A5C10C" w:rsidP="7AA2AD53">
      <w:pPr>
        <w:pStyle w:val="ListParagraph"/>
        <w:numPr>
          <w:ilvl w:val="0"/>
          <w:numId w:val="25"/>
        </w:numPr>
        <w:rPr>
          <w:rFonts w:ascii="Arial" w:hAnsi="Arial" w:cs="Arial"/>
          <w:noProof/>
        </w:rPr>
      </w:pPr>
      <w:r w:rsidRPr="7AA2AD53">
        <w:rPr>
          <w:rFonts w:ascii="Arial" w:hAnsi="Arial" w:cs="Arial"/>
          <w:noProof/>
        </w:rPr>
        <w:t>Evaluate the current national trends for Speech Language Pathologists who hold a terminal degree</w:t>
      </w:r>
    </w:p>
    <w:p w14:paraId="44166D1F" w14:textId="06C2796D" w:rsidR="00F232DF" w:rsidRPr="00E7431B" w:rsidRDefault="13BABF16" w:rsidP="7AA2AD53">
      <w:pPr>
        <w:pStyle w:val="ListParagraph"/>
        <w:numPr>
          <w:ilvl w:val="0"/>
          <w:numId w:val="25"/>
        </w:numPr>
        <w:rPr>
          <w:rFonts w:ascii="Arial" w:hAnsi="Arial" w:cs="Arial"/>
          <w:noProof/>
        </w:rPr>
      </w:pPr>
      <w:r w:rsidRPr="7AA2AD53">
        <w:rPr>
          <w:rFonts w:ascii="Arial" w:hAnsi="Arial" w:cs="Arial"/>
          <w:noProof/>
        </w:rPr>
        <w:t>Describe the difference between a clinical and research doctorate</w:t>
      </w:r>
    </w:p>
    <w:p w14:paraId="2B651B40" w14:textId="491F7E72" w:rsidR="00F232DF" w:rsidRPr="00E7431B" w:rsidRDefault="7F421F93" w:rsidP="7AA2AD53">
      <w:pPr>
        <w:pStyle w:val="ListParagraph"/>
        <w:numPr>
          <w:ilvl w:val="0"/>
          <w:numId w:val="25"/>
        </w:numPr>
        <w:rPr>
          <w:rFonts w:ascii="Arial" w:hAnsi="Arial" w:cs="Arial"/>
          <w:noProof/>
        </w:rPr>
      </w:pPr>
      <w:r w:rsidRPr="7AA2AD53">
        <w:rPr>
          <w:rFonts w:ascii="Arial" w:hAnsi="Arial" w:cs="Arial"/>
          <w:noProof/>
        </w:rPr>
        <w:lastRenderedPageBreak/>
        <w:t>Examine the educational trajectory that aligns with the attendee’s personal goals</w:t>
      </w:r>
    </w:p>
    <w:p w14:paraId="60D329AF" w14:textId="6590A3F8" w:rsidR="00F232DF" w:rsidRPr="00E7431B" w:rsidRDefault="00F232DF" w:rsidP="000C2651">
      <w:pPr>
        <w:rPr>
          <w:rFonts w:ascii="Arial" w:hAnsi="Arial" w:cs="Arial"/>
          <w:b/>
          <w:bCs/>
        </w:rPr>
      </w:pPr>
      <w:r w:rsidRPr="7AA2AD53">
        <w:rPr>
          <w:rFonts w:ascii="Arial" w:hAnsi="Arial" w:cs="Arial"/>
          <w:b/>
          <w:bCs/>
        </w:rPr>
        <w:t xml:space="preserve">Biography: </w:t>
      </w:r>
      <w:r w:rsidR="5BAF2AA3" w:rsidRPr="7AA2AD53">
        <w:rPr>
          <w:rFonts w:ascii="Arial" w:hAnsi="Arial" w:cs="Arial"/>
          <w:noProof/>
        </w:rPr>
        <w:t>Torrey R. Robinson is a pediatric speech-language pathologist and doctoral student in Population Health Science at the University of Mississippi Medical Center (UMMC). She is a two-time graduate of Jackson State University, earning a Bachelor of Science and Master of Science in Communicative Disorders. She completed postgraduate clinical fellowship training in early childhood development and behavioral health at UMMC. Her research interest focuses on maternal and child health, social determinants, and health policy in Mississippi.</w:t>
      </w:r>
    </w:p>
    <w:p w14:paraId="2B055878" w14:textId="24D7E21A" w:rsidR="7AA2AD53" w:rsidRDefault="7AA2AD53" w:rsidP="7AA2AD53">
      <w:pPr>
        <w:rPr>
          <w:rFonts w:ascii="Arial" w:hAnsi="Arial" w:cs="Arial"/>
          <w:noProof/>
        </w:rPr>
      </w:pPr>
    </w:p>
    <w:p w14:paraId="13BD7083" w14:textId="7B7B8010" w:rsidR="5C634D2A" w:rsidRDefault="5C634D2A" w:rsidP="7AA2AD53">
      <w:pPr>
        <w:rPr>
          <w:rFonts w:ascii="Arial" w:hAnsi="Arial" w:cs="Arial"/>
          <w:noProof/>
        </w:rPr>
      </w:pPr>
      <w:r w:rsidRPr="7AA2AD53">
        <w:rPr>
          <w:rFonts w:ascii="Arial" w:hAnsi="Arial" w:cs="Arial"/>
          <w:noProof/>
        </w:rPr>
        <w:t>Rachel S. Tyrone is an Assistant Professor at the University of Mississippi Medical Center where she serves as the Program Coordinator and Speech-Language Pathology Supervisor on the Child Health and Developmental Promotion Fellowship program through the Center for Advancement of Youth at UMMC. She earned her Master’s degree in Speech-Language Pathology from the University of Southern Mississippi and earned her PhD in Population Health Sciences from the University of Mississippi Medical Center.</w:t>
      </w:r>
    </w:p>
    <w:p w14:paraId="4C3E1B7A" w14:textId="5763D809" w:rsidR="7AA2AD53" w:rsidRDefault="7AA2AD53" w:rsidP="7AA2AD53">
      <w:pPr>
        <w:rPr>
          <w:rFonts w:ascii="Arial" w:hAnsi="Arial" w:cs="Arial"/>
          <w:noProof/>
        </w:rPr>
      </w:pPr>
    </w:p>
    <w:p w14:paraId="1FF30AB3" w14:textId="27B5AF60" w:rsidR="00F232DF" w:rsidRDefault="00F232DF" w:rsidP="000C2651">
      <w:pPr>
        <w:rPr>
          <w:rFonts w:ascii="Arial" w:hAnsi="Arial" w:cs="Arial"/>
          <w:b/>
          <w:bCs/>
        </w:rPr>
      </w:pPr>
      <w:r w:rsidRPr="7AA2AD53">
        <w:rPr>
          <w:rFonts w:ascii="Arial" w:hAnsi="Arial" w:cs="Arial"/>
          <w:b/>
          <w:bCs/>
        </w:rPr>
        <w:t xml:space="preserve">Disclosures: </w:t>
      </w:r>
      <w:r w:rsidR="7E79230D" w:rsidRPr="7AA2AD53">
        <w:rPr>
          <w:rFonts w:ascii="Arial" w:hAnsi="Arial" w:cs="Arial"/>
          <w:noProof/>
        </w:rPr>
        <w:t>Torrey R. Robinson</w:t>
      </w:r>
    </w:p>
    <w:p w14:paraId="533E4FA4" w14:textId="58A08EA3" w:rsidR="00F232DF" w:rsidRDefault="00F232DF" w:rsidP="7AA2AD53">
      <w:pPr>
        <w:ind w:left="1440"/>
        <w:rPr>
          <w:rFonts w:ascii="Arial" w:hAnsi="Arial" w:cs="Arial"/>
        </w:rPr>
      </w:pPr>
      <w:r w:rsidRPr="7AA2AD53">
        <w:rPr>
          <w:rFonts w:ascii="Arial" w:hAnsi="Arial" w:cs="Arial"/>
          <w:b/>
          <w:bCs/>
        </w:rPr>
        <w:t xml:space="preserve">Financial – </w:t>
      </w:r>
      <w:r w:rsidR="2D61FFDF" w:rsidRPr="7AA2AD53">
        <w:rPr>
          <w:rFonts w:ascii="Arial" w:hAnsi="Arial" w:cs="Arial"/>
        </w:rPr>
        <w:t>University of Mississippi Medical Center</w:t>
      </w:r>
      <w:r w:rsidRPr="7AA2AD53">
        <w:rPr>
          <w:rFonts w:ascii="Arial" w:hAnsi="Arial" w:cs="Arial"/>
          <w:noProof/>
        </w:rPr>
        <w:t xml:space="preserve"> - Salary/ Employment</w:t>
      </w:r>
    </w:p>
    <w:p w14:paraId="0030FFE7" w14:textId="5E46FE29" w:rsidR="00F232DF" w:rsidRDefault="00F232DF" w:rsidP="00BA6905">
      <w:pPr>
        <w:ind w:left="1440"/>
        <w:rPr>
          <w:rFonts w:ascii="Arial" w:hAnsi="Arial" w:cs="Arial"/>
        </w:rPr>
      </w:pPr>
      <w:r w:rsidRPr="7AA2AD53">
        <w:rPr>
          <w:rFonts w:ascii="Arial" w:hAnsi="Arial" w:cs="Arial"/>
          <w:b/>
          <w:bCs/>
        </w:rPr>
        <w:t xml:space="preserve">Nonfinancial – </w:t>
      </w:r>
      <w:r w:rsidR="758BEBED" w:rsidRPr="7AA2AD53">
        <w:rPr>
          <w:rFonts w:ascii="Arial" w:hAnsi="Arial" w:cs="Arial"/>
        </w:rPr>
        <w:t>MSHA Membership Committee; Screen Time Action Network Early Childhood Workgroup; ASHA Trauma Informed Care Working Group</w:t>
      </w:r>
    </w:p>
    <w:p w14:paraId="7C33B9BC" w14:textId="776364E3" w:rsidR="758BEBED" w:rsidRDefault="758BEBED" w:rsidP="7AA2AD53">
      <w:pPr>
        <w:ind w:left="1440"/>
        <w:rPr>
          <w:rFonts w:ascii="Arial" w:hAnsi="Arial" w:cs="Arial"/>
        </w:rPr>
      </w:pPr>
      <w:r w:rsidRPr="7AA2AD53">
        <w:rPr>
          <w:rFonts w:ascii="Arial" w:hAnsi="Arial" w:cs="Arial"/>
        </w:rPr>
        <w:t>Rachel S. Tyrone, PhD, CCC-SLP</w:t>
      </w:r>
    </w:p>
    <w:p w14:paraId="556DE9C6" w14:textId="4B057D3E" w:rsidR="758BEBED" w:rsidRDefault="758BEBED" w:rsidP="7AA2AD53">
      <w:pPr>
        <w:ind w:left="1440"/>
        <w:rPr>
          <w:rFonts w:ascii="Arial" w:hAnsi="Arial" w:cs="Arial"/>
        </w:rPr>
      </w:pPr>
      <w:r w:rsidRPr="7AA2AD53">
        <w:rPr>
          <w:rFonts w:ascii="Arial" w:hAnsi="Arial" w:cs="Arial"/>
          <w:b/>
          <w:bCs/>
        </w:rPr>
        <w:t>Financial</w:t>
      </w:r>
      <w:r w:rsidR="5BEF66B8" w:rsidRPr="7AA2AD53">
        <w:rPr>
          <w:rFonts w:ascii="Arial" w:hAnsi="Arial" w:cs="Arial"/>
        </w:rPr>
        <w:t xml:space="preserve"> – University of Mississippi Medical Center – Salary/Employment</w:t>
      </w:r>
    </w:p>
    <w:p w14:paraId="515F3A82" w14:textId="7D98AF7D" w:rsidR="758BEBED" w:rsidRDefault="758BEBED" w:rsidP="7AA2AD53">
      <w:pPr>
        <w:ind w:left="1440"/>
        <w:rPr>
          <w:rFonts w:ascii="Arial" w:hAnsi="Arial" w:cs="Arial"/>
        </w:rPr>
      </w:pPr>
      <w:r w:rsidRPr="7AA2AD53">
        <w:rPr>
          <w:rFonts w:ascii="Arial" w:hAnsi="Arial" w:cs="Arial"/>
          <w:b/>
          <w:bCs/>
        </w:rPr>
        <w:t>Nonfinancial</w:t>
      </w:r>
      <w:r w:rsidR="75E4A16A" w:rsidRPr="7AA2AD53">
        <w:rPr>
          <w:rFonts w:ascii="Arial" w:hAnsi="Arial" w:cs="Arial"/>
          <w:b/>
          <w:bCs/>
        </w:rPr>
        <w:t xml:space="preserve"> </w:t>
      </w:r>
      <w:r w:rsidR="75E4A16A" w:rsidRPr="7AA2AD53">
        <w:rPr>
          <w:rFonts w:ascii="Arial" w:hAnsi="Arial" w:cs="Arial"/>
        </w:rPr>
        <w:t>- MSHA Legislative Committee Chair; Screen Time Action Network Early Childhood Workgroup; ASHA Trauma Informed Care Working Group</w:t>
      </w:r>
    </w:p>
    <w:p w14:paraId="72D5E9C0" w14:textId="77777777" w:rsidR="00F232DF" w:rsidRDefault="004960A6" w:rsidP="000C2651">
      <w:pPr>
        <w:rPr>
          <w:rFonts w:ascii="Arial" w:hAnsi="Arial" w:cs="Arial"/>
        </w:rPr>
      </w:pPr>
      <w:r>
        <w:rPr>
          <w:rFonts w:ascii="Arial" w:hAnsi="Arial" w:cs="Arial"/>
          <w:noProof/>
        </w:rPr>
        <w:pict w14:anchorId="0666EE5E">
          <v:rect id="_x0000_i1046" alt="" style="width:468pt;height:.05pt;mso-width-percent:0;mso-height-percent:0;mso-width-percent:0;mso-height-percent:0" o:hralign="center" o:hrstd="t" o:hr="t" fillcolor="#a0a0a0" stroked="f"/>
        </w:pict>
      </w:r>
    </w:p>
    <w:p w14:paraId="1A8C5317" w14:textId="65C99785" w:rsidR="00F232DF" w:rsidRDefault="22310DC1" w:rsidP="7AA2AD53">
      <w:pPr>
        <w:rPr>
          <w:rFonts w:ascii="Arial" w:eastAsia="Arial" w:hAnsi="Arial" w:cs="Arial"/>
          <w:b/>
          <w:bCs/>
          <w:u w:val="single"/>
        </w:rPr>
      </w:pPr>
      <w:r w:rsidRPr="7AA2AD53">
        <w:rPr>
          <w:rFonts w:ascii="Arial" w:eastAsia="Arial" w:hAnsi="Arial" w:cs="Arial"/>
          <w:b/>
          <w:bCs/>
          <w:u w:val="single"/>
        </w:rPr>
        <w:t>3:00 PM – 4:00 PM</w:t>
      </w:r>
    </w:p>
    <w:p w14:paraId="41FD0A0D" w14:textId="6E8A3799" w:rsidR="22310DC1" w:rsidRDefault="22310DC1" w:rsidP="7AA2AD53">
      <w:pPr>
        <w:rPr>
          <w:rFonts w:ascii="Arial" w:eastAsia="Arial" w:hAnsi="Arial" w:cs="Arial"/>
        </w:rPr>
      </w:pPr>
      <w:r w:rsidRPr="7AA2AD53">
        <w:rPr>
          <w:rFonts w:ascii="Arial" w:eastAsia="Arial" w:hAnsi="Arial" w:cs="Arial"/>
          <w:b/>
          <w:bCs/>
        </w:rPr>
        <w:t>Title:</w:t>
      </w:r>
      <w:r w:rsidRPr="7AA2AD53">
        <w:rPr>
          <w:rFonts w:ascii="Arial" w:eastAsia="Arial" w:hAnsi="Arial" w:cs="Arial"/>
        </w:rPr>
        <w:t xml:space="preserve"> Pediatric Resonance Disorders</w:t>
      </w:r>
    </w:p>
    <w:p w14:paraId="265D8668" w14:textId="78403333" w:rsidR="22310DC1" w:rsidRDefault="22310DC1" w:rsidP="7AA2AD53">
      <w:pPr>
        <w:rPr>
          <w:rFonts w:ascii="Arial" w:eastAsia="Arial" w:hAnsi="Arial" w:cs="Arial"/>
          <w:b/>
          <w:bCs/>
        </w:rPr>
      </w:pPr>
      <w:r w:rsidRPr="7AA2AD53">
        <w:rPr>
          <w:rFonts w:ascii="Arial" w:eastAsia="Arial" w:hAnsi="Arial" w:cs="Arial"/>
          <w:b/>
          <w:bCs/>
        </w:rPr>
        <w:t xml:space="preserve">Author: </w:t>
      </w:r>
      <w:r w:rsidRPr="7AA2AD53">
        <w:rPr>
          <w:rFonts w:ascii="Arial" w:eastAsia="Arial" w:hAnsi="Arial" w:cs="Arial"/>
        </w:rPr>
        <w:t>Emma Grace Olsen, MS, CCC-SLP</w:t>
      </w:r>
    </w:p>
    <w:p w14:paraId="2D31B756" w14:textId="14747EEA" w:rsidR="22310DC1" w:rsidRDefault="22310DC1" w:rsidP="7AA2AD53">
      <w:pPr>
        <w:rPr>
          <w:rFonts w:ascii="Arial" w:eastAsia="Arial" w:hAnsi="Arial" w:cs="Arial"/>
        </w:rPr>
      </w:pPr>
      <w:r w:rsidRPr="7AA2AD53">
        <w:rPr>
          <w:rFonts w:ascii="Arial" w:eastAsia="Arial" w:hAnsi="Arial" w:cs="Arial"/>
          <w:b/>
          <w:bCs/>
        </w:rPr>
        <w:t>Instructional Level:</w:t>
      </w:r>
      <w:r w:rsidR="5D979651" w:rsidRPr="7AA2AD53">
        <w:rPr>
          <w:rFonts w:ascii="Arial" w:eastAsia="Arial" w:hAnsi="Arial" w:cs="Arial"/>
          <w:b/>
          <w:bCs/>
        </w:rPr>
        <w:t xml:space="preserve"> </w:t>
      </w:r>
      <w:r w:rsidR="5D979651" w:rsidRPr="7AA2AD53">
        <w:rPr>
          <w:rFonts w:ascii="Arial" w:eastAsia="Arial" w:hAnsi="Arial" w:cs="Arial"/>
        </w:rPr>
        <w:t>Intermediate</w:t>
      </w:r>
    </w:p>
    <w:p w14:paraId="6E45D644" w14:textId="7F996A0F" w:rsidR="22310DC1" w:rsidRDefault="22310DC1" w:rsidP="7AA2AD53">
      <w:pPr>
        <w:rPr>
          <w:rFonts w:ascii="Arial" w:eastAsia="Arial" w:hAnsi="Arial" w:cs="Arial"/>
          <w:b/>
          <w:bCs/>
        </w:rPr>
      </w:pPr>
      <w:r w:rsidRPr="7AA2AD53">
        <w:rPr>
          <w:rFonts w:ascii="Arial" w:eastAsia="Arial" w:hAnsi="Arial" w:cs="Arial"/>
          <w:b/>
          <w:bCs/>
        </w:rPr>
        <w:t>Time:</w:t>
      </w:r>
      <w:r w:rsidR="619DE6A1" w:rsidRPr="7AA2AD53">
        <w:rPr>
          <w:rFonts w:ascii="Arial" w:eastAsia="Arial" w:hAnsi="Arial" w:cs="Arial"/>
          <w:b/>
          <w:bCs/>
        </w:rPr>
        <w:t xml:space="preserve"> </w:t>
      </w:r>
      <w:r w:rsidR="619DE6A1" w:rsidRPr="7AA2AD53">
        <w:rPr>
          <w:rFonts w:ascii="Arial" w:eastAsia="Arial" w:hAnsi="Arial" w:cs="Arial"/>
        </w:rPr>
        <w:t>60 minutes</w:t>
      </w:r>
    </w:p>
    <w:p w14:paraId="037C2574" w14:textId="30AF51BB" w:rsidR="22310DC1" w:rsidRDefault="22310DC1" w:rsidP="7AA2AD53">
      <w:pPr>
        <w:rPr>
          <w:rFonts w:ascii="Arial" w:eastAsia="Arial" w:hAnsi="Arial" w:cs="Arial"/>
          <w:b/>
          <w:bCs/>
        </w:rPr>
      </w:pPr>
      <w:r w:rsidRPr="7AA2AD53">
        <w:rPr>
          <w:rFonts w:ascii="Arial" w:eastAsia="Arial" w:hAnsi="Arial" w:cs="Arial"/>
          <w:b/>
          <w:bCs/>
        </w:rPr>
        <w:t>Abstract:</w:t>
      </w:r>
      <w:r w:rsidR="5EDCDDFC" w:rsidRPr="7AA2AD53">
        <w:rPr>
          <w:rFonts w:ascii="Arial" w:eastAsia="Arial" w:hAnsi="Arial" w:cs="Arial"/>
          <w:b/>
          <w:bCs/>
        </w:rPr>
        <w:t xml:space="preserve"> </w:t>
      </w:r>
      <w:r w:rsidR="5EDCDDFC" w:rsidRPr="7AA2AD53">
        <w:rPr>
          <w:rFonts w:ascii="Arial" w:eastAsia="Arial" w:hAnsi="Arial" w:cs="Arial"/>
        </w:rPr>
        <w:t>Children with velopharyngeal dysfunction often need specialized assessment and treatment approaches, and this presentation will discuss the various etiologies, clinical presentations, diagnostic skills, therapy strategies, and patient populations involved with pediatric resonance disorders. Case studies including children with cleft palate and genetic disorders will be discussed.</w:t>
      </w:r>
    </w:p>
    <w:p w14:paraId="075E3582" w14:textId="101A4E23" w:rsidR="22310DC1" w:rsidRDefault="22310DC1" w:rsidP="7AA2AD53">
      <w:pPr>
        <w:rPr>
          <w:rFonts w:ascii="Arial" w:eastAsia="Arial" w:hAnsi="Arial" w:cs="Arial"/>
          <w:b/>
          <w:bCs/>
        </w:rPr>
      </w:pPr>
      <w:r w:rsidRPr="7AA2AD53">
        <w:rPr>
          <w:rFonts w:ascii="Arial" w:eastAsia="Arial" w:hAnsi="Arial" w:cs="Arial"/>
          <w:b/>
          <w:bCs/>
        </w:rPr>
        <w:t>Learning Objectives:</w:t>
      </w:r>
    </w:p>
    <w:p w14:paraId="596F1976" w14:textId="7A260F08" w:rsidR="2C48B588" w:rsidRDefault="2C48B588" w:rsidP="7AA2AD53">
      <w:pPr>
        <w:pStyle w:val="ListParagraph"/>
        <w:numPr>
          <w:ilvl w:val="0"/>
          <w:numId w:val="4"/>
        </w:numPr>
        <w:rPr>
          <w:rFonts w:ascii="Arial" w:eastAsia="Arial" w:hAnsi="Arial" w:cs="Arial"/>
        </w:rPr>
      </w:pPr>
      <w:r w:rsidRPr="7AA2AD53">
        <w:rPr>
          <w:rFonts w:ascii="Arial" w:eastAsia="Arial" w:hAnsi="Arial" w:cs="Arial"/>
        </w:rPr>
        <w:t>Describe etiologies of pediatric resonance disorders</w:t>
      </w:r>
    </w:p>
    <w:p w14:paraId="4E07C51F" w14:textId="0E1CD93C" w:rsidR="2C48B588" w:rsidRDefault="2C48B588" w:rsidP="7AA2AD53">
      <w:pPr>
        <w:pStyle w:val="ListParagraph"/>
        <w:numPr>
          <w:ilvl w:val="0"/>
          <w:numId w:val="4"/>
        </w:numPr>
        <w:rPr>
          <w:rFonts w:ascii="Arial" w:eastAsia="Arial" w:hAnsi="Arial" w:cs="Arial"/>
        </w:rPr>
      </w:pPr>
      <w:r w:rsidRPr="7AA2AD53">
        <w:rPr>
          <w:rFonts w:ascii="Arial" w:eastAsia="Arial" w:hAnsi="Arial" w:cs="Arial"/>
        </w:rPr>
        <w:t>Explain the importance of differential diagnosis to identify etiology of resonance disorder</w:t>
      </w:r>
    </w:p>
    <w:p w14:paraId="0863AA67" w14:textId="216A2067" w:rsidR="2C48B588" w:rsidRDefault="2C48B588" w:rsidP="7AA2AD53">
      <w:pPr>
        <w:pStyle w:val="ListParagraph"/>
        <w:numPr>
          <w:ilvl w:val="0"/>
          <w:numId w:val="4"/>
        </w:numPr>
        <w:rPr>
          <w:rFonts w:ascii="Arial" w:eastAsia="Arial" w:hAnsi="Arial" w:cs="Arial"/>
        </w:rPr>
      </w:pPr>
      <w:r w:rsidRPr="7AA2AD53">
        <w:rPr>
          <w:rFonts w:ascii="Arial" w:eastAsia="Arial" w:hAnsi="Arial" w:cs="Arial"/>
        </w:rPr>
        <w:t>Implement various assessment and treatment strategies for children with pediatric resonance and speech sound disorders, including children with complex medical histories</w:t>
      </w:r>
    </w:p>
    <w:p w14:paraId="084019E2" w14:textId="163E5F9E" w:rsidR="22310DC1" w:rsidRDefault="22310DC1" w:rsidP="7AA2AD53">
      <w:pPr>
        <w:rPr>
          <w:rFonts w:ascii="Arial" w:eastAsia="Arial" w:hAnsi="Arial" w:cs="Arial"/>
          <w:b/>
          <w:bCs/>
        </w:rPr>
      </w:pPr>
      <w:r w:rsidRPr="7AA2AD53">
        <w:rPr>
          <w:rFonts w:ascii="Arial" w:eastAsia="Arial" w:hAnsi="Arial" w:cs="Arial"/>
          <w:b/>
          <w:bCs/>
        </w:rPr>
        <w:lastRenderedPageBreak/>
        <w:t xml:space="preserve">Biography: </w:t>
      </w:r>
      <w:r w:rsidRPr="7AA2AD53">
        <w:rPr>
          <w:rFonts w:ascii="Arial" w:eastAsia="Arial" w:hAnsi="Arial" w:cs="Arial"/>
        </w:rPr>
        <w:t>Emma Grace Olsen is a speech-language pathologist and instructor at UMMC/Children's of Mississippi where she is on the ACPA-certified cleft and craniofacial team. She specializes in pediatric resonance and speech sound disorders. She also works with the 22q Deletion Syndrome team and in a multidisciplinary VPI clinic.</w:t>
      </w:r>
    </w:p>
    <w:p w14:paraId="1151B920" w14:textId="4A2E3927" w:rsidR="22310DC1" w:rsidRDefault="22310DC1" w:rsidP="7AA2AD53">
      <w:pPr>
        <w:rPr>
          <w:rFonts w:ascii="Arial" w:eastAsia="Arial" w:hAnsi="Arial" w:cs="Arial"/>
        </w:rPr>
      </w:pPr>
      <w:r w:rsidRPr="7AA2AD53">
        <w:rPr>
          <w:rFonts w:ascii="Arial" w:eastAsia="Arial" w:hAnsi="Arial" w:cs="Arial"/>
          <w:b/>
          <w:bCs/>
        </w:rPr>
        <w:t>Disclosures:</w:t>
      </w:r>
      <w:r w:rsidR="73D3CA31" w:rsidRPr="7AA2AD53">
        <w:rPr>
          <w:rFonts w:ascii="Arial" w:eastAsia="Arial" w:hAnsi="Arial" w:cs="Arial"/>
          <w:b/>
          <w:bCs/>
        </w:rPr>
        <w:t xml:space="preserve"> </w:t>
      </w:r>
      <w:r w:rsidR="73D3CA31" w:rsidRPr="7AA2AD53">
        <w:rPr>
          <w:rFonts w:ascii="Arial" w:eastAsia="Arial" w:hAnsi="Arial" w:cs="Arial"/>
        </w:rPr>
        <w:t>Emma Grace Olsen, MS, CCC-SLP</w:t>
      </w:r>
    </w:p>
    <w:p w14:paraId="295A4A12" w14:textId="6224223A" w:rsidR="3D2669C3" w:rsidRDefault="3D2669C3" w:rsidP="7AA2AD53">
      <w:pPr>
        <w:rPr>
          <w:rFonts w:ascii="Arial" w:eastAsia="Arial" w:hAnsi="Arial" w:cs="Arial"/>
        </w:rPr>
      </w:pPr>
      <w:r w:rsidRPr="7AA2AD53">
        <w:rPr>
          <w:rFonts w:ascii="Arial" w:eastAsia="Arial" w:hAnsi="Arial" w:cs="Arial"/>
          <w:b/>
          <w:bCs/>
        </w:rPr>
        <w:t xml:space="preserve">Financial – </w:t>
      </w:r>
      <w:r w:rsidRPr="7AA2AD53">
        <w:rPr>
          <w:rFonts w:ascii="Arial" w:eastAsia="Arial" w:hAnsi="Arial" w:cs="Arial"/>
        </w:rPr>
        <w:t>No relevant financial relationships to disclose.</w:t>
      </w:r>
    </w:p>
    <w:p w14:paraId="330A4367" w14:textId="77D88CB3" w:rsidR="3D2669C3" w:rsidRDefault="3D2669C3" w:rsidP="7AA2AD53">
      <w:pPr>
        <w:rPr>
          <w:rFonts w:ascii="Arial" w:eastAsia="Arial" w:hAnsi="Arial" w:cs="Arial"/>
        </w:rPr>
      </w:pPr>
      <w:r w:rsidRPr="7AA2AD53">
        <w:rPr>
          <w:rFonts w:ascii="Arial" w:eastAsia="Arial" w:hAnsi="Arial" w:cs="Arial"/>
          <w:b/>
          <w:bCs/>
        </w:rPr>
        <w:t xml:space="preserve">Nonfinancial </w:t>
      </w:r>
      <w:r w:rsidRPr="7AA2AD53">
        <w:rPr>
          <w:rFonts w:ascii="Arial" w:eastAsia="Arial" w:hAnsi="Arial" w:cs="Arial"/>
        </w:rPr>
        <w:t>- MSHA Honors Chair</w:t>
      </w:r>
    </w:p>
    <w:p w14:paraId="604ADEE6" w14:textId="58B77838" w:rsidR="7AA2AD53" w:rsidRDefault="7AA2AD53" w:rsidP="7AA2AD53">
      <w:pPr>
        <w:rPr>
          <w:rFonts w:ascii="Arial" w:eastAsia="Arial" w:hAnsi="Arial" w:cs="Arial"/>
        </w:rPr>
      </w:pPr>
    </w:p>
    <w:p w14:paraId="3EF8F760" w14:textId="65C99785" w:rsidR="57C52C7D" w:rsidRDefault="57C52C7D" w:rsidP="7AA2AD53">
      <w:pPr>
        <w:rPr>
          <w:rFonts w:ascii="Arial" w:eastAsia="Arial" w:hAnsi="Arial" w:cs="Arial"/>
          <w:b/>
          <w:bCs/>
        </w:rPr>
      </w:pPr>
      <w:r w:rsidRPr="7AA2AD53">
        <w:rPr>
          <w:rFonts w:ascii="Arial" w:eastAsia="Arial" w:hAnsi="Arial" w:cs="Arial"/>
          <w:b/>
          <w:bCs/>
        </w:rPr>
        <w:t>3:00 PM – 4:00 PM</w:t>
      </w:r>
    </w:p>
    <w:p w14:paraId="34C44654" w14:textId="5B898692" w:rsidR="57C52C7D" w:rsidRDefault="57C52C7D" w:rsidP="7AA2AD53">
      <w:pPr>
        <w:rPr>
          <w:rFonts w:ascii="Arial" w:eastAsia="Arial" w:hAnsi="Arial" w:cs="Arial"/>
        </w:rPr>
      </w:pPr>
      <w:r w:rsidRPr="7AA2AD53">
        <w:rPr>
          <w:rFonts w:ascii="Arial" w:eastAsia="Arial" w:hAnsi="Arial" w:cs="Arial"/>
          <w:b/>
          <w:bCs/>
        </w:rPr>
        <w:t>Title:</w:t>
      </w:r>
      <w:r w:rsidRPr="7AA2AD53">
        <w:rPr>
          <w:rFonts w:ascii="Arial" w:eastAsia="Arial" w:hAnsi="Arial" w:cs="Arial"/>
        </w:rPr>
        <w:t xml:space="preserve"> ABCs of ALS for SLPs</w:t>
      </w:r>
    </w:p>
    <w:p w14:paraId="5EABEE8D" w14:textId="4405417B" w:rsidR="57C52C7D" w:rsidRDefault="57C52C7D" w:rsidP="7AA2AD53">
      <w:pPr>
        <w:rPr>
          <w:rFonts w:ascii="Arial" w:eastAsia="Arial" w:hAnsi="Arial" w:cs="Arial"/>
          <w:b/>
          <w:bCs/>
        </w:rPr>
      </w:pPr>
      <w:r w:rsidRPr="7AA2AD53">
        <w:rPr>
          <w:rFonts w:ascii="Arial" w:eastAsia="Arial" w:hAnsi="Arial" w:cs="Arial"/>
          <w:b/>
          <w:bCs/>
        </w:rPr>
        <w:t xml:space="preserve">Author: </w:t>
      </w:r>
      <w:proofErr w:type="spellStart"/>
      <w:r w:rsidR="3DADC332" w:rsidRPr="7AA2AD53">
        <w:rPr>
          <w:rFonts w:ascii="Arial" w:eastAsia="Arial" w:hAnsi="Arial" w:cs="Arial"/>
        </w:rPr>
        <w:t>Lollie</w:t>
      </w:r>
      <w:proofErr w:type="spellEnd"/>
      <w:r w:rsidR="3DADC332" w:rsidRPr="7AA2AD53">
        <w:rPr>
          <w:rFonts w:ascii="Arial" w:eastAsia="Arial" w:hAnsi="Arial" w:cs="Arial"/>
        </w:rPr>
        <w:t xml:space="preserve"> Vaughan-Robinson, PhD, CCC-SLP</w:t>
      </w:r>
    </w:p>
    <w:p w14:paraId="3D50D197" w14:textId="14747EEA" w:rsidR="57C52C7D" w:rsidRDefault="57C52C7D" w:rsidP="7AA2AD53">
      <w:pPr>
        <w:rPr>
          <w:rFonts w:ascii="Arial" w:eastAsia="Arial" w:hAnsi="Arial" w:cs="Arial"/>
        </w:rPr>
      </w:pPr>
      <w:r w:rsidRPr="7AA2AD53">
        <w:rPr>
          <w:rFonts w:ascii="Arial" w:eastAsia="Arial" w:hAnsi="Arial" w:cs="Arial"/>
          <w:b/>
          <w:bCs/>
        </w:rPr>
        <w:t xml:space="preserve">Instructional Level: </w:t>
      </w:r>
      <w:r w:rsidRPr="7AA2AD53">
        <w:rPr>
          <w:rFonts w:ascii="Arial" w:eastAsia="Arial" w:hAnsi="Arial" w:cs="Arial"/>
        </w:rPr>
        <w:t>Intermediate</w:t>
      </w:r>
    </w:p>
    <w:p w14:paraId="53877808" w14:textId="7F996A0F" w:rsidR="57C52C7D" w:rsidRDefault="57C52C7D" w:rsidP="7AA2AD53">
      <w:pPr>
        <w:rPr>
          <w:rFonts w:ascii="Arial" w:eastAsia="Arial" w:hAnsi="Arial" w:cs="Arial"/>
          <w:b/>
          <w:bCs/>
        </w:rPr>
      </w:pPr>
      <w:r w:rsidRPr="7AA2AD53">
        <w:rPr>
          <w:rFonts w:ascii="Arial" w:eastAsia="Arial" w:hAnsi="Arial" w:cs="Arial"/>
          <w:b/>
          <w:bCs/>
        </w:rPr>
        <w:t xml:space="preserve">Time: </w:t>
      </w:r>
      <w:r w:rsidRPr="7AA2AD53">
        <w:rPr>
          <w:rFonts w:ascii="Arial" w:eastAsia="Arial" w:hAnsi="Arial" w:cs="Arial"/>
        </w:rPr>
        <w:t>60 minutes</w:t>
      </w:r>
    </w:p>
    <w:p w14:paraId="6A5E4F42" w14:textId="7981B672" w:rsidR="57C52C7D" w:rsidRDefault="57C52C7D" w:rsidP="7AA2AD53">
      <w:pPr>
        <w:rPr>
          <w:rFonts w:ascii="Arial" w:eastAsia="Arial" w:hAnsi="Arial" w:cs="Arial"/>
        </w:rPr>
      </w:pPr>
      <w:r w:rsidRPr="7AA2AD53">
        <w:rPr>
          <w:rFonts w:ascii="Arial" w:eastAsia="Arial" w:hAnsi="Arial" w:cs="Arial"/>
          <w:b/>
          <w:bCs/>
        </w:rPr>
        <w:t xml:space="preserve">Abstract: </w:t>
      </w:r>
      <w:r w:rsidR="2C02A1A8" w:rsidRPr="7AA2AD53">
        <w:rPr>
          <w:rFonts w:ascii="Arial" w:eastAsia="Arial" w:hAnsi="Arial" w:cs="Arial"/>
        </w:rPr>
        <w:t>Estimates indicate there are approximately 240 persons with ALS in Mississippi, which impacts patients, caregivers and family members in all aspects of life. This session will identify sources of support for Mississippians with ALS. Next the session will address how ALS can manifest differently in patients, thereby impacting patients' swallow function differently as well. Finally, the session will present practical dysphagia management solutions for patients with ALS and their caregivers to maintain positive quality of life throughout the progression of the disease.</w:t>
      </w:r>
    </w:p>
    <w:p w14:paraId="56423BD1" w14:textId="259D2280" w:rsidR="57C52C7D" w:rsidRDefault="57C52C7D" w:rsidP="7AA2AD53">
      <w:pPr>
        <w:rPr>
          <w:rFonts w:ascii="Arial" w:eastAsia="Arial" w:hAnsi="Arial" w:cs="Arial"/>
          <w:b/>
          <w:bCs/>
        </w:rPr>
      </w:pPr>
      <w:r w:rsidRPr="7AA2AD53">
        <w:rPr>
          <w:rFonts w:ascii="Arial" w:eastAsia="Arial" w:hAnsi="Arial" w:cs="Arial"/>
          <w:b/>
          <w:bCs/>
        </w:rPr>
        <w:t>Learning Objectives:</w:t>
      </w:r>
      <w:r w:rsidR="6683F361" w:rsidRPr="7AA2AD53">
        <w:rPr>
          <w:rFonts w:ascii="Arial" w:eastAsia="Arial" w:hAnsi="Arial" w:cs="Arial"/>
          <w:b/>
          <w:bCs/>
        </w:rPr>
        <w:t xml:space="preserve"> </w:t>
      </w:r>
    </w:p>
    <w:p w14:paraId="0132EBF7" w14:textId="24CC125B" w:rsidR="6683F361" w:rsidRDefault="6683F361" w:rsidP="7AA2AD53">
      <w:pPr>
        <w:pStyle w:val="ListParagraph"/>
        <w:numPr>
          <w:ilvl w:val="0"/>
          <w:numId w:val="3"/>
        </w:numPr>
        <w:rPr>
          <w:rFonts w:ascii="Arial" w:eastAsia="Arial" w:hAnsi="Arial" w:cs="Arial"/>
        </w:rPr>
      </w:pPr>
      <w:r w:rsidRPr="7AA2AD53">
        <w:rPr>
          <w:rFonts w:ascii="Arial" w:eastAsia="Arial" w:hAnsi="Arial" w:cs="Arial"/>
        </w:rPr>
        <w:t>Identify three sources of support for patients with ALS in the state of Mississippi</w:t>
      </w:r>
    </w:p>
    <w:p w14:paraId="4D90FF72" w14:textId="6FC50CC0" w:rsidR="6683F361" w:rsidRDefault="6683F361" w:rsidP="7AA2AD53">
      <w:pPr>
        <w:pStyle w:val="ListParagraph"/>
        <w:numPr>
          <w:ilvl w:val="0"/>
          <w:numId w:val="3"/>
        </w:numPr>
        <w:rPr>
          <w:rFonts w:ascii="Arial" w:eastAsia="Arial" w:hAnsi="Arial" w:cs="Arial"/>
        </w:rPr>
      </w:pPr>
      <w:r w:rsidRPr="7AA2AD53">
        <w:rPr>
          <w:rFonts w:ascii="Arial" w:eastAsia="Arial" w:hAnsi="Arial" w:cs="Arial"/>
        </w:rPr>
        <w:t>Describe how different progressions of ALS impact swallow function</w:t>
      </w:r>
    </w:p>
    <w:p w14:paraId="451CA636" w14:textId="0D126601" w:rsidR="6683F361" w:rsidRDefault="6683F361" w:rsidP="7AA2AD53">
      <w:pPr>
        <w:pStyle w:val="ListParagraph"/>
        <w:numPr>
          <w:ilvl w:val="0"/>
          <w:numId w:val="3"/>
        </w:numPr>
        <w:rPr>
          <w:rFonts w:ascii="Arial" w:eastAsia="Arial" w:hAnsi="Arial" w:cs="Arial"/>
        </w:rPr>
      </w:pPr>
      <w:r w:rsidRPr="7AA2AD53">
        <w:rPr>
          <w:rFonts w:ascii="Arial" w:eastAsia="Arial" w:hAnsi="Arial" w:cs="Arial"/>
        </w:rPr>
        <w:t>Discuss practical dysphagia management for Patients with ALS and their caregivers</w:t>
      </w:r>
    </w:p>
    <w:p w14:paraId="0CC26AD0" w14:textId="4B38A29D" w:rsidR="57C52C7D" w:rsidRDefault="57C52C7D" w:rsidP="7AA2AD53">
      <w:pPr>
        <w:rPr>
          <w:rFonts w:ascii="Arial" w:eastAsia="Arial" w:hAnsi="Arial" w:cs="Arial"/>
        </w:rPr>
      </w:pPr>
      <w:r w:rsidRPr="7AA2AD53">
        <w:rPr>
          <w:rFonts w:ascii="Arial" w:eastAsia="Arial" w:hAnsi="Arial" w:cs="Arial"/>
          <w:b/>
          <w:bCs/>
        </w:rPr>
        <w:t xml:space="preserve">Biography: </w:t>
      </w:r>
      <w:proofErr w:type="spellStart"/>
      <w:r w:rsidR="68A5ADF4" w:rsidRPr="7AA2AD53">
        <w:rPr>
          <w:rFonts w:ascii="Arial" w:eastAsia="Arial" w:hAnsi="Arial" w:cs="Arial"/>
        </w:rPr>
        <w:t>Lollie</w:t>
      </w:r>
      <w:proofErr w:type="spellEnd"/>
      <w:r w:rsidR="68A5ADF4" w:rsidRPr="7AA2AD53">
        <w:rPr>
          <w:rFonts w:ascii="Arial" w:eastAsia="Arial" w:hAnsi="Arial" w:cs="Arial"/>
        </w:rPr>
        <w:t xml:space="preserve"> Vaughan-Robinson is dedicated to excellent patient care and education. She is Chief of the Division of SLP and Associate Professor at an academic medical center. She has worked in various settings, providing comprehensive care to patients with communication/swallowing disorders. Academically, </w:t>
      </w:r>
      <w:proofErr w:type="spellStart"/>
      <w:r w:rsidR="68A5ADF4" w:rsidRPr="7AA2AD53">
        <w:rPr>
          <w:rFonts w:ascii="Arial" w:eastAsia="Arial" w:hAnsi="Arial" w:cs="Arial"/>
        </w:rPr>
        <w:t>Lollie</w:t>
      </w:r>
      <w:proofErr w:type="spellEnd"/>
      <w:r w:rsidR="68A5ADF4" w:rsidRPr="7AA2AD53">
        <w:rPr>
          <w:rFonts w:ascii="Arial" w:eastAsia="Arial" w:hAnsi="Arial" w:cs="Arial"/>
        </w:rPr>
        <w:t xml:space="preserve"> is committed to mentoring the next generation of SLPs, fostering a collaborative learning environment. Her dedication to interdisciplinary collaboration and continuous professional development underscores her ongoing commitment to excellence in speech-language pathology.</w:t>
      </w:r>
    </w:p>
    <w:p w14:paraId="0A0FD6C6" w14:textId="0A304ABF" w:rsidR="57C52C7D" w:rsidRDefault="57C52C7D" w:rsidP="7AA2AD53">
      <w:pPr>
        <w:rPr>
          <w:rFonts w:ascii="Arial" w:eastAsia="Arial" w:hAnsi="Arial" w:cs="Arial"/>
        </w:rPr>
      </w:pPr>
      <w:r w:rsidRPr="7AA2AD53">
        <w:rPr>
          <w:rFonts w:ascii="Arial" w:eastAsia="Arial" w:hAnsi="Arial" w:cs="Arial"/>
          <w:b/>
          <w:bCs/>
        </w:rPr>
        <w:t>Disclosures:</w:t>
      </w:r>
      <w:r w:rsidRPr="7AA2AD53">
        <w:rPr>
          <w:rFonts w:ascii="Arial" w:eastAsia="Arial" w:hAnsi="Arial" w:cs="Arial"/>
        </w:rPr>
        <w:t xml:space="preserve"> </w:t>
      </w:r>
      <w:proofErr w:type="spellStart"/>
      <w:r w:rsidR="237A0EB0" w:rsidRPr="7AA2AD53">
        <w:rPr>
          <w:rFonts w:ascii="Arial" w:eastAsia="Arial" w:hAnsi="Arial" w:cs="Arial"/>
        </w:rPr>
        <w:t>Lollie</w:t>
      </w:r>
      <w:proofErr w:type="spellEnd"/>
      <w:r w:rsidR="237A0EB0" w:rsidRPr="7AA2AD53">
        <w:rPr>
          <w:rFonts w:ascii="Arial" w:eastAsia="Arial" w:hAnsi="Arial" w:cs="Arial"/>
        </w:rPr>
        <w:t xml:space="preserve"> Vaughan-Robinson, PhD, CCC-SLP  </w:t>
      </w:r>
    </w:p>
    <w:p w14:paraId="5C7CE6D8" w14:textId="6224223A" w:rsidR="57C52C7D" w:rsidRDefault="57C52C7D" w:rsidP="7AA2AD53">
      <w:pPr>
        <w:rPr>
          <w:rFonts w:ascii="Arial" w:eastAsia="Arial" w:hAnsi="Arial" w:cs="Arial"/>
        </w:rPr>
      </w:pPr>
      <w:r w:rsidRPr="7AA2AD53">
        <w:rPr>
          <w:rFonts w:ascii="Arial" w:eastAsia="Arial" w:hAnsi="Arial" w:cs="Arial"/>
          <w:b/>
          <w:bCs/>
        </w:rPr>
        <w:t xml:space="preserve">Financial – </w:t>
      </w:r>
      <w:r w:rsidRPr="7AA2AD53">
        <w:rPr>
          <w:rFonts w:ascii="Arial" w:eastAsia="Arial" w:hAnsi="Arial" w:cs="Arial"/>
        </w:rPr>
        <w:t>No relevant financial relationships to disclose.</w:t>
      </w:r>
    </w:p>
    <w:p w14:paraId="717841FC" w14:textId="1DD635A0" w:rsidR="57C52C7D" w:rsidRDefault="57C52C7D" w:rsidP="7AA2AD53">
      <w:pPr>
        <w:rPr>
          <w:rFonts w:ascii="Arial" w:eastAsia="Arial" w:hAnsi="Arial" w:cs="Arial"/>
        </w:rPr>
      </w:pPr>
      <w:r w:rsidRPr="7AA2AD53">
        <w:rPr>
          <w:rFonts w:ascii="Arial" w:eastAsia="Arial" w:hAnsi="Arial" w:cs="Arial"/>
          <w:b/>
          <w:bCs/>
        </w:rPr>
        <w:t>Nonfinancial</w:t>
      </w:r>
      <w:r w:rsidR="6D6139B3" w:rsidRPr="7AA2AD53">
        <w:rPr>
          <w:rFonts w:ascii="Arial" w:eastAsia="Arial" w:hAnsi="Arial" w:cs="Arial"/>
          <w:b/>
          <w:bCs/>
        </w:rPr>
        <w:t xml:space="preserve"> – </w:t>
      </w:r>
      <w:r w:rsidR="6D6139B3" w:rsidRPr="7AA2AD53">
        <w:rPr>
          <w:rFonts w:ascii="Arial" w:eastAsia="Arial" w:hAnsi="Arial" w:cs="Arial"/>
        </w:rPr>
        <w:t>No relevant nonfinancial relationships to disclose.</w:t>
      </w:r>
    </w:p>
    <w:p w14:paraId="7420016C" w14:textId="66314816" w:rsidR="7AA2AD53" w:rsidRDefault="7AA2AD53" w:rsidP="7AA2AD53">
      <w:pPr>
        <w:rPr>
          <w:rFonts w:ascii="Arial" w:eastAsia="Arial" w:hAnsi="Arial" w:cs="Arial"/>
        </w:rPr>
      </w:pPr>
    </w:p>
    <w:p w14:paraId="26219117" w14:textId="04A430EC" w:rsidR="7AA2AD53" w:rsidRDefault="7AA2AD53" w:rsidP="7AA2AD53">
      <w:pPr>
        <w:rPr>
          <w:rFonts w:ascii="Arial" w:eastAsia="Arial" w:hAnsi="Arial" w:cs="Arial"/>
          <w:b/>
          <w:bCs/>
        </w:rPr>
      </w:pPr>
    </w:p>
    <w:p w14:paraId="145C53F4" w14:textId="22F58216" w:rsidR="00F232DF" w:rsidRPr="00E7431B" w:rsidRDefault="002158C3" w:rsidP="000C2651">
      <w:pPr>
        <w:rPr>
          <w:rFonts w:ascii="Arial" w:hAnsi="Arial" w:cs="Arial"/>
          <w:b/>
          <w:bCs/>
        </w:rPr>
      </w:pPr>
      <w:r w:rsidRPr="7AA2AD53">
        <w:rPr>
          <w:rFonts w:ascii="Arial" w:hAnsi="Arial" w:cs="Arial"/>
          <w:b/>
          <w:bCs/>
          <w:noProof/>
          <w:u w:val="single"/>
        </w:rPr>
        <w:t xml:space="preserve">Poster Presentations - </w:t>
      </w:r>
      <w:r w:rsidR="00F232DF" w:rsidRPr="7AA2AD53">
        <w:rPr>
          <w:rFonts w:ascii="Arial" w:hAnsi="Arial" w:cs="Arial"/>
          <w:b/>
          <w:bCs/>
          <w:noProof/>
          <w:u w:val="single"/>
        </w:rPr>
        <w:t>Thursday, September 1</w:t>
      </w:r>
      <w:r w:rsidR="50540E4F" w:rsidRPr="7AA2AD53">
        <w:rPr>
          <w:rFonts w:ascii="Arial" w:hAnsi="Arial" w:cs="Arial"/>
          <w:b/>
          <w:bCs/>
          <w:noProof/>
          <w:u w:val="single"/>
        </w:rPr>
        <w:t>8</w:t>
      </w:r>
      <w:r w:rsidR="00F232DF" w:rsidRPr="7AA2AD53">
        <w:rPr>
          <w:rFonts w:ascii="Arial" w:hAnsi="Arial" w:cs="Arial"/>
          <w:b/>
          <w:bCs/>
          <w:noProof/>
          <w:u w:val="single"/>
        </w:rPr>
        <w:t xml:space="preserve"> 202</w:t>
      </w:r>
      <w:r w:rsidR="3427358D" w:rsidRPr="7AA2AD53">
        <w:rPr>
          <w:rFonts w:ascii="Arial" w:hAnsi="Arial" w:cs="Arial"/>
          <w:b/>
          <w:bCs/>
          <w:noProof/>
          <w:u w:val="single"/>
        </w:rPr>
        <w:t>5</w:t>
      </w:r>
      <w:r w:rsidR="00F232DF" w:rsidRPr="7AA2AD53">
        <w:rPr>
          <w:rFonts w:ascii="Arial" w:hAnsi="Arial" w:cs="Arial"/>
          <w:b/>
          <w:bCs/>
          <w:u w:val="single"/>
        </w:rPr>
        <w:t xml:space="preserve">, </w:t>
      </w:r>
      <w:r w:rsidR="00F232DF" w:rsidRPr="7AA2AD53">
        <w:rPr>
          <w:rFonts w:ascii="Arial" w:hAnsi="Arial" w:cs="Arial"/>
          <w:b/>
          <w:bCs/>
          <w:noProof/>
          <w:u w:val="single"/>
        </w:rPr>
        <w:t>3:00 PM - 5:00 PM</w:t>
      </w:r>
      <w:r>
        <w:br/>
      </w:r>
      <w:r w:rsidR="00F232DF" w:rsidRPr="7AA2AD53">
        <w:rPr>
          <w:rFonts w:ascii="Arial" w:hAnsi="Arial" w:cs="Arial"/>
          <w:b/>
          <w:bCs/>
        </w:rPr>
        <w:t xml:space="preserve">Title: </w:t>
      </w:r>
      <w:r w:rsidR="6C0E28A6" w:rsidRPr="7AA2AD53">
        <w:rPr>
          <w:rFonts w:ascii="Arial" w:hAnsi="Arial" w:cs="Arial"/>
        </w:rPr>
        <w:t>Acoustic Marking of Lexical Stress in Oral Reading by Individuals with Parkinson’s Disease before and after Lee Silverman Voice Treatment</w:t>
      </w:r>
    </w:p>
    <w:p w14:paraId="5A709892" w14:textId="6CA6153A" w:rsidR="00F232DF" w:rsidRPr="00D11F8F" w:rsidRDefault="00F232DF" w:rsidP="7AA2AD53">
      <w:pPr>
        <w:rPr>
          <w:rFonts w:ascii="Arial" w:hAnsi="Arial" w:cs="Arial"/>
        </w:rPr>
      </w:pPr>
      <w:r w:rsidRPr="7AA2AD53">
        <w:rPr>
          <w:rFonts w:ascii="Arial" w:hAnsi="Arial" w:cs="Arial"/>
          <w:b/>
          <w:bCs/>
        </w:rPr>
        <w:t xml:space="preserve">Author: </w:t>
      </w:r>
      <w:r w:rsidRPr="7AA2AD53">
        <w:rPr>
          <w:rFonts w:ascii="Arial" w:hAnsi="Arial" w:cs="Arial"/>
        </w:rPr>
        <w:t xml:space="preserve"> </w:t>
      </w:r>
      <w:r w:rsidR="330D845C" w:rsidRPr="7AA2AD53">
        <w:rPr>
          <w:rFonts w:ascii="Arial" w:hAnsi="Arial" w:cs="Arial"/>
        </w:rPr>
        <w:t>LaToya Roberts, M.S., CCC-SLP</w:t>
      </w:r>
    </w:p>
    <w:p w14:paraId="5F126CB9" w14:textId="1AC25273" w:rsidR="00F232DF" w:rsidRPr="00D11F8F" w:rsidRDefault="00F232DF" w:rsidP="000C2651">
      <w:pPr>
        <w:rPr>
          <w:rFonts w:ascii="Arial" w:hAnsi="Arial" w:cs="Arial"/>
        </w:rPr>
      </w:pPr>
      <w:r w:rsidRPr="7AA2AD53">
        <w:rPr>
          <w:rFonts w:ascii="Arial" w:hAnsi="Arial" w:cs="Arial"/>
          <w:b/>
          <w:bCs/>
        </w:rPr>
        <w:t xml:space="preserve">Instructional Level: </w:t>
      </w:r>
      <w:r w:rsidR="00D11F8F" w:rsidRPr="7AA2AD53">
        <w:rPr>
          <w:rFonts w:ascii="Arial" w:hAnsi="Arial" w:cs="Arial"/>
        </w:rPr>
        <w:t>Int</w:t>
      </w:r>
      <w:r w:rsidR="528E01F3" w:rsidRPr="7AA2AD53">
        <w:rPr>
          <w:rFonts w:ascii="Arial" w:hAnsi="Arial" w:cs="Arial"/>
        </w:rPr>
        <w:t>ermediate</w:t>
      </w:r>
    </w:p>
    <w:p w14:paraId="60E1E705" w14:textId="74FF7507" w:rsidR="00F232DF" w:rsidRPr="00D11F8F" w:rsidRDefault="00F232DF" w:rsidP="000C2651">
      <w:pPr>
        <w:rPr>
          <w:rFonts w:ascii="Arial" w:hAnsi="Arial" w:cs="Arial"/>
        </w:rPr>
      </w:pPr>
      <w:r w:rsidRPr="7AA2AD53">
        <w:rPr>
          <w:rFonts w:ascii="Arial" w:hAnsi="Arial" w:cs="Arial"/>
          <w:b/>
          <w:bCs/>
        </w:rPr>
        <w:t xml:space="preserve">Time: </w:t>
      </w:r>
      <w:r w:rsidR="004960A6" w:rsidRPr="004960A6">
        <w:rPr>
          <w:rFonts w:ascii="Arial" w:hAnsi="Arial" w:cs="Arial"/>
        </w:rPr>
        <w:t>60 minutes</w:t>
      </w:r>
    </w:p>
    <w:p w14:paraId="5568A7A5" w14:textId="37AE60FB" w:rsidR="00F232DF" w:rsidRPr="00E7431B" w:rsidRDefault="00F232DF" w:rsidP="00D11F8F">
      <w:pPr>
        <w:tabs>
          <w:tab w:val="left" w:pos="2542"/>
        </w:tabs>
        <w:rPr>
          <w:rFonts w:ascii="Arial" w:hAnsi="Arial" w:cs="Arial"/>
          <w:b/>
          <w:bCs/>
        </w:rPr>
      </w:pPr>
      <w:r w:rsidRPr="7AA2AD53">
        <w:rPr>
          <w:rFonts w:ascii="Arial" w:hAnsi="Arial" w:cs="Arial"/>
          <w:b/>
          <w:bCs/>
        </w:rPr>
        <w:lastRenderedPageBreak/>
        <w:t xml:space="preserve">Abstract: </w:t>
      </w:r>
      <w:r w:rsidR="3A2E2D33" w:rsidRPr="7AA2AD53">
        <w:rPr>
          <w:rFonts w:ascii="Arial" w:hAnsi="Arial" w:cs="Arial"/>
        </w:rPr>
        <w:t>Individuals with Parkinson’s disease (PD) often exhibit impaired prosody. This study examined acoustic markers of lexical stress (F0, duration, intensity) in individuals who responded well to LSVT. Post-treatment, stress marking improved, especially through increased intensity. However, cue use varied by person and word. Future work should include more words, stress types, and prosodic baseline considerations.</w:t>
      </w:r>
    </w:p>
    <w:p w14:paraId="2AF4564F"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432D2080" w14:textId="41E4DA6D" w:rsidR="00D11F8F" w:rsidRDefault="688B329A" w:rsidP="7AA2AD53">
      <w:pPr>
        <w:pStyle w:val="ListParagraph"/>
        <w:numPr>
          <w:ilvl w:val="0"/>
          <w:numId w:val="55"/>
        </w:numPr>
        <w:ind w:left="1440"/>
        <w:rPr>
          <w:rFonts w:ascii="Arial" w:eastAsia="Arial" w:hAnsi="Arial" w:cs="Arial"/>
        </w:rPr>
      </w:pPr>
      <w:r w:rsidRPr="7AA2AD53">
        <w:rPr>
          <w:rFonts w:ascii="Arial" w:eastAsia="Arial" w:hAnsi="Arial" w:cs="Arial"/>
        </w:rPr>
        <w:t>Describe the prosodic features commonly affected in individuals with Parkinson’s disease, including pitch, loudness, and duration</w:t>
      </w:r>
    </w:p>
    <w:p w14:paraId="367B4B3E" w14:textId="485680BE" w:rsidR="00D11F8F" w:rsidRDefault="688B329A" w:rsidP="7AA2AD53">
      <w:pPr>
        <w:pStyle w:val="ListParagraph"/>
        <w:numPr>
          <w:ilvl w:val="0"/>
          <w:numId w:val="55"/>
        </w:numPr>
        <w:ind w:left="1440"/>
        <w:rPr>
          <w:rFonts w:ascii="Arial" w:eastAsia="Arial" w:hAnsi="Arial" w:cs="Arial"/>
        </w:rPr>
      </w:pPr>
      <w:r w:rsidRPr="7AA2AD53">
        <w:rPr>
          <w:rFonts w:ascii="Arial" w:eastAsia="Arial" w:hAnsi="Arial" w:cs="Arial"/>
        </w:rPr>
        <w:t>Analyze how LSVT treatment alters acoustic correlates of lexical stress (F0, duration, intensity) in oral reading tasks</w:t>
      </w:r>
    </w:p>
    <w:p w14:paraId="466D9D78" w14:textId="11AE01CD" w:rsidR="00D11F8F" w:rsidRPr="00D11F8F" w:rsidRDefault="688B329A" w:rsidP="7AA2AD53">
      <w:pPr>
        <w:pStyle w:val="ListParagraph"/>
        <w:numPr>
          <w:ilvl w:val="0"/>
          <w:numId w:val="55"/>
        </w:numPr>
        <w:ind w:left="1440"/>
        <w:rPr>
          <w:rFonts w:ascii="Arial" w:eastAsia="Arial" w:hAnsi="Arial" w:cs="Arial"/>
        </w:rPr>
      </w:pPr>
      <w:r w:rsidRPr="7AA2AD53">
        <w:rPr>
          <w:rFonts w:ascii="Arial" w:eastAsia="Arial" w:hAnsi="Arial" w:cs="Arial"/>
        </w:rPr>
        <w:t>Evaluate individual variability in prosodic cue use and its implications for speech-language intervention planning</w:t>
      </w:r>
    </w:p>
    <w:p w14:paraId="7A9FE7B7" w14:textId="3D3482EB" w:rsidR="00F232DF" w:rsidRPr="00E7431B" w:rsidRDefault="00F232DF" w:rsidP="000C2651">
      <w:pPr>
        <w:rPr>
          <w:rFonts w:ascii="Arial" w:hAnsi="Arial" w:cs="Arial"/>
          <w:b/>
          <w:bCs/>
        </w:rPr>
      </w:pPr>
      <w:r w:rsidRPr="7AA2AD53">
        <w:rPr>
          <w:rFonts w:ascii="Arial" w:hAnsi="Arial" w:cs="Arial"/>
          <w:b/>
          <w:bCs/>
        </w:rPr>
        <w:t xml:space="preserve">Biography: </w:t>
      </w:r>
      <w:r w:rsidR="64425024" w:rsidRPr="7AA2AD53">
        <w:rPr>
          <w:rFonts w:ascii="Arial" w:hAnsi="Arial" w:cs="Arial"/>
        </w:rPr>
        <w:t>LaToya Roberts, M.S., CCC-SLP, is an ASHA-certified Speech-Language Pathologist specializing in adult neurological rehabilitation. She holds a Bachelor of Science from Delta State University and a Master of Science in Communication Sciences and Disorders from Southern University A&amp;M College. Currently a doctoral candidate at the University of Louisiana at Lafayette, her dissertation research focuses on improving lexical stress production in individuals with Parkinson’s disease.</w:t>
      </w:r>
    </w:p>
    <w:p w14:paraId="63896192" w14:textId="0E28BD8A" w:rsidR="00F232DF" w:rsidRDefault="00F232DF" w:rsidP="7AA2AD53">
      <w:pPr>
        <w:rPr>
          <w:rFonts w:ascii="Arial" w:hAnsi="Arial" w:cs="Arial"/>
        </w:rPr>
      </w:pPr>
      <w:r w:rsidRPr="7AA2AD53">
        <w:rPr>
          <w:rFonts w:ascii="Arial" w:hAnsi="Arial" w:cs="Arial"/>
          <w:b/>
          <w:bCs/>
        </w:rPr>
        <w:t xml:space="preserve">Disclosures: </w:t>
      </w:r>
      <w:r w:rsidR="00E57AB6" w:rsidRPr="7AA2AD53">
        <w:rPr>
          <w:rFonts w:ascii="Arial" w:hAnsi="Arial" w:cs="Arial"/>
        </w:rPr>
        <w:t>L</w:t>
      </w:r>
      <w:r w:rsidR="32289D4B" w:rsidRPr="7AA2AD53">
        <w:rPr>
          <w:rFonts w:ascii="Arial" w:hAnsi="Arial" w:cs="Arial"/>
        </w:rPr>
        <w:t>aToya Roberts, MS, CCC-SLP</w:t>
      </w:r>
    </w:p>
    <w:p w14:paraId="28711540" w14:textId="0347F52C" w:rsidR="00F232DF" w:rsidRDefault="00F232DF" w:rsidP="7AA2AD53">
      <w:pPr>
        <w:rPr>
          <w:rFonts w:ascii="Arial" w:hAnsi="Arial" w:cs="Arial"/>
        </w:rPr>
      </w:pPr>
      <w:r>
        <w:rPr>
          <w:rFonts w:ascii="Arial" w:hAnsi="Arial" w:cs="Arial"/>
          <w:b/>
          <w:bCs/>
        </w:rPr>
        <w:tab/>
      </w:r>
      <w:r>
        <w:rPr>
          <w:rFonts w:ascii="Arial" w:hAnsi="Arial" w:cs="Arial"/>
          <w:b/>
          <w:bCs/>
        </w:rPr>
        <w:tab/>
        <w:t xml:space="preserve">Financial – </w:t>
      </w:r>
      <w:r w:rsidR="0BE85BAF" w:rsidRPr="00E57AB6">
        <w:rPr>
          <w:rFonts w:ascii="Arial" w:hAnsi="Arial" w:cs="Arial"/>
        </w:rPr>
        <w:t>No relevant financial relationships to disclose</w:t>
      </w:r>
    </w:p>
    <w:p w14:paraId="154911B8" w14:textId="168A00B8" w:rsidR="00F232DF" w:rsidRDefault="00F232DF" w:rsidP="000C2651">
      <w:pPr>
        <w:ind w:left="1440"/>
        <w:rPr>
          <w:rFonts w:ascii="Arial" w:hAnsi="Arial" w:cs="Arial"/>
        </w:rPr>
      </w:pPr>
      <w:r w:rsidRPr="7AA2AD53">
        <w:rPr>
          <w:rFonts w:ascii="Arial" w:hAnsi="Arial" w:cs="Arial"/>
          <w:b/>
          <w:bCs/>
        </w:rPr>
        <w:t xml:space="preserve">Nonfinancial – </w:t>
      </w:r>
      <w:r w:rsidR="00E57AB6" w:rsidRPr="7AA2AD53">
        <w:rPr>
          <w:rFonts w:ascii="Arial" w:hAnsi="Arial" w:cs="Arial"/>
        </w:rPr>
        <w:t>No Relevant Non-Financial Relationships to Disclose</w:t>
      </w:r>
    </w:p>
    <w:p w14:paraId="756594FA" w14:textId="4EA92386" w:rsidR="002158C3" w:rsidRPr="009B3AA5" w:rsidRDefault="00F232DF" w:rsidP="000C2651">
      <w:pPr>
        <w:rPr>
          <w:rFonts w:ascii="Arial" w:hAnsi="Arial" w:cs="Arial"/>
        </w:rPr>
      </w:pPr>
      <w:r w:rsidRPr="00141120">
        <w:rPr>
          <w:rFonts w:ascii="Arial" w:hAnsi="Arial" w:cs="Arial"/>
          <w:b/>
          <w:bCs/>
        </w:rPr>
        <w:tab/>
      </w:r>
      <w:r w:rsidRPr="00141120">
        <w:rPr>
          <w:rFonts w:ascii="Arial" w:hAnsi="Arial" w:cs="Arial"/>
          <w:b/>
          <w:bCs/>
        </w:rPr>
        <w:tab/>
      </w:r>
      <w:r>
        <w:rPr>
          <w:rFonts w:ascii="Arial" w:hAnsi="Arial" w:cs="Arial"/>
        </w:rPr>
        <w:t xml:space="preserve"> </w:t>
      </w:r>
    </w:p>
    <w:p w14:paraId="1C09B624" w14:textId="77777777" w:rsidR="009B3AA5" w:rsidRDefault="009B3AA5" w:rsidP="002158C3">
      <w:pPr>
        <w:rPr>
          <w:rFonts w:ascii="Arial" w:hAnsi="Arial" w:cs="Arial"/>
          <w:b/>
          <w:bCs/>
        </w:rPr>
      </w:pPr>
    </w:p>
    <w:p w14:paraId="302562AD" w14:textId="74E8D566" w:rsidR="002158C3" w:rsidRPr="00E57AB6" w:rsidRDefault="002158C3" w:rsidP="002158C3">
      <w:pPr>
        <w:rPr>
          <w:rFonts w:ascii="Arial" w:hAnsi="Arial" w:cs="Arial"/>
        </w:rPr>
      </w:pPr>
      <w:r w:rsidRPr="7AA2AD53">
        <w:rPr>
          <w:rFonts w:ascii="Arial" w:hAnsi="Arial" w:cs="Arial"/>
          <w:b/>
          <w:bCs/>
        </w:rPr>
        <w:t xml:space="preserve">Title: </w:t>
      </w:r>
      <w:r w:rsidR="604AE2FC" w:rsidRPr="7AA2AD53">
        <w:rPr>
          <w:rFonts w:ascii="Arial" w:hAnsi="Arial" w:cs="Arial"/>
        </w:rPr>
        <w:t>Improving Clinical Competence in Medical Settings with High-Fidelity Simulations</w:t>
      </w:r>
    </w:p>
    <w:p w14:paraId="0016D8EC" w14:textId="7FCDB3AA" w:rsidR="002158C3" w:rsidRPr="00E7431B" w:rsidRDefault="002158C3" w:rsidP="7AA2AD53">
      <w:pPr>
        <w:rPr>
          <w:rFonts w:ascii="Arial" w:hAnsi="Arial" w:cs="Arial"/>
          <w:b/>
          <w:bCs/>
        </w:rPr>
      </w:pPr>
      <w:r w:rsidRPr="7AA2AD53">
        <w:rPr>
          <w:rFonts w:ascii="Arial" w:hAnsi="Arial" w:cs="Arial"/>
          <w:b/>
          <w:bCs/>
        </w:rPr>
        <w:t xml:space="preserve">Author: </w:t>
      </w:r>
      <w:r w:rsidRPr="7AA2AD53">
        <w:rPr>
          <w:rFonts w:ascii="Arial" w:hAnsi="Arial" w:cs="Arial"/>
        </w:rPr>
        <w:t xml:space="preserve">  </w:t>
      </w:r>
      <w:proofErr w:type="spellStart"/>
      <w:r w:rsidR="33F4C926" w:rsidRPr="7AA2AD53">
        <w:rPr>
          <w:rFonts w:ascii="Arial" w:hAnsi="Arial" w:cs="Arial"/>
        </w:rPr>
        <w:t>Jianwen</w:t>
      </w:r>
      <w:proofErr w:type="spellEnd"/>
      <w:r w:rsidR="33F4C926" w:rsidRPr="7AA2AD53">
        <w:rPr>
          <w:rFonts w:ascii="Arial" w:hAnsi="Arial" w:cs="Arial"/>
        </w:rPr>
        <w:t xml:space="preserve"> Crump, </w:t>
      </w:r>
      <w:proofErr w:type="spellStart"/>
      <w:proofErr w:type="gramStart"/>
      <w:r w:rsidR="33F4C926" w:rsidRPr="7AA2AD53">
        <w:rPr>
          <w:rFonts w:ascii="Arial" w:hAnsi="Arial" w:cs="Arial"/>
        </w:rPr>
        <w:t>Ed.D.,CCC</w:t>
      </w:r>
      <w:proofErr w:type="spellEnd"/>
      <w:proofErr w:type="gramEnd"/>
      <w:r w:rsidR="33F4C926" w:rsidRPr="7AA2AD53">
        <w:rPr>
          <w:rFonts w:ascii="Arial" w:hAnsi="Arial" w:cs="Arial"/>
        </w:rPr>
        <w:t>-SLP</w:t>
      </w:r>
    </w:p>
    <w:p w14:paraId="3F12C913" w14:textId="3744827D" w:rsidR="002158C3" w:rsidRPr="00E7431B" w:rsidRDefault="002158C3" w:rsidP="7AA2AD53">
      <w:pPr>
        <w:rPr>
          <w:rFonts w:ascii="Arial" w:hAnsi="Arial" w:cs="Arial"/>
        </w:rPr>
      </w:pPr>
      <w:r w:rsidRPr="7AA2AD53">
        <w:rPr>
          <w:rFonts w:ascii="Arial" w:hAnsi="Arial" w:cs="Arial"/>
          <w:b/>
          <w:bCs/>
        </w:rPr>
        <w:t xml:space="preserve">Instructional Level: </w:t>
      </w:r>
      <w:r w:rsidR="00E57AB6" w:rsidRPr="7AA2AD53">
        <w:rPr>
          <w:rFonts w:ascii="Arial" w:hAnsi="Arial" w:cs="Arial"/>
        </w:rPr>
        <w:t>Int</w:t>
      </w:r>
      <w:r w:rsidR="003B01B3" w:rsidRPr="7AA2AD53">
        <w:rPr>
          <w:rFonts w:ascii="Arial" w:hAnsi="Arial" w:cs="Arial"/>
        </w:rPr>
        <w:t>ermediate</w:t>
      </w:r>
    </w:p>
    <w:p w14:paraId="4EB8B3D8" w14:textId="2CF05415" w:rsidR="002158C3" w:rsidRPr="00E7431B" w:rsidRDefault="002158C3" w:rsidP="7AA2AD53">
      <w:pPr>
        <w:rPr>
          <w:rFonts w:ascii="Arial" w:hAnsi="Arial" w:cs="Arial"/>
        </w:rPr>
      </w:pPr>
      <w:r w:rsidRPr="7AA2AD53">
        <w:rPr>
          <w:rFonts w:ascii="Arial" w:hAnsi="Arial" w:cs="Arial"/>
          <w:b/>
          <w:bCs/>
        </w:rPr>
        <w:t xml:space="preserve">Time: </w:t>
      </w:r>
      <w:r w:rsidR="004960A6" w:rsidRPr="004960A6">
        <w:rPr>
          <w:rFonts w:ascii="Arial" w:hAnsi="Arial" w:cs="Arial"/>
        </w:rPr>
        <w:t>60 minutes</w:t>
      </w:r>
    </w:p>
    <w:p w14:paraId="1ED84C6C" w14:textId="6D4AF925" w:rsidR="002158C3" w:rsidRPr="00E7431B" w:rsidRDefault="002158C3" w:rsidP="002158C3">
      <w:pPr>
        <w:rPr>
          <w:rFonts w:ascii="Arial" w:hAnsi="Arial" w:cs="Arial"/>
          <w:b/>
          <w:bCs/>
        </w:rPr>
      </w:pPr>
      <w:r w:rsidRPr="7AA2AD53">
        <w:rPr>
          <w:rFonts w:ascii="Arial" w:hAnsi="Arial" w:cs="Arial"/>
          <w:b/>
          <w:bCs/>
        </w:rPr>
        <w:t xml:space="preserve">Abstract: </w:t>
      </w:r>
      <w:r w:rsidR="20744EDD" w:rsidRPr="7AA2AD53">
        <w:rPr>
          <w:rFonts w:ascii="Arial" w:hAnsi="Arial" w:cs="Arial"/>
        </w:rPr>
        <w:t>This poster presents research on the impact of high-fidelity simulations in preparing speech-language pathology students for clinical work in medical settings. It highlights how simulation-based training enhances clinical decision-making, interprofessional communication, and confidence when managing medically complex cases. Findings emphasize the value of immersive, hands-on experiences in bridging the gap between classroom learning and real-world clinical competence.</w:t>
      </w:r>
    </w:p>
    <w:p w14:paraId="6AF894BD" w14:textId="77777777" w:rsidR="002158C3" w:rsidRDefault="002158C3" w:rsidP="002158C3">
      <w:pPr>
        <w:rPr>
          <w:rFonts w:ascii="Arial" w:hAnsi="Arial" w:cs="Arial"/>
          <w:b/>
          <w:bCs/>
        </w:rPr>
      </w:pPr>
      <w:r w:rsidRPr="00E7431B">
        <w:rPr>
          <w:rFonts w:ascii="Arial" w:hAnsi="Arial" w:cs="Arial"/>
          <w:b/>
          <w:bCs/>
        </w:rPr>
        <w:t>Learning Objectives:</w:t>
      </w:r>
      <w:r>
        <w:rPr>
          <w:rFonts w:ascii="Arial" w:hAnsi="Arial" w:cs="Arial"/>
          <w:b/>
          <w:bCs/>
        </w:rPr>
        <w:t xml:space="preserve"> </w:t>
      </w:r>
    </w:p>
    <w:p w14:paraId="3D1E4F96" w14:textId="44EDE6AC" w:rsidR="00191CD0" w:rsidRPr="00191CD0" w:rsidRDefault="6FEEB6F2" w:rsidP="00920C53">
      <w:pPr>
        <w:pStyle w:val="ListParagraph"/>
        <w:numPr>
          <w:ilvl w:val="0"/>
          <w:numId w:val="56"/>
        </w:numPr>
        <w:ind w:left="1440"/>
        <w:rPr>
          <w:rFonts w:ascii="Arial" w:hAnsi="Arial" w:cs="Arial"/>
        </w:rPr>
      </w:pPr>
      <w:r w:rsidRPr="7AA2AD53">
        <w:rPr>
          <w:rFonts w:ascii="Arial" w:hAnsi="Arial" w:cs="Arial"/>
        </w:rPr>
        <w:t>Describe the role of high-fidelity simulations in developing clinical competence for speech-language pathologists in medical settings</w:t>
      </w:r>
    </w:p>
    <w:p w14:paraId="6908EC24" w14:textId="60177CFB" w:rsidR="00E57AB6" w:rsidRPr="00191CD0" w:rsidRDefault="6FEEB6F2" w:rsidP="7AA2AD53">
      <w:pPr>
        <w:pStyle w:val="ListParagraph"/>
        <w:numPr>
          <w:ilvl w:val="0"/>
          <w:numId w:val="56"/>
        </w:numPr>
        <w:ind w:left="1440"/>
        <w:rPr>
          <w:rFonts w:ascii="Arial" w:hAnsi="Arial" w:cs="Arial"/>
        </w:rPr>
      </w:pPr>
      <w:r w:rsidRPr="7AA2AD53">
        <w:rPr>
          <w:rFonts w:ascii="Arial" w:hAnsi="Arial" w:cs="Arial"/>
        </w:rPr>
        <w:t>Evaluate the effectiveness of simulation-based learning in enhancing decision-making, interprofessional collaboration, and confidence in medically complex cases</w:t>
      </w:r>
      <w:r w:rsidR="00191CD0">
        <w:tab/>
      </w:r>
    </w:p>
    <w:p w14:paraId="426460AE" w14:textId="00B3E5F8" w:rsidR="00E57AB6" w:rsidRPr="00191CD0" w:rsidRDefault="55B38A2F" w:rsidP="00920C53">
      <w:pPr>
        <w:pStyle w:val="ListParagraph"/>
        <w:numPr>
          <w:ilvl w:val="0"/>
          <w:numId w:val="56"/>
        </w:numPr>
        <w:ind w:left="1440"/>
        <w:rPr>
          <w:rFonts w:ascii="Arial" w:hAnsi="Arial" w:cs="Arial"/>
        </w:rPr>
      </w:pPr>
      <w:r w:rsidRPr="7AA2AD53">
        <w:rPr>
          <w:rFonts w:ascii="Arial" w:hAnsi="Arial" w:cs="Arial"/>
        </w:rPr>
        <w:t>Apply key principles of simulation-based education to support clinical skill development and readiness for medical speech-language pathology practice</w:t>
      </w:r>
    </w:p>
    <w:p w14:paraId="2B7B5302" w14:textId="6BADA64D" w:rsidR="002158C3" w:rsidRDefault="002158C3" w:rsidP="7AA2AD53">
      <w:pPr>
        <w:rPr>
          <w:rFonts w:ascii="Arial" w:hAnsi="Arial" w:cs="Arial"/>
          <w:b/>
          <w:bCs/>
        </w:rPr>
      </w:pPr>
      <w:r w:rsidRPr="7AA2AD53">
        <w:rPr>
          <w:rFonts w:ascii="Arial" w:hAnsi="Arial" w:cs="Arial"/>
          <w:b/>
          <w:bCs/>
        </w:rPr>
        <w:t xml:space="preserve">Biography: </w:t>
      </w:r>
      <w:proofErr w:type="spellStart"/>
      <w:r w:rsidR="30D93BAD" w:rsidRPr="7AA2AD53">
        <w:rPr>
          <w:rFonts w:ascii="Arial" w:hAnsi="Arial" w:cs="Arial"/>
        </w:rPr>
        <w:t>Jianwen</w:t>
      </w:r>
      <w:proofErr w:type="spellEnd"/>
      <w:r w:rsidR="30D93BAD" w:rsidRPr="7AA2AD53">
        <w:rPr>
          <w:rFonts w:ascii="Arial" w:hAnsi="Arial" w:cs="Arial"/>
        </w:rPr>
        <w:t xml:space="preserve"> J. Crump, M.S., CCC-SLP, is an Assistant Professor of Speech-Language Pathology at Mississippi University for Women. She is a certified speech-language pathologist with clinical and academic expertise in fluency disorders across the lifespan, ultrasound technology in communication sciences and disorders (CSD) </w:t>
      </w:r>
      <w:r w:rsidR="30D93BAD" w:rsidRPr="7AA2AD53">
        <w:rPr>
          <w:rFonts w:ascii="Arial" w:hAnsi="Arial" w:cs="Arial"/>
        </w:rPr>
        <w:lastRenderedPageBreak/>
        <w:t>practice, executive functioning and literacy, language development, and interprofessional education/practice (IPE/IPP). Professor Crump is dedicated to preparing future clinicians through innovative teaching, simulation-based learning, and culturally responsive practices. Her research interests include health disparities in speech-language services, behavior management, and interdisciplinary collaboration in clinical education. She brings a strong passion for mentoring students and advancing the field through scholarship and community engagement.</w:t>
      </w:r>
    </w:p>
    <w:p w14:paraId="052403A2" w14:textId="102E17D0" w:rsidR="002158C3" w:rsidRDefault="002158C3" w:rsidP="7AA2AD53">
      <w:pPr>
        <w:rPr>
          <w:rFonts w:ascii="Arial" w:hAnsi="Arial" w:cs="Arial"/>
        </w:rPr>
      </w:pPr>
      <w:r w:rsidRPr="7AA2AD53">
        <w:rPr>
          <w:rFonts w:ascii="Arial" w:hAnsi="Arial" w:cs="Arial"/>
          <w:b/>
          <w:bCs/>
        </w:rPr>
        <w:t xml:space="preserve">Disclosures: </w:t>
      </w:r>
      <w:proofErr w:type="spellStart"/>
      <w:r w:rsidR="069D28FA" w:rsidRPr="7AA2AD53">
        <w:rPr>
          <w:rFonts w:ascii="Arial" w:hAnsi="Arial" w:cs="Arial"/>
        </w:rPr>
        <w:t>Jianwen</w:t>
      </w:r>
      <w:proofErr w:type="spellEnd"/>
      <w:r w:rsidR="069D28FA" w:rsidRPr="7AA2AD53">
        <w:rPr>
          <w:rFonts w:ascii="Arial" w:hAnsi="Arial" w:cs="Arial"/>
        </w:rPr>
        <w:t xml:space="preserve"> J. Crump, MS, CCC-SLP</w:t>
      </w:r>
    </w:p>
    <w:p w14:paraId="51AC00C4" w14:textId="33CB9C3A" w:rsidR="002158C3" w:rsidRDefault="002158C3" w:rsidP="7AA2AD53">
      <w:pPr>
        <w:rPr>
          <w:rFonts w:ascii="Arial" w:hAnsi="Arial" w:cs="Arial"/>
        </w:rPr>
      </w:pPr>
      <w:r>
        <w:rPr>
          <w:rFonts w:ascii="Arial" w:hAnsi="Arial" w:cs="Arial"/>
          <w:b/>
          <w:bCs/>
        </w:rPr>
        <w:tab/>
      </w:r>
      <w:r>
        <w:rPr>
          <w:rFonts w:ascii="Arial" w:hAnsi="Arial" w:cs="Arial"/>
          <w:b/>
          <w:bCs/>
        </w:rPr>
        <w:tab/>
        <w:t xml:space="preserve">Financial – </w:t>
      </w:r>
      <w:r w:rsidR="662A7295" w:rsidRPr="00191CD0">
        <w:rPr>
          <w:rFonts w:ascii="Arial" w:hAnsi="Arial" w:cs="Arial"/>
        </w:rPr>
        <w:t>Mississippi University for Women</w:t>
      </w:r>
      <w:r w:rsidR="00191CD0" w:rsidRPr="00191CD0">
        <w:rPr>
          <w:rFonts w:ascii="Arial" w:hAnsi="Arial" w:cs="Arial"/>
        </w:rPr>
        <w:t xml:space="preserve"> – Salary/ Employment</w:t>
      </w:r>
    </w:p>
    <w:p w14:paraId="3B6DF56E" w14:textId="2171937F" w:rsidR="002158C3" w:rsidRDefault="002158C3" w:rsidP="7AA2AD53">
      <w:pPr>
        <w:ind w:left="1440"/>
        <w:rPr>
          <w:rFonts w:ascii="Arial" w:hAnsi="Arial" w:cs="Arial"/>
        </w:rPr>
      </w:pPr>
      <w:r w:rsidRPr="7AA2AD53">
        <w:rPr>
          <w:rFonts w:ascii="Arial" w:hAnsi="Arial" w:cs="Arial"/>
          <w:b/>
          <w:bCs/>
        </w:rPr>
        <w:t xml:space="preserve">Nonfinancial – </w:t>
      </w:r>
      <w:r w:rsidR="00191CD0" w:rsidRPr="7AA2AD53">
        <w:rPr>
          <w:rFonts w:ascii="Arial" w:hAnsi="Arial" w:cs="Arial"/>
        </w:rPr>
        <w:t>No Relevant Non-Financial Relationships to Disclose</w:t>
      </w:r>
    </w:p>
    <w:p w14:paraId="18963F05" w14:textId="77777777" w:rsidR="009B3AA5" w:rsidRDefault="009B3AA5" w:rsidP="00E57AB6">
      <w:pPr>
        <w:rPr>
          <w:rFonts w:ascii="Arial" w:hAnsi="Arial" w:cs="Arial"/>
        </w:rPr>
      </w:pPr>
    </w:p>
    <w:p w14:paraId="2C057036" w14:textId="77777777" w:rsidR="009B3AA5" w:rsidRDefault="009B3AA5" w:rsidP="00E57AB6">
      <w:pPr>
        <w:rPr>
          <w:rFonts w:ascii="Arial" w:hAnsi="Arial" w:cs="Arial"/>
        </w:rPr>
      </w:pPr>
    </w:p>
    <w:p w14:paraId="55CEC523" w14:textId="62B31AC4" w:rsidR="00E57AB6" w:rsidRPr="00E7431B" w:rsidRDefault="00E57AB6" w:rsidP="7AA2AD53">
      <w:pPr>
        <w:rPr>
          <w:rFonts w:ascii="Arial" w:hAnsi="Arial" w:cs="Arial"/>
          <w:b/>
          <w:bCs/>
        </w:rPr>
      </w:pPr>
      <w:r w:rsidRPr="7AA2AD53">
        <w:rPr>
          <w:rFonts w:ascii="Arial" w:hAnsi="Arial" w:cs="Arial"/>
          <w:b/>
          <w:bCs/>
        </w:rPr>
        <w:t xml:space="preserve">Title: </w:t>
      </w:r>
      <w:r w:rsidR="23816FA4" w:rsidRPr="7AA2AD53">
        <w:rPr>
          <w:rFonts w:ascii="Arial" w:hAnsi="Arial" w:cs="Arial"/>
        </w:rPr>
        <w:t xml:space="preserve">Case-Based Audiological Outcomes in Thyroid Eye Disease (TED) Patients Treated with </w:t>
      </w:r>
      <w:proofErr w:type="spellStart"/>
      <w:r w:rsidR="23816FA4" w:rsidRPr="7AA2AD53">
        <w:rPr>
          <w:rFonts w:ascii="Arial" w:hAnsi="Arial" w:cs="Arial"/>
        </w:rPr>
        <w:t>Tepezza</w:t>
      </w:r>
      <w:proofErr w:type="spellEnd"/>
      <w:r w:rsidR="23816FA4" w:rsidRPr="7AA2AD53">
        <w:rPr>
          <w:rFonts w:ascii="Arial" w:hAnsi="Arial" w:cs="Arial"/>
        </w:rPr>
        <w:t>®</w:t>
      </w:r>
    </w:p>
    <w:p w14:paraId="6CF61ABC" w14:textId="6A612E08" w:rsidR="00E57AB6" w:rsidRPr="00E7431B" w:rsidRDefault="00E57AB6" w:rsidP="7AA2AD53">
      <w:pPr>
        <w:rPr>
          <w:rFonts w:ascii="Arial" w:hAnsi="Arial" w:cs="Arial"/>
        </w:rPr>
      </w:pPr>
      <w:r w:rsidRPr="7AA2AD53">
        <w:rPr>
          <w:rFonts w:ascii="Arial" w:hAnsi="Arial" w:cs="Arial"/>
          <w:b/>
          <w:bCs/>
        </w:rPr>
        <w:t xml:space="preserve">Author: </w:t>
      </w:r>
      <w:r w:rsidRPr="7AA2AD53">
        <w:rPr>
          <w:rFonts w:ascii="Arial" w:hAnsi="Arial" w:cs="Arial"/>
        </w:rPr>
        <w:t xml:space="preserve">  </w:t>
      </w:r>
      <w:r w:rsidR="14026B4D" w:rsidRPr="7AA2AD53">
        <w:rPr>
          <w:rFonts w:ascii="Arial" w:hAnsi="Arial" w:cs="Arial"/>
        </w:rPr>
        <w:t>John Williams,</w:t>
      </w:r>
      <w:r w:rsidR="12090462" w:rsidRPr="7AA2AD53">
        <w:rPr>
          <w:rFonts w:ascii="Arial" w:hAnsi="Arial" w:cs="Arial"/>
        </w:rPr>
        <w:t xml:space="preserve"> MS</w:t>
      </w:r>
      <w:r w:rsidR="14026B4D" w:rsidRPr="7AA2AD53">
        <w:rPr>
          <w:rFonts w:ascii="Arial" w:hAnsi="Arial" w:cs="Arial"/>
        </w:rPr>
        <w:t xml:space="preserve"> </w:t>
      </w:r>
    </w:p>
    <w:p w14:paraId="386C9AE7" w14:textId="77777777" w:rsidR="00E57AB6" w:rsidRPr="00E7431B" w:rsidRDefault="00E57AB6" w:rsidP="00E57AB6">
      <w:pPr>
        <w:rPr>
          <w:rFonts w:ascii="Arial" w:hAnsi="Arial" w:cs="Arial"/>
          <w:b/>
          <w:bCs/>
        </w:rPr>
      </w:pPr>
      <w:r w:rsidRPr="00E7431B">
        <w:rPr>
          <w:rFonts w:ascii="Arial" w:hAnsi="Arial" w:cs="Arial"/>
          <w:b/>
          <w:bCs/>
        </w:rPr>
        <w:t>Instructional Level:</w:t>
      </w:r>
      <w:r>
        <w:rPr>
          <w:rFonts w:ascii="Arial" w:hAnsi="Arial" w:cs="Arial"/>
          <w:b/>
          <w:bCs/>
        </w:rPr>
        <w:t xml:space="preserve"> </w:t>
      </w:r>
      <w:r w:rsidRPr="00E57AB6">
        <w:rPr>
          <w:rFonts w:ascii="Arial" w:hAnsi="Arial" w:cs="Arial"/>
        </w:rPr>
        <w:t>Introductory</w:t>
      </w:r>
    </w:p>
    <w:p w14:paraId="397F6C75" w14:textId="49AFB317" w:rsidR="00E57AB6" w:rsidRPr="00E7431B" w:rsidRDefault="00E57AB6" w:rsidP="7AA2AD53">
      <w:pPr>
        <w:rPr>
          <w:rFonts w:ascii="Arial" w:hAnsi="Arial" w:cs="Arial"/>
        </w:rPr>
      </w:pPr>
      <w:r w:rsidRPr="7AA2AD53">
        <w:rPr>
          <w:rFonts w:ascii="Arial" w:hAnsi="Arial" w:cs="Arial"/>
          <w:b/>
          <w:bCs/>
        </w:rPr>
        <w:t xml:space="preserve">Time: </w:t>
      </w:r>
      <w:r w:rsidR="004960A6" w:rsidRPr="004960A6">
        <w:rPr>
          <w:rFonts w:ascii="Arial" w:hAnsi="Arial" w:cs="Arial"/>
        </w:rPr>
        <w:t>60 minutes</w:t>
      </w:r>
    </w:p>
    <w:p w14:paraId="6870847E" w14:textId="4DDC87D9" w:rsidR="00E57AB6" w:rsidRPr="00E7431B" w:rsidRDefault="00E57AB6" w:rsidP="7AA2AD53">
      <w:pPr>
        <w:rPr>
          <w:rFonts w:ascii="Arial" w:hAnsi="Arial" w:cs="Arial"/>
        </w:rPr>
      </w:pPr>
      <w:r w:rsidRPr="7AA2AD53">
        <w:rPr>
          <w:rFonts w:ascii="Arial" w:hAnsi="Arial" w:cs="Arial"/>
          <w:b/>
          <w:bCs/>
        </w:rPr>
        <w:t xml:space="preserve">Abstract: </w:t>
      </w:r>
      <w:proofErr w:type="spellStart"/>
      <w:r w:rsidR="4F0B3084" w:rsidRPr="7AA2AD53">
        <w:rPr>
          <w:rFonts w:ascii="Arial" w:hAnsi="Arial" w:cs="Arial"/>
        </w:rPr>
        <w:t>Tepezza</w:t>
      </w:r>
      <w:proofErr w:type="spellEnd"/>
      <w:r w:rsidR="4F0B3084" w:rsidRPr="7AA2AD53">
        <w:rPr>
          <w:rFonts w:ascii="Arial" w:hAnsi="Arial" w:cs="Arial"/>
        </w:rPr>
        <w:t xml:space="preserve">® is novel treatment of Thyroid Eye Disease (TED). Despite its benefits, there is growing concern for negative audiological outcomes. In the present study, we synthesize clinical findings of 20 patients from 10 published case reports who experienced audiological side effects while on </w:t>
      </w:r>
      <w:proofErr w:type="spellStart"/>
      <w:r w:rsidR="4F0B3084" w:rsidRPr="7AA2AD53">
        <w:rPr>
          <w:rFonts w:ascii="Arial" w:hAnsi="Arial" w:cs="Arial"/>
        </w:rPr>
        <w:t>Tepezza</w:t>
      </w:r>
      <w:proofErr w:type="spellEnd"/>
      <w:proofErr w:type="gramStart"/>
      <w:r w:rsidR="4F0B3084" w:rsidRPr="7AA2AD53">
        <w:rPr>
          <w:rFonts w:ascii="Arial" w:hAnsi="Arial" w:cs="Arial"/>
        </w:rPr>
        <w:t>® .</w:t>
      </w:r>
      <w:proofErr w:type="gramEnd"/>
      <w:r w:rsidR="4F0B3084" w:rsidRPr="7AA2AD53">
        <w:rPr>
          <w:rFonts w:ascii="Arial" w:hAnsi="Arial" w:cs="Arial"/>
        </w:rPr>
        <w:t xml:space="preserve"> We highlight common audiological presentations, as well as propose an evidence-based test battery for assessing of patients undergoing </w:t>
      </w:r>
      <w:proofErr w:type="spellStart"/>
      <w:r w:rsidR="4F0B3084" w:rsidRPr="7AA2AD53">
        <w:rPr>
          <w:rFonts w:ascii="Arial" w:hAnsi="Arial" w:cs="Arial"/>
        </w:rPr>
        <w:t>Tepezza</w:t>
      </w:r>
      <w:proofErr w:type="spellEnd"/>
      <w:r w:rsidR="4F0B3084" w:rsidRPr="7AA2AD53">
        <w:rPr>
          <w:rFonts w:ascii="Arial" w:hAnsi="Arial" w:cs="Arial"/>
        </w:rPr>
        <w:t>® infusions.</w:t>
      </w:r>
    </w:p>
    <w:p w14:paraId="3F97B442" w14:textId="77777777" w:rsidR="00E57AB6" w:rsidRDefault="00E57AB6" w:rsidP="00E57AB6">
      <w:pPr>
        <w:rPr>
          <w:rFonts w:ascii="Arial" w:hAnsi="Arial" w:cs="Arial"/>
          <w:b/>
          <w:bCs/>
        </w:rPr>
      </w:pPr>
      <w:r w:rsidRPr="00E7431B">
        <w:rPr>
          <w:rFonts w:ascii="Arial" w:hAnsi="Arial" w:cs="Arial"/>
          <w:b/>
          <w:bCs/>
        </w:rPr>
        <w:t>Learning Objectives:</w:t>
      </w:r>
      <w:r>
        <w:rPr>
          <w:rFonts w:ascii="Arial" w:hAnsi="Arial" w:cs="Arial"/>
          <w:b/>
          <w:bCs/>
        </w:rPr>
        <w:t xml:space="preserve"> </w:t>
      </w:r>
    </w:p>
    <w:p w14:paraId="44EA31C6" w14:textId="0514DE0A" w:rsidR="00E57AB6" w:rsidRPr="00191CD0" w:rsidRDefault="24254DF0" w:rsidP="7AA2AD53">
      <w:pPr>
        <w:pStyle w:val="ListParagraph"/>
        <w:numPr>
          <w:ilvl w:val="0"/>
          <w:numId w:val="57"/>
        </w:numPr>
        <w:ind w:left="1440"/>
        <w:rPr>
          <w:rFonts w:ascii="Arial" w:hAnsi="Arial" w:cs="Arial"/>
        </w:rPr>
      </w:pPr>
      <w:r w:rsidRPr="7AA2AD53">
        <w:rPr>
          <w:rFonts w:ascii="Arial" w:eastAsia="Arial" w:hAnsi="Arial" w:cs="Arial"/>
        </w:rPr>
        <w:t xml:space="preserve">Explain the relationship between IGF-1R inhibition and auditory function in patients treated with </w:t>
      </w:r>
      <w:proofErr w:type="spellStart"/>
      <w:r w:rsidRPr="7AA2AD53">
        <w:rPr>
          <w:rFonts w:ascii="Arial" w:eastAsia="Arial" w:hAnsi="Arial" w:cs="Arial"/>
        </w:rPr>
        <w:t>Tepezza</w:t>
      </w:r>
      <w:proofErr w:type="spellEnd"/>
      <w:r w:rsidRPr="7AA2AD53">
        <w:rPr>
          <w:rFonts w:ascii="Arial" w:eastAsia="Arial" w:hAnsi="Arial" w:cs="Arial"/>
        </w:rPr>
        <w:t>®</w:t>
      </w:r>
      <w:r w:rsidR="00191CD0">
        <w:tab/>
      </w:r>
    </w:p>
    <w:p w14:paraId="67844953" w14:textId="4EA2EF58" w:rsidR="00E57AB6" w:rsidRPr="00191CD0" w:rsidRDefault="768384A3" w:rsidP="7AA2AD53">
      <w:pPr>
        <w:pStyle w:val="ListParagraph"/>
        <w:numPr>
          <w:ilvl w:val="0"/>
          <w:numId w:val="57"/>
        </w:numPr>
        <w:ind w:left="1440"/>
        <w:rPr>
          <w:rFonts w:ascii="Arial" w:hAnsi="Arial" w:cs="Arial"/>
        </w:rPr>
      </w:pPr>
      <w:r w:rsidRPr="7AA2AD53">
        <w:rPr>
          <w:rFonts w:ascii="Arial" w:hAnsi="Arial" w:cs="Arial"/>
        </w:rPr>
        <w:t xml:space="preserve">Recognize common presentations and symptom progression(s) in published reports of </w:t>
      </w:r>
      <w:proofErr w:type="spellStart"/>
      <w:r w:rsidRPr="7AA2AD53">
        <w:rPr>
          <w:rFonts w:ascii="Arial" w:hAnsi="Arial" w:cs="Arial"/>
        </w:rPr>
        <w:t>Tepezza</w:t>
      </w:r>
      <w:proofErr w:type="spellEnd"/>
      <w:r w:rsidRPr="7AA2AD53">
        <w:rPr>
          <w:rFonts w:ascii="Arial" w:hAnsi="Arial" w:cs="Arial"/>
        </w:rPr>
        <w:t>®-associated ototoxicity</w:t>
      </w:r>
      <w:r w:rsidR="00E57AB6" w:rsidRPr="7AA2AD53">
        <w:rPr>
          <w:rFonts w:ascii="Arial" w:hAnsi="Arial" w:cs="Arial"/>
        </w:rPr>
        <w:t xml:space="preserve"> </w:t>
      </w:r>
    </w:p>
    <w:p w14:paraId="76AFA92A" w14:textId="732F0273" w:rsidR="00E57AB6" w:rsidRPr="00567D58" w:rsidRDefault="00191CD0" w:rsidP="7AA2AD53">
      <w:pPr>
        <w:pStyle w:val="ListParagraph"/>
        <w:numPr>
          <w:ilvl w:val="0"/>
          <w:numId w:val="57"/>
        </w:numPr>
        <w:ind w:left="1440"/>
        <w:rPr>
          <w:rFonts w:ascii="Arial" w:hAnsi="Arial" w:cs="Arial"/>
        </w:rPr>
      </w:pPr>
      <w:r w:rsidRPr="7AA2AD53">
        <w:rPr>
          <w:rFonts w:ascii="Arial" w:hAnsi="Arial" w:cs="Arial"/>
        </w:rPr>
        <w:t>A</w:t>
      </w:r>
      <w:r w:rsidR="0BE2515B" w:rsidRPr="7AA2AD53">
        <w:rPr>
          <w:rFonts w:ascii="Arial" w:hAnsi="Arial" w:cs="Arial"/>
        </w:rPr>
        <w:t xml:space="preserve">pply evidence-based recommendations for the assessment and monitoring of patients undergoing </w:t>
      </w:r>
      <w:proofErr w:type="spellStart"/>
      <w:r w:rsidR="0BE2515B" w:rsidRPr="7AA2AD53">
        <w:rPr>
          <w:rFonts w:ascii="Arial" w:hAnsi="Arial" w:cs="Arial"/>
        </w:rPr>
        <w:t>Tepezza</w:t>
      </w:r>
      <w:proofErr w:type="spellEnd"/>
      <w:r w:rsidR="0BE2515B" w:rsidRPr="7AA2AD53">
        <w:rPr>
          <w:rFonts w:ascii="Arial" w:hAnsi="Arial" w:cs="Arial"/>
        </w:rPr>
        <w:t>® therapy</w:t>
      </w:r>
    </w:p>
    <w:p w14:paraId="39EB23B1" w14:textId="3B920497" w:rsidR="00E57AB6" w:rsidRPr="00567D58" w:rsidRDefault="00E57AB6" w:rsidP="7AA2AD53">
      <w:pPr>
        <w:rPr>
          <w:rFonts w:ascii="Arial" w:hAnsi="Arial" w:cs="Arial"/>
        </w:rPr>
      </w:pPr>
      <w:r w:rsidRPr="7AA2AD53">
        <w:rPr>
          <w:rFonts w:ascii="Arial" w:hAnsi="Arial" w:cs="Arial"/>
          <w:b/>
          <w:bCs/>
        </w:rPr>
        <w:t xml:space="preserve">Biography: </w:t>
      </w:r>
      <w:r w:rsidR="075DC525" w:rsidRPr="7AA2AD53">
        <w:rPr>
          <w:rFonts w:ascii="Arial" w:hAnsi="Arial" w:cs="Arial"/>
        </w:rPr>
        <w:t>John Williams is a third-year audiology graduate student at the University of Mississippi Medical Center, whose journey began as a child with hearing loss in rural Mississippi. Today he is a cochlear implant recipient and finds joy in supporting children with hearing loss and counseling their families every step of the way.</w:t>
      </w:r>
    </w:p>
    <w:p w14:paraId="0DB02B37" w14:textId="154BC316" w:rsidR="00567D58" w:rsidRDefault="00E57AB6" w:rsidP="7AA2AD53">
      <w:pPr>
        <w:rPr>
          <w:rFonts w:ascii="Arial" w:hAnsi="Arial" w:cs="Arial"/>
        </w:rPr>
      </w:pPr>
      <w:r w:rsidRPr="7AA2AD53">
        <w:rPr>
          <w:rFonts w:ascii="Arial" w:hAnsi="Arial" w:cs="Arial"/>
          <w:b/>
          <w:bCs/>
        </w:rPr>
        <w:t xml:space="preserve">Disclosures: </w:t>
      </w:r>
      <w:r w:rsidR="4F1000AD" w:rsidRPr="7AA2AD53">
        <w:rPr>
          <w:rFonts w:ascii="Arial" w:hAnsi="Arial" w:cs="Arial"/>
        </w:rPr>
        <w:t>John Williams, MS</w:t>
      </w:r>
    </w:p>
    <w:p w14:paraId="383837D6" w14:textId="77777777" w:rsidR="00567D58" w:rsidRDefault="00E57AB6" w:rsidP="7AA2AD53">
      <w:pPr>
        <w:ind w:left="720" w:firstLine="720"/>
        <w:rPr>
          <w:rFonts w:ascii="Arial" w:hAnsi="Arial" w:cs="Arial"/>
          <w:b/>
          <w:bCs/>
        </w:rPr>
      </w:pPr>
      <w:r>
        <w:rPr>
          <w:rFonts w:ascii="Arial" w:hAnsi="Arial" w:cs="Arial"/>
          <w:b/>
          <w:bCs/>
        </w:rPr>
        <w:t xml:space="preserve">Financial – </w:t>
      </w:r>
      <w:r w:rsidR="00567D58" w:rsidRPr="00191CD0">
        <w:rPr>
          <w:rFonts w:ascii="Arial" w:hAnsi="Arial" w:cs="Arial"/>
        </w:rPr>
        <w:t>No Relevant Financial Relationships to Disclose</w:t>
      </w:r>
    </w:p>
    <w:p w14:paraId="5FC2E7C7" w14:textId="77777777" w:rsidR="00567D58" w:rsidRDefault="00567D58" w:rsidP="00567D58">
      <w:pPr>
        <w:rPr>
          <w:rFonts w:ascii="Arial" w:hAnsi="Arial" w:cs="Arial"/>
        </w:rPr>
      </w:pPr>
      <w:r>
        <w:rPr>
          <w:rFonts w:ascii="Arial" w:hAnsi="Arial" w:cs="Arial"/>
          <w:b/>
          <w:bCs/>
        </w:rPr>
        <w:tab/>
      </w:r>
      <w:r>
        <w:rPr>
          <w:rFonts w:ascii="Arial" w:hAnsi="Arial" w:cs="Arial"/>
          <w:b/>
          <w:bCs/>
        </w:rPr>
        <w:tab/>
        <w:t>Nonfinancial –</w:t>
      </w:r>
      <w:r>
        <w:rPr>
          <w:rFonts w:ascii="Arial" w:hAnsi="Arial" w:cs="Arial"/>
        </w:rPr>
        <w:t xml:space="preserve"> </w:t>
      </w:r>
      <w:r w:rsidRPr="00191CD0">
        <w:rPr>
          <w:rFonts w:ascii="Arial" w:hAnsi="Arial" w:cs="Arial"/>
        </w:rPr>
        <w:t xml:space="preserve">No Relevant </w:t>
      </w:r>
      <w:r>
        <w:rPr>
          <w:rFonts w:ascii="Arial" w:hAnsi="Arial" w:cs="Arial"/>
        </w:rPr>
        <w:t>Non-</w:t>
      </w:r>
      <w:r w:rsidRPr="00191CD0">
        <w:rPr>
          <w:rFonts w:ascii="Arial" w:hAnsi="Arial" w:cs="Arial"/>
        </w:rPr>
        <w:t>Financial Relationships to Disclose</w:t>
      </w:r>
    </w:p>
    <w:p w14:paraId="2C841015" w14:textId="5342B1BB" w:rsidR="009B3AA5" w:rsidRDefault="009B3AA5" w:rsidP="00567D58">
      <w:pPr>
        <w:rPr>
          <w:rFonts w:ascii="Arial" w:hAnsi="Arial" w:cs="Arial"/>
          <w:b/>
          <w:bCs/>
        </w:rPr>
      </w:pPr>
    </w:p>
    <w:p w14:paraId="4540EEE4" w14:textId="4DFCA155" w:rsidR="00E57AB6" w:rsidRPr="00E57AB6" w:rsidRDefault="00E57AB6" w:rsidP="00E57AB6">
      <w:pPr>
        <w:rPr>
          <w:rFonts w:ascii="Arial" w:hAnsi="Arial" w:cs="Arial"/>
        </w:rPr>
      </w:pPr>
      <w:r w:rsidRPr="7AA2AD53">
        <w:rPr>
          <w:rFonts w:ascii="Arial" w:hAnsi="Arial" w:cs="Arial"/>
          <w:b/>
          <w:bCs/>
        </w:rPr>
        <w:t xml:space="preserve">Title: </w:t>
      </w:r>
      <w:r w:rsidR="10463B76" w:rsidRPr="7AA2AD53">
        <w:rPr>
          <w:rFonts w:ascii="Arial" w:hAnsi="Arial" w:cs="Arial"/>
        </w:rPr>
        <w:t xml:space="preserve"> An update: Recovery following a late left childhood hemispherectomy</w:t>
      </w:r>
    </w:p>
    <w:p w14:paraId="67198694" w14:textId="2A6BECC2" w:rsidR="00E57AB6" w:rsidRPr="00E7431B" w:rsidRDefault="00E57AB6" w:rsidP="7AA2AD53">
      <w:pPr>
        <w:rPr>
          <w:rFonts w:ascii="Arial" w:hAnsi="Arial" w:cs="Arial"/>
        </w:rPr>
      </w:pPr>
      <w:r w:rsidRPr="7AA2AD53">
        <w:rPr>
          <w:rFonts w:ascii="Arial" w:hAnsi="Arial" w:cs="Arial"/>
          <w:b/>
          <w:bCs/>
        </w:rPr>
        <w:t xml:space="preserve">Author: </w:t>
      </w:r>
      <w:r w:rsidRPr="7AA2AD53">
        <w:rPr>
          <w:rFonts w:ascii="Arial" w:hAnsi="Arial" w:cs="Arial"/>
        </w:rPr>
        <w:t xml:space="preserve"> </w:t>
      </w:r>
      <w:proofErr w:type="spellStart"/>
      <w:r w:rsidR="7674FFF9" w:rsidRPr="7AA2AD53">
        <w:rPr>
          <w:rFonts w:ascii="Arial" w:hAnsi="Arial" w:cs="Arial"/>
        </w:rPr>
        <w:t>Jianwen</w:t>
      </w:r>
      <w:proofErr w:type="spellEnd"/>
      <w:r w:rsidR="7674FFF9" w:rsidRPr="7AA2AD53">
        <w:rPr>
          <w:rFonts w:ascii="Arial" w:hAnsi="Arial" w:cs="Arial"/>
        </w:rPr>
        <w:t xml:space="preserve"> Crump, Ed.D. CCC-SLP</w:t>
      </w:r>
      <w:r w:rsidR="2ED04376" w:rsidRPr="7AA2AD53">
        <w:rPr>
          <w:rFonts w:ascii="Arial" w:hAnsi="Arial" w:cs="Arial"/>
        </w:rPr>
        <w:t>; Addyson Tutor B.S.</w:t>
      </w:r>
      <w:r w:rsidR="1A9366B7" w:rsidRPr="7AA2AD53">
        <w:rPr>
          <w:rFonts w:ascii="Arial" w:hAnsi="Arial" w:cs="Arial"/>
        </w:rPr>
        <w:t xml:space="preserve">; M. Hunter </w:t>
      </w:r>
      <w:proofErr w:type="spellStart"/>
      <w:r w:rsidR="1A9366B7" w:rsidRPr="7AA2AD53">
        <w:rPr>
          <w:rFonts w:ascii="Arial" w:hAnsi="Arial" w:cs="Arial"/>
        </w:rPr>
        <w:t>Manasco</w:t>
      </w:r>
      <w:proofErr w:type="spellEnd"/>
      <w:r w:rsidR="1A9366B7" w:rsidRPr="7AA2AD53">
        <w:rPr>
          <w:rFonts w:ascii="Arial" w:hAnsi="Arial" w:cs="Arial"/>
        </w:rPr>
        <w:t xml:space="preserve"> Ph.D. CCC-SLP</w:t>
      </w:r>
    </w:p>
    <w:p w14:paraId="594CCF3B" w14:textId="4474FFE3" w:rsidR="00E57AB6" w:rsidRPr="00E7431B" w:rsidRDefault="00E57AB6" w:rsidP="7AA2AD53">
      <w:pPr>
        <w:rPr>
          <w:rFonts w:ascii="Arial" w:hAnsi="Arial" w:cs="Arial"/>
        </w:rPr>
      </w:pPr>
      <w:r w:rsidRPr="7AA2AD53">
        <w:rPr>
          <w:rFonts w:ascii="Arial" w:hAnsi="Arial" w:cs="Arial"/>
          <w:b/>
          <w:bCs/>
        </w:rPr>
        <w:t xml:space="preserve">Instructional Level: </w:t>
      </w:r>
      <w:r w:rsidRPr="7AA2AD53">
        <w:rPr>
          <w:rFonts w:ascii="Arial" w:hAnsi="Arial" w:cs="Arial"/>
        </w:rPr>
        <w:t>Int</w:t>
      </w:r>
      <w:r w:rsidR="18A4BD91" w:rsidRPr="7AA2AD53">
        <w:rPr>
          <w:rFonts w:ascii="Arial" w:hAnsi="Arial" w:cs="Arial"/>
        </w:rPr>
        <w:t>ermediate</w:t>
      </w:r>
    </w:p>
    <w:p w14:paraId="72B6E0C0" w14:textId="15DD9B08" w:rsidR="00E57AB6" w:rsidRPr="00E7431B" w:rsidRDefault="00E57AB6" w:rsidP="00E57AB6">
      <w:r w:rsidRPr="7AA2AD53">
        <w:rPr>
          <w:rFonts w:ascii="Arial" w:hAnsi="Arial" w:cs="Arial"/>
          <w:b/>
          <w:bCs/>
        </w:rPr>
        <w:t>Time</w:t>
      </w:r>
      <w:r w:rsidRPr="004960A6">
        <w:rPr>
          <w:rFonts w:ascii="Arial" w:hAnsi="Arial" w:cs="Arial"/>
          <w:b/>
          <w:bCs/>
        </w:rPr>
        <w:t>:</w:t>
      </w:r>
      <w:r w:rsidRPr="004960A6">
        <w:rPr>
          <w:rFonts w:ascii="Arial" w:hAnsi="Arial" w:cs="Arial"/>
        </w:rPr>
        <w:t xml:space="preserve"> </w:t>
      </w:r>
      <w:r w:rsidR="004960A6" w:rsidRPr="004960A6">
        <w:rPr>
          <w:rFonts w:ascii="Arial" w:hAnsi="Arial" w:cs="Arial"/>
        </w:rPr>
        <w:t>60 minutes</w:t>
      </w:r>
    </w:p>
    <w:p w14:paraId="6CD9092D" w14:textId="3EEC5206" w:rsidR="00E57AB6" w:rsidRPr="00191CD0" w:rsidRDefault="00E57AB6" w:rsidP="00E57AB6">
      <w:pPr>
        <w:rPr>
          <w:rFonts w:ascii="Arial" w:hAnsi="Arial" w:cs="Arial"/>
        </w:rPr>
      </w:pPr>
      <w:r w:rsidRPr="7AA2AD53">
        <w:rPr>
          <w:rFonts w:ascii="Arial" w:hAnsi="Arial" w:cs="Arial"/>
          <w:b/>
          <w:bCs/>
        </w:rPr>
        <w:t xml:space="preserve">Abstract: </w:t>
      </w:r>
      <w:r w:rsidR="661D590B" w:rsidRPr="7AA2AD53">
        <w:rPr>
          <w:rFonts w:ascii="Arial" w:hAnsi="Arial" w:cs="Arial"/>
        </w:rPr>
        <w:t xml:space="preserve">This is an update to a case study presented 4 years ago following the recovery of a child who underwent hemispherectomy. Documentation of the functional abilities of those patients who have undergone childhood hemispherectomy are lacking </w:t>
      </w:r>
      <w:r w:rsidR="661D590B" w:rsidRPr="7AA2AD53">
        <w:rPr>
          <w:rFonts w:ascii="Arial" w:hAnsi="Arial" w:cs="Arial"/>
        </w:rPr>
        <w:lastRenderedPageBreak/>
        <w:t xml:space="preserve">in the literature despite Carson et al.’s (1996) </w:t>
      </w:r>
      <w:proofErr w:type="gramStart"/>
      <w:r w:rsidR="661D590B" w:rsidRPr="7AA2AD53">
        <w:rPr>
          <w:rFonts w:ascii="Arial" w:hAnsi="Arial" w:cs="Arial"/>
        </w:rPr>
        <w:t>call</w:t>
      </w:r>
      <w:proofErr w:type="gramEnd"/>
      <w:r w:rsidR="661D590B" w:rsidRPr="7AA2AD53">
        <w:rPr>
          <w:rFonts w:ascii="Arial" w:hAnsi="Arial" w:cs="Arial"/>
        </w:rPr>
        <w:t xml:space="preserve"> for more quality-of-life measures in epilepsy studies.</w:t>
      </w:r>
    </w:p>
    <w:p w14:paraId="5D42050C" w14:textId="77777777" w:rsidR="00E57AB6" w:rsidRDefault="00E57AB6" w:rsidP="00E57AB6">
      <w:pPr>
        <w:rPr>
          <w:rFonts w:ascii="Arial" w:hAnsi="Arial" w:cs="Arial"/>
          <w:b/>
          <w:bCs/>
        </w:rPr>
      </w:pPr>
      <w:r w:rsidRPr="00E7431B">
        <w:rPr>
          <w:rFonts w:ascii="Arial" w:hAnsi="Arial" w:cs="Arial"/>
          <w:b/>
          <w:bCs/>
        </w:rPr>
        <w:t>Learning Objectives:</w:t>
      </w:r>
      <w:r>
        <w:rPr>
          <w:rFonts w:ascii="Arial" w:hAnsi="Arial" w:cs="Arial"/>
          <w:b/>
          <w:bCs/>
        </w:rPr>
        <w:t xml:space="preserve"> </w:t>
      </w:r>
    </w:p>
    <w:p w14:paraId="48C88762" w14:textId="1B5D0927" w:rsidR="00E57AB6" w:rsidRPr="00567D58" w:rsidRDefault="36FB734D" w:rsidP="00920C53">
      <w:pPr>
        <w:pStyle w:val="ListParagraph"/>
        <w:numPr>
          <w:ilvl w:val="0"/>
          <w:numId w:val="58"/>
        </w:numPr>
        <w:ind w:left="1440"/>
        <w:rPr>
          <w:rFonts w:ascii="Arial" w:hAnsi="Arial" w:cs="Arial"/>
        </w:rPr>
      </w:pPr>
      <w:r w:rsidRPr="7AA2AD53">
        <w:rPr>
          <w:rFonts w:ascii="Arial" w:hAnsi="Arial" w:cs="Arial"/>
        </w:rPr>
        <w:t>Explain the general expectations of possible recovery following hemispherectomy</w:t>
      </w:r>
    </w:p>
    <w:p w14:paraId="4FFE9544" w14:textId="2A4B311F" w:rsidR="00E57AB6" w:rsidRPr="00567D58" w:rsidRDefault="36FB734D" w:rsidP="00920C53">
      <w:pPr>
        <w:pStyle w:val="ListParagraph"/>
        <w:numPr>
          <w:ilvl w:val="0"/>
          <w:numId w:val="58"/>
        </w:numPr>
        <w:ind w:left="1440"/>
        <w:rPr>
          <w:rFonts w:ascii="Arial" w:hAnsi="Arial" w:cs="Arial"/>
        </w:rPr>
      </w:pPr>
      <w:r w:rsidRPr="7AA2AD53">
        <w:rPr>
          <w:rFonts w:ascii="Arial" w:hAnsi="Arial" w:cs="Arial"/>
        </w:rPr>
        <w:t>Explain prognostic factors for recovery for hemispherectomy</w:t>
      </w:r>
    </w:p>
    <w:p w14:paraId="74B1234C" w14:textId="03EB622E" w:rsidR="00E57AB6" w:rsidRPr="00567D58" w:rsidRDefault="36FB734D" w:rsidP="00920C53">
      <w:pPr>
        <w:pStyle w:val="ListParagraph"/>
        <w:numPr>
          <w:ilvl w:val="0"/>
          <w:numId w:val="58"/>
        </w:numPr>
        <w:ind w:left="1440"/>
        <w:rPr>
          <w:rFonts w:ascii="Arial" w:hAnsi="Arial" w:cs="Arial"/>
        </w:rPr>
      </w:pPr>
      <w:r w:rsidRPr="7AA2AD53">
        <w:rPr>
          <w:rFonts w:ascii="Arial" w:hAnsi="Arial" w:cs="Arial"/>
        </w:rPr>
        <w:t>Generalize therapy approaches for trial</w:t>
      </w:r>
    </w:p>
    <w:p w14:paraId="4AA41365" w14:textId="5319F514" w:rsidR="00E57AB6" w:rsidRPr="00E7431B" w:rsidRDefault="00E57AB6" w:rsidP="00E57AB6">
      <w:r w:rsidRPr="7AA2AD53">
        <w:rPr>
          <w:rFonts w:ascii="Arial" w:hAnsi="Arial" w:cs="Arial"/>
          <w:b/>
          <w:bCs/>
        </w:rPr>
        <w:t xml:space="preserve">Biography: </w:t>
      </w:r>
      <w:r w:rsidR="7B2A967F" w:rsidRPr="7AA2AD53">
        <w:rPr>
          <w:rFonts w:ascii="Arial" w:hAnsi="Arial" w:cs="Arial"/>
        </w:rPr>
        <w:t>Dr. Crump is an Assistant Professor of Speech-Language Pathology at Mississippi University for Women. She is a certified speech-language pathologist with clinical and academic expertise in fluency disorders across the lifespan, ultrasound technology in communication sciences and disorders (CSD) practice, executive functioning and literacy, language development, and interprofessional education/practice (IPE/IPP). Professor Crump is dedicated to preparing future clinicians through innovative teaching, simulation-based learning, and culturally responsive practices. Her research interests include health disparities in speech-language services, behavior management, and interdisciplinary collaboration in clinical education. She brings a strong passion for mentoring students and advancing the field through scholarship and community engagement.</w:t>
      </w:r>
    </w:p>
    <w:p w14:paraId="6EF6B160" w14:textId="60E79E79" w:rsidR="3181D175" w:rsidRDefault="3181D175" w:rsidP="7AA2AD53">
      <w:pPr>
        <w:rPr>
          <w:rFonts w:ascii="Arial" w:hAnsi="Arial" w:cs="Arial"/>
        </w:rPr>
      </w:pPr>
      <w:r w:rsidRPr="7AA2AD53">
        <w:rPr>
          <w:rFonts w:ascii="Arial" w:hAnsi="Arial" w:cs="Arial"/>
        </w:rPr>
        <w:t xml:space="preserve">Addyson Tutor is a </w:t>
      </w:r>
      <w:proofErr w:type="gramStart"/>
      <w:r w:rsidRPr="7AA2AD53">
        <w:rPr>
          <w:rFonts w:ascii="Arial" w:hAnsi="Arial" w:cs="Arial"/>
        </w:rPr>
        <w:t>second year</w:t>
      </w:r>
      <w:proofErr w:type="gramEnd"/>
      <w:r w:rsidRPr="7AA2AD53">
        <w:rPr>
          <w:rFonts w:ascii="Arial" w:hAnsi="Arial" w:cs="Arial"/>
        </w:rPr>
        <w:t xml:space="preserve"> graduate student in the Speech-Language Pathology program at Mississippi University for Women.</w:t>
      </w:r>
    </w:p>
    <w:p w14:paraId="3BEACF81" w14:textId="5806E8D4" w:rsidR="56D0B1EB" w:rsidRDefault="56D0B1EB" w:rsidP="7AA2AD53">
      <w:pPr>
        <w:rPr>
          <w:rFonts w:ascii="Arial" w:hAnsi="Arial" w:cs="Arial"/>
        </w:rPr>
      </w:pPr>
      <w:r w:rsidRPr="7AA2AD53">
        <w:rPr>
          <w:rFonts w:ascii="Arial" w:hAnsi="Arial" w:cs="Arial"/>
        </w:rPr>
        <w:t xml:space="preserve">Dr. </w:t>
      </w:r>
      <w:proofErr w:type="spellStart"/>
      <w:r w:rsidRPr="7AA2AD53">
        <w:rPr>
          <w:rFonts w:ascii="Arial" w:hAnsi="Arial" w:cs="Arial"/>
        </w:rPr>
        <w:t>Manasco</w:t>
      </w:r>
      <w:proofErr w:type="spellEnd"/>
      <w:r w:rsidRPr="7AA2AD53">
        <w:rPr>
          <w:rFonts w:ascii="Arial" w:hAnsi="Arial" w:cs="Arial"/>
        </w:rPr>
        <w:t xml:space="preserve"> has taught in the field of Speech-Language Pathology for many years. He has worked clinically in acute care, long-term care, hospice, adult rehabilitation, as well as in school and </w:t>
      </w:r>
      <w:proofErr w:type="gramStart"/>
      <w:r w:rsidRPr="7AA2AD53">
        <w:rPr>
          <w:rFonts w:ascii="Arial" w:hAnsi="Arial" w:cs="Arial"/>
        </w:rPr>
        <w:t>hospital based</w:t>
      </w:r>
      <w:proofErr w:type="gramEnd"/>
      <w:r w:rsidRPr="7AA2AD53">
        <w:rPr>
          <w:rFonts w:ascii="Arial" w:hAnsi="Arial" w:cs="Arial"/>
        </w:rPr>
        <w:t xml:space="preserve"> pediatrics. He is best for known for his textbooks An Introduction to Neurogenic Communication Disorders published by Jones and Bartlett Learning, and his children’s book An Exceptional Children’s Guide to Touch published by Jessica Kingsley of London.</w:t>
      </w:r>
    </w:p>
    <w:p w14:paraId="1388DC0A" w14:textId="688F0FE4" w:rsidR="00E57AB6" w:rsidRDefault="00E57AB6" w:rsidP="7AA2AD53">
      <w:pPr>
        <w:rPr>
          <w:rFonts w:ascii="Arial" w:hAnsi="Arial" w:cs="Arial"/>
        </w:rPr>
      </w:pPr>
      <w:r w:rsidRPr="7AA2AD53">
        <w:rPr>
          <w:rFonts w:ascii="Arial" w:hAnsi="Arial" w:cs="Arial"/>
          <w:b/>
          <w:bCs/>
        </w:rPr>
        <w:t>Disclosures:</w:t>
      </w:r>
      <w:r w:rsidR="00567D58" w:rsidRPr="7AA2AD53">
        <w:rPr>
          <w:rFonts w:ascii="Arial" w:hAnsi="Arial" w:cs="Arial"/>
        </w:rPr>
        <w:t xml:space="preserve"> </w:t>
      </w:r>
      <w:proofErr w:type="spellStart"/>
      <w:r w:rsidR="1A631741" w:rsidRPr="7AA2AD53">
        <w:rPr>
          <w:rFonts w:ascii="Arial" w:hAnsi="Arial" w:cs="Arial"/>
        </w:rPr>
        <w:t>Jianwen</w:t>
      </w:r>
      <w:proofErr w:type="spellEnd"/>
      <w:r w:rsidR="1A631741" w:rsidRPr="7AA2AD53">
        <w:rPr>
          <w:rFonts w:ascii="Arial" w:hAnsi="Arial" w:cs="Arial"/>
        </w:rPr>
        <w:t xml:space="preserve"> Crump, EdD, CCC-SLP</w:t>
      </w:r>
    </w:p>
    <w:p w14:paraId="046E3704" w14:textId="3A412F62" w:rsidR="00E57AB6" w:rsidRDefault="00E57AB6" w:rsidP="00E57AB6">
      <w:pPr>
        <w:rPr>
          <w:rFonts w:ascii="Arial" w:hAnsi="Arial" w:cs="Arial"/>
          <w:b/>
          <w:bCs/>
        </w:rPr>
      </w:pPr>
      <w:r>
        <w:rPr>
          <w:rFonts w:ascii="Arial" w:hAnsi="Arial" w:cs="Arial"/>
          <w:b/>
          <w:bCs/>
        </w:rPr>
        <w:tab/>
      </w:r>
      <w:r>
        <w:rPr>
          <w:rFonts w:ascii="Arial" w:hAnsi="Arial" w:cs="Arial"/>
          <w:b/>
          <w:bCs/>
        </w:rPr>
        <w:tab/>
        <w:t xml:space="preserve">Financial – </w:t>
      </w:r>
      <w:r w:rsidR="00567D58" w:rsidRPr="00567D58">
        <w:rPr>
          <w:rFonts w:ascii="Arial" w:hAnsi="Arial" w:cs="Arial"/>
        </w:rPr>
        <w:t xml:space="preserve">No </w:t>
      </w:r>
      <w:r w:rsidR="000130A9">
        <w:rPr>
          <w:rFonts w:ascii="Arial" w:hAnsi="Arial" w:cs="Arial"/>
        </w:rPr>
        <w:t xml:space="preserve">Relevant </w:t>
      </w:r>
      <w:r w:rsidR="00567D58" w:rsidRPr="00567D58">
        <w:rPr>
          <w:rFonts w:ascii="Arial" w:hAnsi="Arial" w:cs="Arial"/>
        </w:rPr>
        <w:t>Financial Relationships to Disclose</w:t>
      </w:r>
    </w:p>
    <w:p w14:paraId="13413D98" w14:textId="71C38C07" w:rsidR="00E57AB6" w:rsidRDefault="00E57AB6" w:rsidP="00E57AB6">
      <w:pPr>
        <w:ind w:left="1440"/>
        <w:rPr>
          <w:rFonts w:ascii="Arial" w:hAnsi="Arial" w:cs="Arial"/>
          <w:b/>
          <w:bCs/>
        </w:rPr>
      </w:pPr>
      <w:r>
        <w:rPr>
          <w:rFonts w:ascii="Arial" w:hAnsi="Arial" w:cs="Arial"/>
          <w:b/>
          <w:bCs/>
        </w:rPr>
        <w:t xml:space="preserve">Nonfinancial – </w:t>
      </w:r>
      <w:r w:rsidR="00567D58" w:rsidRPr="00567D58">
        <w:rPr>
          <w:rFonts w:ascii="Arial" w:hAnsi="Arial" w:cs="Arial"/>
        </w:rPr>
        <w:t xml:space="preserve">No </w:t>
      </w:r>
      <w:r w:rsidR="000130A9">
        <w:rPr>
          <w:rFonts w:ascii="Arial" w:hAnsi="Arial" w:cs="Arial"/>
        </w:rPr>
        <w:t xml:space="preserve">Relevant </w:t>
      </w:r>
      <w:r w:rsidR="00567D58">
        <w:rPr>
          <w:rFonts w:ascii="Arial" w:hAnsi="Arial" w:cs="Arial"/>
        </w:rPr>
        <w:t>Non-</w:t>
      </w:r>
      <w:r w:rsidR="00567D58" w:rsidRPr="00567D58">
        <w:rPr>
          <w:rFonts w:ascii="Arial" w:hAnsi="Arial" w:cs="Arial"/>
        </w:rPr>
        <w:t>Financial Relationships to Disclose</w:t>
      </w:r>
    </w:p>
    <w:p w14:paraId="73F25560" w14:textId="2E4A660B" w:rsidR="00567D58" w:rsidRDefault="0B908F8A" w:rsidP="00E57AB6">
      <w:pPr>
        <w:ind w:left="1440"/>
        <w:rPr>
          <w:rFonts w:ascii="Arial" w:hAnsi="Arial" w:cs="Arial"/>
        </w:rPr>
      </w:pPr>
      <w:r w:rsidRPr="7AA2AD53">
        <w:rPr>
          <w:rFonts w:ascii="Arial" w:hAnsi="Arial" w:cs="Arial"/>
        </w:rPr>
        <w:t>Addyson Tutor B.S.</w:t>
      </w:r>
    </w:p>
    <w:p w14:paraId="2D356314" w14:textId="75DFE90B" w:rsidR="00567D58" w:rsidRDefault="00E57AB6" w:rsidP="00567D58">
      <w:pPr>
        <w:rPr>
          <w:rFonts w:ascii="Arial" w:hAnsi="Arial" w:cs="Arial"/>
          <w:b/>
          <w:bCs/>
        </w:rPr>
      </w:pPr>
      <w:r>
        <w:rPr>
          <w:rFonts w:ascii="Arial" w:hAnsi="Arial" w:cs="Arial"/>
          <w:b/>
          <w:bCs/>
        </w:rPr>
        <w:tab/>
      </w:r>
      <w:r>
        <w:rPr>
          <w:rFonts w:ascii="Arial" w:hAnsi="Arial" w:cs="Arial"/>
          <w:b/>
          <w:bCs/>
        </w:rPr>
        <w:tab/>
      </w:r>
      <w:r w:rsidR="00567D58">
        <w:rPr>
          <w:rFonts w:ascii="Arial" w:hAnsi="Arial" w:cs="Arial"/>
          <w:b/>
          <w:bCs/>
        </w:rPr>
        <w:t xml:space="preserve">Financial – </w:t>
      </w:r>
      <w:r w:rsidR="00567D58" w:rsidRPr="00567D58">
        <w:rPr>
          <w:rFonts w:ascii="Arial" w:hAnsi="Arial" w:cs="Arial"/>
        </w:rPr>
        <w:t xml:space="preserve">No </w:t>
      </w:r>
      <w:r w:rsidR="000130A9">
        <w:rPr>
          <w:rFonts w:ascii="Arial" w:hAnsi="Arial" w:cs="Arial"/>
        </w:rPr>
        <w:t xml:space="preserve">Relevant </w:t>
      </w:r>
      <w:r w:rsidR="00567D58" w:rsidRPr="00567D58">
        <w:rPr>
          <w:rFonts w:ascii="Arial" w:hAnsi="Arial" w:cs="Arial"/>
        </w:rPr>
        <w:t>Financial Relationships to Disclose</w:t>
      </w:r>
    </w:p>
    <w:p w14:paraId="7426CFCD" w14:textId="29FC389E" w:rsidR="00567D58" w:rsidRDefault="00567D58" w:rsidP="00567D58">
      <w:pPr>
        <w:ind w:left="1440"/>
        <w:rPr>
          <w:rFonts w:ascii="Arial" w:hAnsi="Arial" w:cs="Arial"/>
          <w:b/>
          <w:bCs/>
        </w:rPr>
      </w:pPr>
      <w:r>
        <w:rPr>
          <w:rFonts w:ascii="Arial" w:hAnsi="Arial" w:cs="Arial"/>
          <w:b/>
          <w:bCs/>
        </w:rPr>
        <w:t xml:space="preserve">Nonfinancial – </w:t>
      </w:r>
      <w:r w:rsidRPr="00567D58">
        <w:rPr>
          <w:rFonts w:ascii="Arial" w:hAnsi="Arial" w:cs="Arial"/>
        </w:rPr>
        <w:t xml:space="preserve">No </w:t>
      </w:r>
      <w:r w:rsidR="000130A9">
        <w:rPr>
          <w:rFonts w:ascii="Arial" w:hAnsi="Arial" w:cs="Arial"/>
        </w:rPr>
        <w:t xml:space="preserve">Relevant </w:t>
      </w:r>
      <w:r>
        <w:rPr>
          <w:rFonts w:ascii="Arial" w:hAnsi="Arial" w:cs="Arial"/>
        </w:rPr>
        <w:t>Non-</w:t>
      </w:r>
      <w:r w:rsidRPr="00567D58">
        <w:rPr>
          <w:rFonts w:ascii="Arial" w:hAnsi="Arial" w:cs="Arial"/>
        </w:rPr>
        <w:t>Financial Relationships to Disclose</w:t>
      </w:r>
    </w:p>
    <w:p w14:paraId="04CDA7D5" w14:textId="2941C134" w:rsidR="00E57AB6" w:rsidRDefault="00567D58" w:rsidP="00567D58">
      <w:pPr>
        <w:rPr>
          <w:rFonts w:ascii="Arial" w:hAnsi="Arial" w:cs="Arial"/>
        </w:rPr>
      </w:pPr>
      <w:r>
        <w:rPr>
          <w:rFonts w:ascii="Arial" w:hAnsi="Arial" w:cs="Arial"/>
          <w:b/>
          <w:bCs/>
        </w:rPr>
        <w:tab/>
      </w:r>
      <w:r>
        <w:rPr>
          <w:rFonts w:ascii="Arial" w:hAnsi="Arial" w:cs="Arial"/>
          <w:b/>
          <w:bCs/>
        </w:rPr>
        <w:tab/>
      </w:r>
      <w:r w:rsidR="2710B8F1" w:rsidRPr="7AA2AD53">
        <w:rPr>
          <w:rFonts w:ascii="Arial" w:hAnsi="Arial" w:cs="Arial"/>
        </w:rPr>
        <w:t xml:space="preserve">M. Hunter </w:t>
      </w:r>
      <w:proofErr w:type="spellStart"/>
      <w:r w:rsidR="2710B8F1" w:rsidRPr="7AA2AD53">
        <w:rPr>
          <w:rFonts w:ascii="Arial" w:hAnsi="Arial" w:cs="Arial"/>
        </w:rPr>
        <w:t>Manasco</w:t>
      </w:r>
      <w:proofErr w:type="spellEnd"/>
      <w:r w:rsidR="2710B8F1" w:rsidRPr="7AA2AD53">
        <w:rPr>
          <w:rFonts w:ascii="Arial" w:hAnsi="Arial" w:cs="Arial"/>
        </w:rPr>
        <w:t xml:space="preserve"> Ph.D. CCC-SLP</w:t>
      </w:r>
    </w:p>
    <w:p w14:paraId="757869C0" w14:textId="5D6574C8" w:rsidR="00567D58" w:rsidRDefault="00567D58" w:rsidP="00567D58">
      <w:pPr>
        <w:rPr>
          <w:rFonts w:ascii="Arial" w:hAnsi="Arial" w:cs="Arial"/>
          <w:b/>
          <w:bCs/>
        </w:rPr>
      </w:pPr>
      <w:r>
        <w:rPr>
          <w:rFonts w:ascii="Arial" w:hAnsi="Arial" w:cs="Arial"/>
        </w:rPr>
        <w:tab/>
      </w:r>
      <w:r>
        <w:rPr>
          <w:rFonts w:ascii="Arial" w:hAnsi="Arial" w:cs="Arial"/>
        </w:rPr>
        <w:tab/>
      </w:r>
      <w:r>
        <w:rPr>
          <w:rFonts w:ascii="Arial" w:hAnsi="Arial" w:cs="Arial"/>
          <w:b/>
          <w:bCs/>
        </w:rPr>
        <w:t xml:space="preserve">Financial – </w:t>
      </w:r>
      <w:r w:rsidR="0A8AA1AE" w:rsidRPr="7AA2AD53">
        <w:rPr>
          <w:rFonts w:ascii="Arial" w:hAnsi="Arial" w:cs="Arial"/>
        </w:rPr>
        <w:t>No relevant financial relationships to disclose</w:t>
      </w:r>
    </w:p>
    <w:p w14:paraId="277DDCDE" w14:textId="4C14D559" w:rsidR="00567D58" w:rsidRDefault="00567D58" w:rsidP="00567D58">
      <w:pPr>
        <w:ind w:left="1440"/>
        <w:rPr>
          <w:rFonts w:ascii="Arial" w:hAnsi="Arial" w:cs="Arial"/>
          <w:b/>
          <w:bCs/>
        </w:rPr>
      </w:pPr>
      <w:r w:rsidRPr="7AA2AD53">
        <w:rPr>
          <w:rFonts w:ascii="Arial" w:hAnsi="Arial" w:cs="Arial"/>
          <w:b/>
          <w:bCs/>
        </w:rPr>
        <w:t xml:space="preserve">Nonfinancial – </w:t>
      </w:r>
      <w:r w:rsidRPr="7AA2AD53">
        <w:rPr>
          <w:rFonts w:ascii="Arial" w:hAnsi="Arial" w:cs="Arial"/>
        </w:rPr>
        <w:t xml:space="preserve">No </w:t>
      </w:r>
      <w:r w:rsidR="000130A9" w:rsidRPr="7AA2AD53">
        <w:rPr>
          <w:rFonts w:ascii="Arial" w:hAnsi="Arial" w:cs="Arial"/>
        </w:rPr>
        <w:t xml:space="preserve">Relevant </w:t>
      </w:r>
      <w:r w:rsidRPr="7AA2AD53">
        <w:rPr>
          <w:rFonts w:ascii="Arial" w:hAnsi="Arial" w:cs="Arial"/>
        </w:rPr>
        <w:t>Non-Financial Relationships to Disclose</w:t>
      </w:r>
    </w:p>
    <w:p w14:paraId="5A70D13A" w14:textId="5DBEC2A1" w:rsidR="00567D58" w:rsidRDefault="00567D58" w:rsidP="7AA2AD53">
      <w:pPr>
        <w:ind w:left="1440"/>
        <w:rPr>
          <w:rFonts w:ascii="Arial" w:hAnsi="Arial" w:cs="Arial"/>
        </w:rPr>
      </w:pPr>
    </w:p>
    <w:p w14:paraId="3DAF5D52" w14:textId="77777777" w:rsidR="00E57AB6" w:rsidRDefault="00E57AB6" w:rsidP="00E57AB6">
      <w:pPr>
        <w:rPr>
          <w:rFonts w:ascii="Arial" w:hAnsi="Arial" w:cs="Arial"/>
        </w:rPr>
      </w:pPr>
    </w:p>
    <w:p w14:paraId="5B7DC97F" w14:textId="7AEF5010" w:rsidR="00E57AB6" w:rsidRPr="00E57AB6" w:rsidRDefault="00E57AB6" w:rsidP="00E57AB6">
      <w:pPr>
        <w:rPr>
          <w:rFonts w:ascii="Arial" w:hAnsi="Arial" w:cs="Arial"/>
        </w:rPr>
      </w:pPr>
      <w:r w:rsidRPr="7AA2AD53">
        <w:rPr>
          <w:rFonts w:ascii="Arial" w:hAnsi="Arial" w:cs="Arial"/>
          <w:b/>
          <w:bCs/>
        </w:rPr>
        <w:t xml:space="preserve">Title: </w:t>
      </w:r>
      <w:r w:rsidR="7A1CECE0" w:rsidRPr="7AA2AD53">
        <w:rPr>
          <w:rFonts w:ascii="Arial" w:hAnsi="Arial" w:cs="Arial"/>
        </w:rPr>
        <w:t>A modified VNEST approach for acquired apraxia of speech</w:t>
      </w:r>
    </w:p>
    <w:p w14:paraId="03A7EFAC" w14:textId="5D960DD7" w:rsidR="00E57AB6" w:rsidRPr="00E7431B" w:rsidRDefault="00E57AB6" w:rsidP="7AA2AD53">
      <w:pPr>
        <w:rPr>
          <w:rFonts w:ascii="Arial" w:hAnsi="Arial" w:cs="Arial"/>
        </w:rPr>
      </w:pPr>
      <w:r w:rsidRPr="7AA2AD53">
        <w:rPr>
          <w:rFonts w:ascii="Arial" w:hAnsi="Arial" w:cs="Arial"/>
          <w:b/>
          <w:bCs/>
        </w:rPr>
        <w:t xml:space="preserve">Author: </w:t>
      </w:r>
      <w:proofErr w:type="spellStart"/>
      <w:r w:rsidR="6E555577" w:rsidRPr="7AA2AD53">
        <w:rPr>
          <w:rFonts w:ascii="Arial" w:hAnsi="Arial" w:cs="Arial"/>
        </w:rPr>
        <w:t>Grayci</w:t>
      </w:r>
      <w:proofErr w:type="spellEnd"/>
      <w:r w:rsidR="6E555577" w:rsidRPr="7AA2AD53">
        <w:rPr>
          <w:rFonts w:ascii="Arial" w:hAnsi="Arial" w:cs="Arial"/>
        </w:rPr>
        <w:t xml:space="preserve"> Brantley B.S.</w:t>
      </w:r>
      <w:r w:rsidR="3F48D6FD" w:rsidRPr="7AA2AD53">
        <w:rPr>
          <w:rFonts w:ascii="Arial" w:hAnsi="Arial" w:cs="Arial"/>
        </w:rPr>
        <w:t xml:space="preserve"> </w:t>
      </w:r>
      <w:r w:rsidR="771D53BC" w:rsidRPr="7AA2AD53">
        <w:rPr>
          <w:rFonts w:ascii="Arial" w:hAnsi="Arial" w:cs="Arial"/>
        </w:rPr>
        <w:t xml:space="preserve">and </w:t>
      </w:r>
      <w:r w:rsidR="3F48D6FD" w:rsidRPr="7AA2AD53">
        <w:rPr>
          <w:rFonts w:ascii="Arial" w:hAnsi="Arial" w:cs="Arial"/>
        </w:rPr>
        <w:t xml:space="preserve">M. Hunter </w:t>
      </w:r>
      <w:proofErr w:type="spellStart"/>
      <w:r w:rsidR="3F48D6FD" w:rsidRPr="7AA2AD53">
        <w:rPr>
          <w:rFonts w:ascii="Arial" w:hAnsi="Arial" w:cs="Arial"/>
        </w:rPr>
        <w:t>Manasco</w:t>
      </w:r>
      <w:proofErr w:type="spellEnd"/>
      <w:r w:rsidR="3F48D6FD" w:rsidRPr="7AA2AD53">
        <w:rPr>
          <w:rFonts w:ascii="Arial" w:hAnsi="Arial" w:cs="Arial"/>
        </w:rPr>
        <w:t xml:space="preserve"> Ph.D. CCC-SLP</w:t>
      </w:r>
    </w:p>
    <w:p w14:paraId="5CA2477D" w14:textId="77777777" w:rsidR="00E57AB6" w:rsidRPr="00E7431B" w:rsidRDefault="00E57AB6" w:rsidP="00E57AB6">
      <w:pPr>
        <w:rPr>
          <w:rFonts w:ascii="Arial" w:hAnsi="Arial" w:cs="Arial"/>
          <w:b/>
          <w:bCs/>
        </w:rPr>
      </w:pPr>
      <w:r w:rsidRPr="00E7431B">
        <w:rPr>
          <w:rFonts w:ascii="Arial" w:hAnsi="Arial" w:cs="Arial"/>
          <w:b/>
          <w:bCs/>
        </w:rPr>
        <w:t>Instructional Level:</w:t>
      </w:r>
      <w:r>
        <w:rPr>
          <w:rFonts w:ascii="Arial" w:hAnsi="Arial" w:cs="Arial"/>
          <w:b/>
          <w:bCs/>
        </w:rPr>
        <w:t xml:space="preserve"> </w:t>
      </w:r>
      <w:r w:rsidRPr="00E57AB6">
        <w:rPr>
          <w:rFonts w:ascii="Arial" w:hAnsi="Arial" w:cs="Arial"/>
        </w:rPr>
        <w:t>Introductory</w:t>
      </w:r>
    </w:p>
    <w:p w14:paraId="589D747B" w14:textId="4B9C119E" w:rsidR="00E57AB6" w:rsidRPr="00E7431B" w:rsidRDefault="00E57AB6" w:rsidP="7AA2AD53">
      <w:pPr>
        <w:rPr>
          <w:rFonts w:ascii="Arial" w:hAnsi="Arial" w:cs="Arial"/>
        </w:rPr>
      </w:pPr>
      <w:r w:rsidRPr="7AA2AD53">
        <w:rPr>
          <w:rFonts w:ascii="Arial" w:hAnsi="Arial" w:cs="Arial"/>
          <w:b/>
          <w:bCs/>
        </w:rPr>
        <w:t xml:space="preserve">Time: </w:t>
      </w:r>
      <w:r w:rsidR="004960A6" w:rsidRPr="004960A6">
        <w:rPr>
          <w:rFonts w:ascii="Arial" w:hAnsi="Arial" w:cs="Arial"/>
        </w:rPr>
        <w:t>60 minutes</w:t>
      </w:r>
      <w:r w:rsidR="004960A6">
        <w:rPr>
          <w:rFonts w:ascii="Arial" w:hAnsi="Arial" w:cs="Arial"/>
          <w:b/>
          <w:bCs/>
        </w:rPr>
        <w:t xml:space="preserve"> </w:t>
      </w:r>
    </w:p>
    <w:p w14:paraId="2B8A6601" w14:textId="3EC28C27" w:rsidR="00E57AB6" w:rsidRPr="00E7431B" w:rsidRDefault="00E57AB6" w:rsidP="00E57AB6">
      <w:pPr>
        <w:rPr>
          <w:rFonts w:ascii="Arial" w:hAnsi="Arial" w:cs="Arial"/>
          <w:b/>
          <w:bCs/>
        </w:rPr>
      </w:pPr>
      <w:r w:rsidRPr="7AA2AD53">
        <w:rPr>
          <w:rFonts w:ascii="Arial" w:hAnsi="Arial" w:cs="Arial"/>
          <w:b/>
          <w:bCs/>
        </w:rPr>
        <w:t xml:space="preserve">Abstract: </w:t>
      </w:r>
      <w:r w:rsidR="45EE3BD0" w:rsidRPr="7AA2AD53">
        <w:rPr>
          <w:rFonts w:ascii="Arial" w:hAnsi="Arial" w:cs="Arial"/>
        </w:rPr>
        <w:t>Verb Network Strengthening Treatment (</w:t>
      </w:r>
      <w:proofErr w:type="spellStart"/>
      <w:r w:rsidR="45EE3BD0" w:rsidRPr="7AA2AD53">
        <w:rPr>
          <w:rFonts w:ascii="Arial" w:hAnsi="Arial" w:cs="Arial"/>
        </w:rPr>
        <w:t>VNeST</w:t>
      </w:r>
      <w:proofErr w:type="spellEnd"/>
      <w:r w:rsidR="45EE3BD0" w:rsidRPr="7AA2AD53">
        <w:rPr>
          <w:rFonts w:ascii="Arial" w:hAnsi="Arial" w:cs="Arial"/>
        </w:rPr>
        <w:t xml:space="preserve">) is an approach to aphasia that targets verbs and primes clients to build and drill phrases and sentences around verbs for the ultimate goal of increasing verbal production. This poster is a single case study describing how the use of </w:t>
      </w:r>
      <w:proofErr w:type="spellStart"/>
      <w:r w:rsidR="45EE3BD0" w:rsidRPr="7AA2AD53">
        <w:rPr>
          <w:rFonts w:ascii="Arial" w:hAnsi="Arial" w:cs="Arial"/>
        </w:rPr>
        <w:t>VNeST</w:t>
      </w:r>
      <w:proofErr w:type="spellEnd"/>
      <w:r w:rsidR="45EE3BD0" w:rsidRPr="7AA2AD53">
        <w:rPr>
          <w:rFonts w:ascii="Arial" w:hAnsi="Arial" w:cs="Arial"/>
        </w:rPr>
        <w:t>-inspired format was adapted to target severe apraxia of speech.</w:t>
      </w:r>
      <w:r w:rsidR="00567D58" w:rsidRPr="7AA2AD53">
        <w:rPr>
          <w:rFonts w:ascii="Arial" w:hAnsi="Arial" w:cs="Arial"/>
        </w:rPr>
        <w:t xml:space="preserve"> </w:t>
      </w:r>
    </w:p>
    <w:p w14:paraId="77780D9A" w14:textId="77777777" w:rsidR="00E57AB6" w:rsidRDefault="00E57AB6" w:rsidP="00E57AB6">
      <w:pPr>
        <w:rPr>
          <w:rFonts w:ascii="Arial" w:hAnsi="Arial" w:cs="Arial"/>
          <w:b/>
          <w:bCs/>
        </w:rPr>
      </w:pPr>
      <w:r w:rsidRPr="00E7431B">
        <w:rPr>
          <w:rFonts w:ascii="Arial" w:hAnsi="Arial" w:cs="Arial"/>
          <w:b/>
          <w:bCs/>
        </w:rPr>
        <w:lastRenderedPageBreak/>
        <w:t>Learning Objectives:</w:t>
      </w:r>
      <w:r>
        <w:rPr>
          <w:rFonts w:ascii="Arial" w:hAnsi="Arial" w:cs="Arial"/>
          <w:b/>
          <w:bCs/>
        </w:rPr>
        <w:t xml:space="preserve"> </w:t>
      </w:r>
    </w:p>
    <w:p w14:paraId="6973850B" w14:textId="0D9D8AFB" w:rsidR="00E57AB6" w:rsidRDefault="1AC2CA6A" w:rsidP="7AA2AD53">
      <w:pPr>
        <w:pStyle w:val="ListParagraph"/>
        <w:numPr>
          <w:ilvl w:val="0"/>
          <w:numId w:val="59"/>
        </w:numPr>
        <w:ind w:left="1440"/>
        <w:rPr>
          <w:rFonts w:ascii="Arial" w:eastAsia="Arial" w:hAnsi="Arial" w:cs="Arial"/>
        </w:rPr>
      </w:pPr>
      <w:r w:rsidRPr="7AA2AD53">
        <w:rPr>
          <w:rFonts w:ascii="Arial" w:eastAsia="Arial" w:hAnsi="Arial" w:cs="Arial"/>
        </w:rPr>
        <w:t>Explain the function of VNEST approach for aphasia.</w:t>
      </w:r>
    </w:p>
    <w:p w14:paraId="702CC8B9" w14:textId="5DD7BDE9" w:rsidR="00E57AB6" w:rsidRDefault="1AC2CA6A" w:rsidP="7AA2AD53">
      <w:pPr>
        <w:pStyle w:val="ListParagraph"/>
        <w:numPr>
          <w:ilvl w:val="0"/>
          <w:numId w:val="59"/>
        </w:numPr>
        <w:ind w:left="1440"/>
        <w:rPr>
          <w:rFonts w:ascii="Arial" w:eastAsia="Arial" w:hAnsi="Arial" w:cs="Arial"/>
        </w:rPr>
      </w:pPr>
      <w:r w:rsidRPr="7AA2AD53">
        <w:rPr>
          <w:rFonts w:ascii="Arial" w:eastAsia="Arial" w:hAnsi="Arial" w:cs="Arial"/>
        </w:rPr>
        <w:t>Explain how it was modified for apraxia of speech.</w:t>
      </w:r>
    </w:p>
    <w:p w14:paraId="011D60BD" w14:textId="785DC36A" w:rsidR="00E57AB6" w:rsidRPr="00E57AB6" w:rsidRDefault="1AC2CA6A" w:rsidP="7AA2AD53">
      <w:pPr>
        <w:pStyle w:val="ListParagraph"/>
        <w:numPr>
          <w:ilvl w:val="0"/>
          <w:numId w:val="59"/>
        </w:numPr>
        <w:ind w:left="1440"/>
        <w:rPr>
          <w:rFonts w:ascii="Arial" w:hAnsi="Arial" w:cs="Arial"/>
        </w:rPr>
      </w:pPr>
      <w:r w:rsidRPr="7AA2AD53">
        <w:rPr>
          <w:rFonts w:ascii="Arial" w:hAnsi="Arial" w:cs="Arial"/>
        </w:rPr>
        <w:t>Describe the possible benefits of this approach</w:t>
      </w:r>
    </w:p>
    <w:p w14:paraId="1ACAE495" w14:textId="4AE9943E" w:rsidR="009B3AA5" w:rsidRDefault="00E57AB6" w:rsidP="7AA2AD53">
      <w:pPr>
        <w:rPr>
          <w:rFonts w:ascii="Arial" w:hAnsi="Arial" w:cs="Arial"/>
        </w:rPr>
      </w:pPr>
      <w:r w:rsidRPr="7AA2AD53">
        <w:rPr>
          <w:rFonts w:ascii="Arial" w:hAnsi="Arial" w:cs="Arial"/>
          <w:b/>
          <w:bCs/>
        </w:rPr>
        <w:t xml:space="preserve">Biography: </w:t>
      </w:r>
      <w:proofErr w:type="spellStart"/>
      <w:r w:rsidR="007E6ECE" w:rsidRPr="7AA2AD53">
        <w:rPr>
          <w:rFonts w:ascii="Arial" w:hAnsi="Arial" w:cs="Arial"/>
        </w:rPr>
        <w:t>Grayci</w:t>
      </w:r>
      <w:proofErr w:type="spellEnd"/>
      <w:r w:rsidR="007E6ECE" w:rsidRPr="7AA2AD53">
        <w:rPr>
          <w:rFonts w:ascii="Arial" w:hAnsi="Arial" w:cs="Arial"/>
        </w:rPr>
        <w:t xml:space="preserve"> Brantley is a </w:t>
      </w:r>
      <w:proofErr w:type="gramStart"/>
      <w:r w:rsidR="007E6ECE" w:rsidRPr="7AA2AD53">
        <w:rPr>
          <w:rFonts w:ascii="Arial" w:hAnsi="Arial" w:cs="Arial"/>
        </w:rPr>
        <w:t>second year</w:t>
      </w:r>
      <w:proofErr w:type="gramEnd"/>
      <w:r w:rsidR="007E6ECE" w:rsidRPr="7AA2AD53">
        <w:rPr>
          <w:rFonts w:ascii="Arial" w:hAnsi="Arial" w:cs="Arial"/>
        </w:rPr>
        <w:t xml:space="preserve"> graduate student in the speech-language pathology program at Mississippi University for Women.</w:t>
      </w:r>
    </w:p>
    <w:p w14:paraId="764FA896" w14:textId="06299C0F" w:rsidR="0A45DA70" w:rsidRDefault="0A45DA70" w:rsidP="7AA2AD53">
      <w:pPr>
        <w:rPr>
          <w:rFonts w:ascii="Arial" w:hAnsi="Arial" w:cs="Arial"/>
        </w:rPr>
      </w:pPr>
      <w:r w:rsidRPr="7AA2AD53">
        <w:rPr>
          <w:rFonts w:ascii="Arial" w:hAnsi="Arial" w:cs="Arial"/>
        </w:rPr>
        <w:t xml:space="preserve">Dr. </w:t>
      </w:r>
      <w:proofErr w:type="spellStart"/>
      <w:r w:rsidRPr="7AA2AD53">
        <w:rPr>
          <w:rFonts w:ascii="Arial" w:hAnsi="Arial" w:cs="Arial"/>
        </w:rPr>
        <w:t>Manasco</w:t>
      </w:r>
      <w:proofErr w:type="spellEnd"/>
      <w:r w:rsidRPr="7AA2AD53">
        <w:rPr>
          <w:rFonts w:ascii="Arial" w:hAnsi="Arial" w:cs="Arial"/>
        </w:rPr>
        <w:t xml:space="preserve"> is a professor at Mississippi University for Women. He has worked clinically in acute care, long-term care, hospice, adult rehabilitation, as well as in school and hospital-based pediatrics. He is best for known for his books which include: An Introduction to Neurogenic Communication Disorders published by Jones and Bartlett Learning, An Exceptional Children’s Guide to Touch published by Jessica Kingsley Publishers.</w:t>
      </w:r>
    </w:p>
    <w:p w14:paraId="40B3940B" w14:textId="39ECA423" w:rsidR="00E57AB6" w:rsidRDefault="00E57AB6" w:rsidP="00E57AB6">
      <w:pPr>
        <w:rPr>
          <w:rFonts w:ascii="Arial" w:hAnsi="Arial" w:cs="Arial"/>
          <w:b/>
          <w:bCs/>
        </w:rPr>
      </w:pPr>
      <w:r w:rsidRPr="7AA2AD53">
        <w:rPr>
          <w:rFonts w:ascii="Arial" w:hAnsi="Arial" w:cs="Arial"/>
          <w:b/>
          <w:bCs/>
        </w:rPr>
        <w:t xml:space="preserve">Disclosures: </w:t>
      </w:r>
      <w:proofErr w:type="spellStart"/>
      <w:r w:rsidR="3A76417B" w:rsidRPr="7AA2AD53">
        <w:rPr>
          <w:rFonts w:ascii="Arial" w:hAnsi="Arial" w:cs="Arial"/>
        </w:rPr>
        <w:t>Grayci</w:t>
      </w:r>
      <w:proofErr w:type="spellEnd"/>
      <w:r w:rsidR="3A76417B" w:rsidRPr="7AA2AD53">
        <w:rPr>
          <w:rFonts w:ascii="Arial" w:hAnsi="Arial" w:cs="Arial"/>
        </w:rPr>
        <w:t xml:space="preserve"> Brantley</w:t>
      </w:r>
    </w:p>
    <w:p w14:paraId="44433812" w14:textId="141EB465" w:rsidR="00E57AB6" w:rsidRDefault="00E57AB6" w:rsidP="7AA2AD53">
      <w:pPr>
        <w:rPr>
          <w:rFonts w:ascii="Arial" w:hAnsi="Arial" w:cs="Arial"/>
        </w:rPr>
      </w:pPr>
      <w:r>
        <w:rPr>
          <w:rFonts w:ascii="Arial" w:hAnsi="Arial" w:cs="Arial"/>
          <w:b/>
          <w:bCs/>
        </w:rPr>
        <w:tab/>
      </w:r>
      <w:r>
        <w:rPr>
          <w:rFonts w:ascii="Arial" w:hAnsi="Arial" w:cs="Arial"/>
          <w:b/>
          <w:bCs/>
        </w:rPr>
        <w:tab/>
        <w:t xml:space="preserve">Financial – </w:t>
      </w:r>
      <w:r w:rsidR="222E772A" w:rsidRPr="00D87D10">
        <w:rPr>
          <w:rFonts w:ascii="Arial" w:hAnsi="Arial" w:cs="Arial"/>
        </w:rPr>
        <w:t>No relevant financial relationships to disclose</w:t>
      </w:r>
    </w:p>
    <w:p w14:paraId="1B5C5B7D" w14:textId="2F3C50F7" w:rsidR="009B3AA5" w:rsidRDefault="00E57AB6" w:rsidP="009B3AA5">
      <w:pPr>
        <w:ind w:left="1440"/>
        <w:rPr>
          <w:rFonts w:ascii="Arial" w:hAnsi="Arial" w:cs="Arial"/>
        </w:rPr>
      </w:pPr>
      <w:r w:rsidRPr="7AA2AD53">
        <w:rPr>
          <w:rFonts w:ascii="Arial" w:hAnsi="Arial" w:cs="Arial"/>
          <w:b/>
          <w:bCs/>
        </w:rPr>
        <w:t xml:space="preserve">Nonfinancial </w:t>
      </w:r>
      <w:proofErr w:type="gramStart"/>
      <w:r w:rsidRPr="7AA2AD53">
        <w:rPr>
          <w:rFonts w:ascii="Arial" w:hAnsi="Arial" w:cs="Arial"/>
          <w:b/>
          <w:bCs/>
        </w:rPr>
        <w:t xml:space="preserve">– </w:t>
      </w:r>
      <w:r w:rsidRPr="7AA2AD53">
        <w:rPr>
          <w:rFonts w:ascii="Arial" w:hAnsi="Arial" w:cs="Arial"/>
        </w:rPr>
        <w:t xml:space="preserve"> </w:t>
      </w:r>
      <w:r w:rsidR="00D87D10" w:rsidRPr="7AA2AD53">
        <w:rPr>
          <w:rFonts w:ascii="Arial" w:hAnsi="Arial" w:cs="Arial"/>
        </w:rPr>
        <w:t>No</w:t>
      </w:r>
      <w:proofErr w:type="gramEnd"/>
      <w:r w:rsidR="00D87D10" w:rsidRPr="7AA2AD53">
        <w:rPr>
          <w:rFonts w:ascii="Arial" w:hAnsi="Arial" w:cs="Arial"/>
        </w:rPr>
        <w:t xml:space="preserve"> </w:t>
      </w:r>
      <w:r w:rsidR="000130A9" w:rsidRPr="7AA2AD53">
        <w:rPr>
          <w:rFonts w:ascii="Arial" w:hAnsi="Arial" w:cs="Arial"/>
        </w:rPr>
        <w:t xml:space="preserve">Relevant </w:t>
      </w:r>
      <w:r w:rsidR="00D87D10" w:rsidRPr="7AA2AD53">
        <w:rPr>
          <w:rFonts w:ascii="Arial" w:hAnsi="Arial" w:cs="Arial"/>
        </w:rPr>
        <w:t>Non-Financial Relationships to Disclose</w:t>
      </w:r>
    </w:p>
    <w:p w14:paraId="58C7F6D1" w14:textId="2853332A" w:rsidR="6820B014" w:rsidRDefault="6820B014" w:rsidP="7AA2AD53">
      <w:pPr>
        <w:ind w:left="1440"/>
        <w:rPr>
          <w:rFonts w:ascii="Arial" w:hAnsi="Arial" w:cs="Arial"/>
        </w:rPr>
      </w:pPr>
      <w:r w:rsidRPr="7AA2AD53">
        <w:rPr>
          <w:rFonts w:ascii="Arial" w:hAnsi="Arial" w:cs="Arial"/>
        </w:rPr>
        <w:t xml:space="preserve">M. Hunter </w:t>
      </w:r>
      <w:proofErr w:type="spellStart"/>
      <w:r w:rsidRPr="7AA2AD53">
        <w:rPr>
          <w:rFonts w:ascii="Arial" w:hAnsi="Arial" w:cs="Arial"/>
        </w:rPr>
        <w:t>Manasco</w:t>
      </w:r>
      <w:proofErr w:type="spellEnd"/>
      <w:r w:rsidRPr="7AA2AD53">
        <w:rPr>
          <w:rFonts w:ascii="Arial" w:hAnsi="Arial" w:cs="Arial"/>
        </w:rPr>
        <w:t xml:space="preserve"> Ph.D. CCC-SLP</w:t>
      </w:r>
    </w:p>
    <w:p w14:paraId="3ECC7720" w14:textId="1A7D80F4" w:rsidR="23C4C0EB" w:rsidRDefault="23C4C0EB" w:rsidP="7AA2AD53">
      <w:pPr>
        <w:ind w:left="1440"/>
        <w:rPr>
          <w:rFonts w:ascii="Arial" w:hAnsi="Arial" w:cs="Arial"/>
        </w:rPr>
      </w:pPr>
      <w:r w:rsidRPr="7AA2AD53">
        <w:rPr>
          <w:rFonts w:ascii="Arial" w:hAnsi="Arial" w:cs="Arial"/>
          <w:b/>
          <w:bCs/>
        </w:rPr>
        <w:t xml:space="preserve">Financial </w:t>
      </w:r>
      <w:r w:rsidRPr="7AA2AD53">
        <w:rPr>
          <w:rFonts w:ascii="Arial" w:hAnsi="Arial" w:cs="Arial"/>
        </w:rPr>
        <w:t>– No relevant financial relationships to disclose</w:t>
      </w:r>
    </w:p>
    <w:p w14:paraId="566D0480" w14:textId="1AC45B15" w:rsidR="23C4C0EB" w:rsidRDefault="23C4C0EB" w:rsidP="7AA2AD53">
      <w:pPr>
        <w:ind w:left="1440"/>
        <w:rPr>
          <w:rFonts w:ascii="Arial" w:hAnsi="Arial" w:cs="Arial"/>
        </w:rPr>
      </w:pPr>
      <w:r w:rsidRPr="7AA2AD53">
        <w:rPr>
          <w:rFonts w:ascii="Arial" w:hAnsi="Arial" w:cs="Arial"/>
          <w:b/>
          <w:bCs/>
        </w:rPr>
        <w:t>Nonfinancial</w:t>
      </w:r>
      <w:r w:rsidRPr="7AA2AD53">
        <w:rPr>
          <w:rFonts w:ascii="Arial" w:hAnsi="Arial" w:cs="Arial"/>
        </w:rPr>
        <w:t xml:space="preserve"> – No </w:t>
      </w:r>
      <w:proofErr w:type="spellStart"/>
      <w:r w:rsidRPr="7AA2AD53">
        <w:rPr>
          <w:rFonts w:ascii="Arial" w:hAnsi="Arial" w:cs="Arial"/>
        </w:rPr>
        <w:t>relevent</w:t>
      </w:r>
      <w:proofErr w:type="spellEnd"/>
      <w:r w:rsidRPr="7AA2AD53">
        <w:rPr>
          <w:rFonts w:ascii="Arial" w:hAnsi="Arial" w:cs="Arial"/>
        </w:rPr>
        <w:t xml:space="preserve"> nonfinancial relationships to disclose</w:t>
      </w:r>
    </w:p>
    <w:p w14:paraId="2A3BE7E3" w14:textId="77777777" w:rsidR="00567D58" w:rsidRDefault="00567D58" w:rsidP="009B3AA5">
      <w:pPr>
        <w:ind w:left="1440"/>
        <w:rPr>
          <w:rFonts w:ascii="Arial" w:hAnsi="Arial" w:cs="Arial"/>
        </w:rPr>
      </w:pPr>
    </w:p>
    <w:p w14:paraId="27429993" w14:textId="77777777" w:rsidR="00567D58" w:rsidRDefault="00567D58" w:rsidP="009B3AA5">
      <w:pPr>
        <w:ind w:left="1440"/>
        <w:rPr>
          <w:rFonts w:ascii="Arial" w:hAnsi="Arial" w:cs="Arial"/>
        </w:rPr>
      </w:pPr>
    </w:p>
    <w:p w14:paraId="5D958AD4" w14:textId="4E481E54" w:rsidR="009B3AA5" w:rsidRPr="009B3AA5" w:rsidRDefault="009B3AA5" w:rsidP="009B3AA5">
      <w:pPr>
        <w:rPr>
          <w:rFonts w:ascii="Arial" w:hAnsi="Arial" w:cs="Arial"/>
        </w:rPr>
      </w:pPr>
      <w:r w:rsidRPr="7AA2AD53">
        <w:rPr>
          <w:rFonts w:ascii="Arial" w:hAnsi="Arial" w:cs="Arial"/>
          <w:b/>
          <w:bCs/>
        </w:rPr>
        <w:t xml:space="preserve">Title: </w:t>
      </w:r>
      <w:r w:rsidR="3F73BF8C" w:rsidRPr="7AA2AD53">
        <w:rPr>
          <w:rFonts w:ascii="Arial" w:hAnsi="Arial" w:cs="Arial"/>
        </w:rPr>
        <w:t>Exploring Vocal Hygiene Education Across Three Disciplines</w:t>
      </w:r>
      <w:r>
        <w:br/>
      </w:r>
      <w:r w:rsidRPr="7AA2AD53">
        <w:rPr>
          <w:rFonts w:ascii="Arial" w:hAnsi="Arial" w:cs="Arial"/>
          <w:b/>
          <w:bCs/>
        </w:rPr>
        <w:t xml:space="preserve">Author: </w:t>
      </w:r>
      <w:r w:rsidRPr="7AA2AD53">
        <w:rPr>
          <w:rFonts w:ascii="Arial" w:hAnsi="Arial" w:cs="Arial"/>
        </w:rPr>
        <w:t xml:space="preserve">  </w:t>
      </w:r>
      <w:r w:rsidR="6B2B72AD" w:rsidRPr="7AA2AD53">
        <w:rPr>
          <w:rFonts w:ascii="Arial" w:hAnsi="Arial" w:cs="Arial"/>
        </w:rPr>
        <w:t>Katherine Marsh, B.S</w:t>
      </w:r>
      <w:r w:rsidR="3854B95A" w:rsidRPr="7AA2AD53">
        <w:rPr>
          <w:rFonts w:ascii="Arial" w:hAnsi="Arial" w:cs="Arial"/>
        </w:rPr>
        <w:t>. and Catherine L. Cotton, Ph.D., CCC-SLP</w:t>
      </w:r>
    </w:p>
    <w:p w14:paraId="4CFBBFF4" w14:textId="7E588B42" w:rsidR="009B3AA5" w:rsidRPr="00E7431B" w:rsidRDefault="009B3AA5" w:rsidP="7AA2AD53">
      <w:pPr>
        <w:rPr>
          <w:rFonts w:ascii="Arial" w:hAnsi="Arial" w:cs="Arial"/>
        </w:rPr>
      </w:pPr>
      <w:r w:rsidRPr="7AA2AD53">
        <w:rPr>
          <w:rFonts w:ascii="Arial" w:hAnsi="Arial" w:cs="Arial"/>
          <w:b/>
          <w:bCs/>
        </w:rPr>
        <w:t xml:space="preserve">Instructional Level: </w:t>
      </w:r>
      <w:r w:rsidRPr="7AA2AD53">
        <w:rPr>
          <w:rFonts w:ascii="Arial" w:hAnsi="Arial" w:cs="Arial"/>
        </w:rPr>
        <w:t>Int</w:t>
      </w:r>
      <w:r w:rsidR="1AC182DB" w:rsidRPr="7AA2AD53">
        <w:rPr>
          <w:rFonts w:ascii="Arial" w:hAnsi="Arial" w:cs="Arial"/>
        </w:rPr>
        <w:t>ermediate</w:t>
      </w:r>
    </w:p>
    <w:p w14:paraId="70FFE4C8" w14:textId="07F24192" w:rsidR="009B3AA5" w:rsidRPr="00E7431B" w:rsidRDefault="009B3AA5" w:rsidP="7AA2AD53">
      <w:pPr>
        <w:rPr>
          <w:rFonts w:ascii="Arial" w:hAnsi="Arial" w:cs="Arial"/>
        </w:rPr>
      </w:pPr>
      <w:r w:rsidRPr="7AA2AD53">
        <w:rPr>
          <w:rFonts w:ascii="Arial" w:hAnsi="Arial" w:cs="Arial"/>
          <w:b/>
          <w:bCs/>
        </w:rPr>
        <w:t xml:space="preserve">Time: </w:t>
      </w:r>
      <w:r w:rsidR="004960A6" w:rsidRPr="004960A6">
        <w:rPr>
          <w:rFonts w:ascii="Arial" w:hAnsi="Arial" w:cs="Arial"/>
        </w:rPr>
        <w:t>60 minutes</w:t>
      </w:r>
      <w:r w:rsidR="004960A6">
        <w:rPr>
          <w:rFonts w:ascii="Arial" w:hAnsi="Arial" w:cs="Arial"/>
          <w:b/>
          <w:bCs/>
        </w:rPr>
        <w:t xml:space="preserve"> </w:t>
      </w:r>
    </w:p>
    <w:p w14:paraId="23F8B123" w14:textId="37417B5E" w:rsidR="009B3AA5" w:rsidRPr="00E7431B" w:rsidRDefault="009B3AA5" w:rsidP="7AA2AD53">
      <w:pPr>
        <w:rPr>
          <w:rFonts w:ascii="Arial" w:hAnsi="Arial" w:cs="Arial"/>
        </w:rPr>
      </w:pPr>
      <w:r w:rsidRPr="7AA2AD53">
        <w:rPr>
          <w:rFonts w:ascii="Arial" w:hAnsi="Arial" w:cs="Arial"/>
          <w:b/>
          <w:bCs/>
        </w:rPr>
        <w:t xml:space="preserve">Abstract: </w:t>
      </w:r>
      <w:r w:rsidR="7605F7E1" w:rsidRPr="7AA2AD53">
        <w:rPr>
          <w:rFonts w:ascii="Arial" w:hAnsi="Arial" w:cs="Arial"/>
        </w:rPr>
        <w:t>This study analyzed vocal hygiene education within three disciplines: group fitness instructors, classroom educators, and ministers. An anonymous survey was emailed, via Qualtrics, to potential participants working/training in MS. Data, including the participants’ opportunities to receive vocal hygiene education; frequency of experiencing symptoms of vocal dysphonia; and lifestyle factors which impact the use of their voices, will be discussed.</w:t>
      </w:r>
    </w:p>
    <w:p w14:paraId="16B05586" w14:textId="77777777" w:rsidR="009B3AA5" w:rsidRDefault="009B3AA5" w:rsidP="009B3AA5">
      <w:pPr>
        <w:rPr>
          <w:rFonts w:ascii="Arial" w:hAnsi="Arial" w:cs="Arial"/>
          <w:b/>
          <w:bCs/>
        </w:rPr>
      </w:pPr>
      <w:r w:rsidRPr="00E7431B">
        <w:rPr>
          <w:rFonts w:ascii="Arial" w:hAnsi="Arial" w:cs="Arial"/>
          <w:b/>
          <w:bCs/>
        </w:rPr>
        <w:t>Learning Objectives:</w:t>
      </w:r>
      <w:r>
        <w:rPr>
          <w:rFonts w:ascii="Arial" w:hAnsi="Arial" w:cs="Arial"/>
          <w:b/>
          <w:bCs/>
        </w:rPr>
        <w:t xml:space="preserve"> </w:t>
      </w:r>
    </w:p>
    <w:p w14:paraId="05CDA5F0" w14:textId="14F5C8B8" w:rsidR="009B3AA5" w:rsidRPr="00D87D10" w:rsidRDefault="3D35C394" w:rsidP="00920C53">
      <w:pPr>
        <w:pStyle w:val="ListParagraph"/>
        <w:numPr>
          <w:ilvl w:val="0"/>
          <w:numId w:val="60"/>
        </w:numPr>
        <w:ind w:left="1440"/>
        <w:rPr>
          <w:rFonts w:ascii="Arial" w:hAnsi="Arial" w:cs="Arial"/>
        </w:rPr>
      </w:pPr>
      <w:r w:rsidRPr="7AA2AD53">
        <w:rPr>
          <w:rFonts w:ascii="Arial" w:hAnsi="Arial" w:cs="Arial"/>
        </w:rPr>
        <w:t>Describe symptoms of vocal dysphonia</w:t>
      </w:r>
    </w:p>
    <w:p w14:paraId="3D639AC4" w14:textId="2B32168C" w:rsidR="009B3AA5" w:rsidRDefault="3D35C394" w:rsidP="7AA2AD53">
      <w:pPr>
        <w:pStyle w:val="ListParagraph"/>
        <w:numPr>
          <w:ilvl w:val="0"/>
          <w:numId w:val="60"/>
        </w:numPr>
        <w:ind w:left="1440"/>
        <w:rPr>
          <w:rFonts w:ascii="Arial" w:eastAsia="Arial" w:hAnsi="Arial" w:cs="Arial"/>
        </w:rPr>
      </w:pPr>
      <w:r w:rsidRPr="7AA2AD53">
        <w:rPr>
          <w:rFonts w:ascii="Arial" w:eastAsia="Arial" w:hAnsi="Arial" w:cs="Arial"/>
        </w:rPr>
        <w:t>Identify behaviors that increase the risk of vocal dysphonia</w:t>
      </w:r>
    </w:p>
    <w:p w14:paraId="31351BFC" w14:textId="3FC59BC3" w:rsidR="009B3AA5" w:rsidRPr="00D87D10" w:rsidRDefault="3D35C394" w:rsidP="00920C53">
      <w:pPr>
        <w:pStyle w:val="ListParagraph"/>
        <w:numPr>
          <w:ilvl w:val="0"/>
          <w:numId w:val="60"/>
        </w:numPr>
        <w:ind w:left="1440"/>
        <w:rPr>
          <w:rFonts w:ascii="Arial" w:hAnsi="Arial" w:cs="Arial"/>
        </w:rPr>
      </w:pPr>
      <w:r w:rsidRPr="7AA2AD53">
        <w:rPr>
          <w:rFonts w:ascii="Arial" w:hAnsi="Arial" w:cs="Arial"/>
        </w:rPr>
        <w:t>Identify the common habits of group fitness instructors, classroom educators, and ministers</w:t>
      </w:r>
    </w:p>
    <w:p w14:paraId="3CFDB20F" w14:textId="0EF67E16" w:rsidR="009B3AA5" w:rsidRDefault="009B3AA5" w:rsidP="7AA2AD53">
      <w:pPr>
        <w:rPr>
          <w:rFonts w:ascii="Arial" w:hAnsi="Arial" w:cs="Arial"/>
        </w:rPr>
      </w:pPr>
      <w:r w:rsidRPr="7AA2AD53">
        <w:rPr>
          <w:rFonts w:ascii="Arial" w:hAnsi="Arial" w:cs="Arial"/>
          <w:b/>
          <w:bCs/>
        </w:rPr>
        <w:t xml:space="preserve">Biography: </w:t>
      </w:r>
      <w:r w:rsidR="2423B8A3" w:rsidRPr="7AA2AD53">
        <w:rPr>
          <w:rFonts w:ascii="Arial" w:hAnsi="Arial" w:cs="Arial"/>
        </w:rPr>
        <w:t>Katherine G. Marsh, B.S., is a recent graduate of Mississippi University for Women in Speech-Language Pathology. Her research interests are inspired by her extracurricular activities, including singing, yoga instruction, and her role as a youth worship intern. She is continuing her education at Mississippi University for Women to earn her master’s degree in August 2025.</w:t>
      </w:r>
    </w:p>
    <w:p w14:paraId="09F36212" w14:textId="7AE19BA5" w:rsidR="62EE0FBA" w:rsidRDefault="62EE0FBA" w:rsidP="7AA2AD53">
      <w:pPr>
        <w:rPr>
          <w:rFonts w:ascii="Arial" w:hAnsi="Arial" w:cs="Arial"/>
        </w:rPr>
      </w:pPr>
      <w:r w:rsidRPr="7AA2AD53">
        <w:rPr>
          <w:rFonts w:ascii="Arial" w:hAnsi="Arial" w:cs="Arial"/>
        </w:rPr>
        <w:t>Catherine L. Cotton, Ph.D., CCC-SLP, an Assistant Professor at Mississippi University for Women, earned a B.A. and M.A. from Marshall University and a Ph.D., from the University of North Carolina, Greensboro. Her research interests include the impact of health disparities on communication; and culture, community, and access to all individuals. She previously worked as a SLP in IN, KY, MD, NC, VA, WV, and on an Indian Reservation in SD; as well as supervised SLP-Assistants.</w:t>
      </w:r>
    </w:p>
    <w:p w14:paraId="6BA4C695" w14:textId="0EB265E9" w:rsidR="009B3AA5" w:rsidRDefault="009B3AA5" w:rsidP="009B3AA5">
      <w:pPr>
        <w:rPr>
          <w:rFonts w:ascii="Arial" w:hAnsi="Arial" w:cs="Arial"/>
          <w:b/>
          <w:bCs/>
        </w:rPr>
      </w:pPr>
      <w:r w:rsidRPr="7AA2AD53">
        <w:rPr>
          <w:rFonts w:ascii="Arial" w:hAnsi="Arial" w:cs="Arial"/>
          <w:b/>
          <w:bCs/>
        </w:rPr>
        <w:lastRenderedPageBreak/>
        <w:t xml:space="preserve">Disclosures: </w:t>
      </w:r>
      <w:r w:rsidR="69BE651E" w:rsidRPr="7AA2AD53">
        <w:rPr>
          <w:rFonts w:ascii="Arial" w:hAnsi="Arial" w:cs="Arial"/>
        </w:rPr>
        <w:t xml:space="preserve">Katherine G. Marsh, B.S. </w:t>
      </w:r>
    </w:p>
    <w:p w14:paraId="2B6339DE" w14:textId="564989E7" w:rsidR="009B3AA5" w:rsidRPr="00D87D10" w:rsidRDefault="009B3AA5" w:rsidP="009B3AA5">
      <w:pPr>
        <w:rPr>
          <w:rFonts w:ascii="Arial" w:hAnsi="Arial" w:cs="Arial"/>
        </w:rPr>
      </w:pPr>
      <w:r>
        <w:rPr>
          <w:rFonts w:ascii="Arial" w:hAnsi="Arial" w:cs="Arial"/>
          <w:b/>
          <w:bCs/>
        </w:rPr>
        <w:tab/>
      </w:r>
      <w:r>
        <w:rPr>
          <w:rFonts w:ascii="Arial" w:hAnsi="Arial" w:cs="Arial"/>
          <w:b/>
          <w:bCs/>
        </w:rPr>
        <w:tab/>
        <w:t xml:space="preserve">Financial – </w:t>
      </w:r>
      <w:r w:rsidR="0FEF05FA" w:rsidRPr="00D87D10">
        <w:rPr>
          <w:rFonts w:ascii="Arial" w:hAnsi="Arial" w:cs="Arial"/>
        </w:rPr>
        <w:t>Mississippi University for Women-scholarship recipient</w:t>
      </w:r>
    </w:p>
    <w:p w14:paraId="18AFB751" w14:textId="37FAE64D" w:rsidR="009B3AA5" w:rsidRDefault="009B3AA5" w:rsidP="009B3AA5">
      <w:pPr>
        <w:ind w:left="1440"/>
        <w:rPr>
          <w:rFonts w:ascii="Arial" w:hAnsi="Arial" w:cs="Arial"/>
        </w:rPr>
      </w:pPr>
      <w:r>
        <w:rPr>
          <w:rFonts w:ascii="Arial" w:hAnsi="Arial" w:cs="Arial"/>
          <w:b/>
          <w:bCs/>
        </w:rPr>
        <w:t xml:space="preserve">Nonfinancial </w:t>
      </w:r>
      <w:proofErr w:type="gramStart"/>
      <w:r>
        <w:rPr>
          <w:rFonts w:ascii="Arial" w:hAnsi="Arial" w:cs="Arial"/>
          <w:b/>
          <w:bCs/>
        </w:rPr>
        <w:t xml:space="preserve">– </w:t>
      </w:r>
      <w:r>
        <w:rPr>
          <w:rFonts w:ascii="Arial" w:hAnsi="Arial" w:cs="Arial"/>
        </w:rPr>
        <w:t xml:space="preserve"> </w:t>
      </w:r>
      <w:r w:rsidR="00D87D10" w:rsidRPr="00D87D10">
        <w:rPr>
          <w:rFonts w:ascii="Arial" w:hAnsi="Arial" w:cs="Arial"/>
        </w:rPr>
        <w:t>No</w:t>
      </w:r>
      <w:proofErr w:type="gramEnd"/>
      <w:r w:rsidR="00D87D10" w:rsidRPr="00D87D10">
        <w:rPr>
          <w:rFonts w:ascii="Arial" w:hAnsi="Arial" w:cs="Arial"/>
        </w:rPr>
        <w:t xml:space="preserve"> </w:t>
      </w:r>
      <w:r w:rsidR="000130A9">
        <w:rPr>
          <w:rFonts w:ascii="Arial" w:hAnsi="Arial" w:cs="Arial"/>
        </w:rPr>
        <w:t xml:space="preserve">Relevant </w:t>
      </w:r>
      <w:r w:rsidR="00D87D10">
        <w:rPr>
          <w:rFonts w:ascii="Arial" w:hAnsi="Arial" w:cs="Arial"/>
        </w:rPr>
        <w:t>Non-</w:t>
      </w:r>
      <w:r w:rsidR="00D87D10" w:rsidRPr="00D87D10">
        <w:rPr>
          <w:rFonts w:ascii="Arial" w:hAnsi="Arial" w:cs="Arial"/>
        </w:rPr>
        <w:t>Financial Relationships to Disclose</w:t>
      </w:r>
    </w:p>
    <w:p w14:paraId="6E23E4F5" w14:textId="55E025DE" w:rsidR="00986D32" w:rsidRDefault="65A3EF4F" w:rsidP="7AA2AD53">
      <w:pPr>
        <w:ind w:left="720" w:firstLine="720"/>
        <w:rPr>
          <w:rFonts w:ascii="Arial" w:eastAsia="Calibri" w:hAnsi="Arial" w:cs="Arial"/>
        </w:rPr>
      </w:pPr>
      <w:r w:rsidRPr="7AA2AD53">
        <w:rPr>
          <w:rFonts w:ascii="Arial" w:eastAsia="Calibri" w:hAnsi="Arial" w:cs="Arial"/>
        </w:rPr>
        <w:t>Catherine L. Cotton, Ph.D., CCC-SLP</w:t>
      </w:r>
    </w:p>
    <w:p w14:paraId="60231D9F" w14:textId="7ECBF0E3" w:rsidR="00986D32" w:rsidRDefault="00986D32" w:rsidP="7AA2AD53">
      <w:pPr>
        <w:ind w:left="720" w:firstLine="720"/>
        <w:rPr>
          <w:rFonts w:ascii="Arial" w:hAnsi="Arial" w:cs="Arial"/>
        </w:rPr>
      </w:pPr>
      <w:r w:rsidRPr="7AA2AD53">
        <w:rPr>
          <w:rFonts w:ascii="Arial" w:hAnsi="Arial" w:cs="Arial"/>
          <w:b/>
          <w:bCs/>
        </w:rPr>
        <w:t xml:space="preserve">Financial – </w:t>
      </w:r>
      <w:r w:rsidR="651726D5" w:rsidRPr="7AA2AD53">
        <w:rPr>
          <w:rFonts w:ascii="Arial" w:hAnsi="Arial" w:cs="Arial"/>
        </w:rPr>
        <w:t>Mississippi University for Women- Honors Research</w:t>
      </w:r>
    </w:p>
    <w:p w14:paraId="691E64ED" w14:textId="6F3A2318" w:rsidR="651726D5" w:rsidRDefault="651726D5" w:rsidP="7AA2AD53">
      <w:pPr>
        <w:ind w:left="720" w:firstLine="720"/>
        <w:rPr>
          <w:rFonts w:ascii="Arial" w:hAnsi="Arial" w:cs="Arial"/>
        </w:rPr>
      </w:pPr>
      <w:r w:rsidRPr="7AA2AD53">
        <w:rPr>
          <w:rFonts w:ascii="Arial" w:hAnsi="Arial" w:cs="Arial"/>
        </w:rPr>
        <w:t>Committee Advisor Stipend</w:t>
      </w:r>
    </w:p>
    <w:p w14:paraId="73125F19" w14:textId="2F61F842" w:rsidR="00986D32" w:rsidRDefault="00986D32" w:rsidP="00986D32">
      <w:pPr>
        <w:ind w:left="1440"/>
        <w:rPr>
          <w:rFonts w:ascii="Arial" w:hAnsi="Arial" w:cs="Arial"/>
        </w:rPr>
      </w:pPr>
      <w:r w:rsidRPr="7AA2AD53">
        <w:rPr>
          <w:rFonts w:ascii="Arial" w:hAnsi="Arial" w:cs="Arial"/>
          <w:b/>
          <w:bCs/>
        </w:rPr>
        <w:t xml:space="preserve">Nonfinancial </w:t>
      </w:r>
      <w:proofErr w:type="gramStart"/>
      <w:r w:rsidRPr="7AA2AD53">
        <w:rPr>
          <w:rFonts w:ascii="Arial" w:hAnsi="Arial" w:cs="Arial"/>
          <w:b/>
          <w:bCs/>
        </w:rPr>
        <w:t xml:space="preserve">– </w:t>
      </w:r>
      <w:r w:rsidRPr="7AA2AD53">
        <w:rPr>
          <w:rFonts w:ascii="Arial" w:hAnsi="Arial" w:cs="Arial"/>
        </w:rPr>
        <w:t xml:space="preserve"> No</w:t>
      </w:r>
      <w:proofErr w:type="gramEnd"/>
      <w:r w:rsidRPr="7AA2AD53">
        <w:rPr>
          <w:rFonts w:ascii="Arial" w:hAnsi="Arial" w:cs="Arial"/>
        </w:rPr>
        <w:t xml:space="preserve"> </w:t>
      </w:r>
      <w:r w:rsidR="000130A9" w:rsidRPr="7AA2AD53">
        <w:rPr>
          <w:rFonts w:ascii="Arial" w:hAnsi="Arial" w:cs="Arial"/>
        </w:rPr>
        <w:t xml:space="preserve">Relevant </w:t>
      </w:r>
      <w:r w:rsidRPr="7AA2AD53">
        <w:rPr>
          <w:rFonts w:ascii="Arial" w:hAnsi="Arial" w:cs="Arial"/>
        </w:rPr>
        <w:t>Non-Financial Relationships to Disclose</w:t>
      </w:r>
    </w:p>
    <w:p w14:paraId="28AB7D5E" w14:textId="77777777" w:rsidR="009B3AA5" w:rsidRDefault="009B3AA5" w:rsidP="009B3AA5">
      <w:pPr>
        <w:rPr>
          <w:rFonts w:ascii="Arial" w:hAnsi="Arial" w:cs="Arial"/>
        </w:rPr>
      </w:pPr>
    </w:p>
    <w:p w14:paraId="5F372F4A" w14:textId="7C50394B" w:rsidR="002158C3" w:rsidRPr="00E57AB6" w:rsidRDefault="00E57AB6" w:rsidP="7AA2AD53">
      <w:pPr>
        <w:rPr>
          <w:rFonts w:ascii="Arial" w:hAnsi="Arial" w:cs="Arial"/>
          <w:b/>
          <w:bCs/>
        </w:rPr>
      </w:pPr>
      <w:r>
        <w:rPr>
          <w:rFonts w:ascii="Arial" w:hAnsi="Arial" w:cs="Arial"/>
          <w:b/>
          <w:bCs/>
        </w:rPr>
        <w:tab/>
      </w:r>
      <w:r>
        <w:rPr>
          <w:rFonts w:ascii="Arial" w:hAnsi="Arial" w:cs="Arial"/>
          <w:b/>
          <w:bCs/>
        </w:rPr>
        <w:tab/>
      </w:r>
    </w:p>
    <w:p w14:paraId="631E19E6" w14:textId="77777777" w:rsidR="00F232DF" w:rsidRDefault="00F232DF" w:rsidP="000C2651"/>
    <w:p w14:paraId="14D47B9A" w14:textId="3EB577F9" w:rsidR="00F232DF" w:rsidRPr="00E7431B" w:rsidRDefault="00F232DF" w:rsidP="000C2651">
      <w:pPr>
        <w:rPr>
          <w:rFonts w:ascii="Arial" w:hAnsi="Arial" w:cs="Arial"/>
          <w:b/>
          <w:bCs/>
        </w:rPr>
      </w:pPr>
      <w:r w:rsidRPr="7AA2AD53">
        <w:rPr>
          <w:rFonts w:ascii="Arial" w:hAnsi="Arial" w:cs="Arial"/>
          <w:b/>
          <w:bCs/>
          <w:noProof/>
          <w:u w:val="single"/>
        </w:rPr>
        <w:t>3:</w:t>
      </w:r>
      <w:r w:rsidR="2B70C1F2" w:rsidRPr="7AA2AD53">
        <w:rPr>
          <w:rFonts w:ascii="Arial" w:hAnsi="Arial" w:cs="Arial"/>
          <w:b/>
          <w:bCs/>
          <w:noProof/>
          <w:u w:val="single"/>
        </w:rPr>
        <w:t>00</w:t>
      </w:r>
      <w:r w:rsidRPr="7AA2AD53">
        <w:rPr>
          <w:rFonts w:ascii="Arial" w:hAnsi="Arial" w:cs="Arial"/>
          <w:b/>
          <w:bCs/>
          <w:noProof/>
          <w:u w:val="single"/>
        </w:rPr>
        <w:t xml:space="preserve"> PM - 4:</w:t>
      </w:r>
      <w:r w:rsidR="338F32A3" w:rsidRPr="7AA2AD53">
        <w:rPr>
          <w:rFonts w:ascii="Arial" w:hAnsi="Arial" w:cs="Arial"/>
          <w:b/>
          <w:bCs/>
          <w:noProof/>
          <w:u w:val="single"/>
        </w:rPr>
        <w:t>00</w:t>
      </w:r>
      <w:r w:rsidRPr="7AA2AD53">
        <w:rPr>
          <w:rFonts w:ascii="Arial" w:hAnsi="Arial" w:cs="Arial"/>
          <w:b/>
          <w:bCs/>
          <w:noProof/>
          <w:u w:val="single"/>
        </w:rPr>
        <w:t xml:space="preserve"> PM</w:t>
      </w:r>
      <w:r>
        <w:br/>
      </w:r>
      <w:r w:rsidRPr="7AA2AD53">
        <w:rPr>
          <w:rFonts w:ascii="Arial" w:hAnsi="Arial" w:cs="Arial"/>
          <w:b/>
          <w:bCs/>
        </w:rPr>
        <w:t xml:space="preserve">Title: </w:t>
      </w:r>
      <w:r w:rsidR="15DFA257" w:rsidRPr="7AA2AD53">
        <w:rPr>
          <w:rFonts w:ascii="Arial" w:hAnsi="Arial" w:cs="Arial"/>
          <w:noProof/>
        </w:rPr>
        <w:t>IEPs for SLPs</w:t>
      </w:r>
    </w:p>
    <w:p w14:paraId="36967DC4" w14:textId="7353FE23" w:rsidR="00F232DF" w:rsidRPr="00E7431B" w:rsidRDefault="00F232DF" w:rsidP="000C2651">
      <w:pPr>
        <w:rPr>
          <w:rFonts w:ascii="Arial" w:hAnsi="Arial" w:cs="Arial"/>
          <w:b/>
          <w:bCs/>
        </w:rPr>
      </w:pPr>
      <w:r w:rsidRPr="7AA2AD53">
        <w:rPr>
          <w:rFonts w:ascii="Arial" w:hAnsi="Arial" w:cs="Arial"/>
          <w:b/>
          <w:bCs/>
        </w:rPr>
        <w:t xml:space="preserve">Author: </w:t>
      </w:r>
      <w:r w:rsidR="374523EF" w:rsidRPr="7AA2AD53">
        <w:rPr>
          <w:rFonts w:ascii="Arial" w:hAnsi="Arial" w:cs="Arial"/>
        </w:rPr>
        <w:t>Amanda Schaumburg M.S. CCC-SLP</w:t>
      </w:r>
    </w:p>
    <w:p w14:paraId="4663923B" w14:textId="77777777" w:rsidR="00F232DF" w:rsidRPr="00E7431B" w:rsidRDefault="00F232DF" w:rsidP="000C2651">
      <w:pPr>
        <w:rPr>
          <w:rFonts w:ascii="Arial" w:hAnsi="Arial" w:cs="Arial"/>
          <w:b/>
          <w:bCs/>
        </w:rPr>
      </w:pPr>
      <w:r w:rsidRPr="00E7431B">
        <w:rPr>
          <w:rFonts w:ascii="Arial" w:hAnsi="Arial" w:cs="Arial"/>
          <w:b/>
          <w:bCs/>
        </w:rPr>
        <w:t>Instructional Level:</w:t>
      </w:r>
      <w:r>
        <w:rPr>
          <w:rFonts w:ascii="Arial" w:hAnsi="Arial" w:cs="Arial"/>
          <w:b/>
          <w:bCs/>
        </w:rPr>
        <w:t xml:space="preserve"> </w:t>
      </w:r>
      <w:r w:rsidRPr="000D055B">
        <w:rPr>
          <w:rFonts w:ascii="Arial" w:hAnsi="Arial" w:cs="Arial"/>
          <w:noProof/>
        </w:rPr>
        <w:t>Introductory</w:t>
      </w:r>
    </w:p>
    <w:p w14:paraId="74EDCCF4"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03F740F9" w14:textId="3724DE01" w:rsidR="00F232DF" w:rsidRDefault="00F232DF" w:rsidP="7AA2AD53">
      <w:pPr>
        <w:rPr>
          <w:rFonts w:ascii="Arial" w:hAnsi="Arial" w:cs="Arial"/>
          <w:b/>
          <w:bCs/>
        </w:rPr>
      </w:pPr>
      <w:r w:rsidRPr="7AA2AD53">
        <w:rPr>
          <w:rFonts w:ascii="Arial" w:hAnsi="Arial" w:cs="Arial"/>
          <w:b/>
          <w:bCs/>
        </w:rPr>
        <w:t xml:space="preserve">Abstract: </w:t>
      </w:r>
      <w:r w:rsidR="31F8685A" w:rsidRPr="7AA2AD53">
        <w:rPr>
          <w:rFonts w:ascii="Arial" w:hAnsi="Arial" w:cs="Arial"/>
          <w:noProof/>
        </w:rPr>
        <w:t>Individual Education Plans (IEPs) for speech therapy students contain elements that SLPs must understand and be able to effectively communicate to the IEP team. Many graduate programs do not specifically teach these skills and many clinical supervisors are too busy to successfully prepare graduate interns for their positions as case managers of student files. SLPs should be proficient in writing IEPs and be able to present them to a team of parents and staff members with confidence. This course outlines the basics and offers best practice examples of each area of the IEP.</w:t>
      </w:r>
    </w:p>
    <w:p w14:paraId="67E2E32E" w14:textId="08656387" w:rsidR="00F232DF" w:rsidRDefault="00F232DF" w:rsidP="000C2651">
      <w:pPr>
        <w:rPr>
          <w:rFonts w:ascii="Arial" w:hAnsi="Arial" w:cs="Arial"/>
          <w:b/>
          <w:bCs/>
        </w:rPr>
      </w:pPr>
      <w:r w:rsidRPr="7AA2AD53">
        <w:rPr>
          <w:rFonts w:ascii="Arial" w:hAnsi="Arial" w:cs="Arial"/>
          <w:b/>
          <w:bCs/>
        </w:rPr>
        <w:t xml:space="preserve">Learning Objectives: </w:t>
      </w:r>
    </w:p>
    <w:p w14:paraId="06324391" w14:textId="3DC4363F" w:rsidR="00F232DF" w:rsidRPr="00E7431B" w:rsidRDefault="00F232DF" w:rsidP="7AA2AD53">
      <w:pPr>
        <w:pStyle w:val="ListParagraph"/>
        <w:numPr>
          <w:ilvl w:val="0"/>
          <w:numId w:val="26"/>
        </w:numPr>
        <w:rPr>
          <w:rFonts w:ascii="Arial" w:hAnsi="Arial" w:cs="Arial"/>
          <w:noProof/>
        </w:rPr>
      </w:pPr>
      <w:r w:rsidRPr="7AA2AD53">
        <w:rPr>
          <w:rFonts w:ascii="Arial" w:hAnsi="Arial" w:cs="Arial"/>
          <w:b/>
          <w:bCs/>
        </w:rPr>
        <w:t xml:space="preserve"> </w:t>
      </w:r>
      <w:r w:rsidR="78F8648D" w:rsidRPr="7AA2AD53">
        <w:rPr>
          <w:rFonts w:ascii="Arial" w:hAnsi="Arial" w:cs="Arial"/>
          <w:noProof/>
        </w:rPr>
        <w:t>Identify the key elements of an individual education plan</w:t>
      </w:r>
    </w:p>
    <w:p w14:paraId="5156BBB6" w14:textId="6A254F84" w:rsidR="00F232DF" w:rsidRPr="00E7431B" w:rsidRDefault="00F232DF" w:rsidP="7AA2AD53">
      <w:pPr>
        <w:pStyle w:val="ListParagraph"/>
        <w:numPr>
          <w:ilvl w:val="0"/>
          <w:numId w:val="26"/>
        </w:numPr>
        <w:rPr>
          <w:rFonts w:ascii="Arial" w:hAnsi="Arial" w:cs="Arial"/>
          <w:noProof/>
        </w:rPr>
      </w:pPr>
      <w:r w:rsidRPr="7AA2AD53">
        <w:rPr>
          <w:rFonts w:ascii="Arial" w:hAnsi="Arial" w:cs="Arial"/>
          <w:b/>
          <w:bCs/>
        </w:rPr>
        <w:t xml:space="preserve"> </w:t>
      </w:r>
      <w:r w:rsidR="3FB1091E" w:rsidRPr="7AA2AD53">
        <w:rPr>
          <w:rFonts w:ascii="Arial" w:hAnsi="Arial" w:cs="Arial"/>
          <w:noProof/>
        </w:rPr>
        <w:t>Write present levels of academic and functional performance</w:t>
      </w:r>
    </w:p>
    <w:p w14:paraId="076C0B23" w14:textId="5EC2CE6E" w:rsidR="00F232DF" w:rsidRPr="00E7431B" w:rsidRDefault="00F232DF" w:rsidP="7AA2AD53">
      <w:pPr>
        <w:pStyle w:val="ListParagraph"/>
        <w:numPr>
          <w:ilvl w:val="0"/>
          <w:numId w:val="26"/>
        </w:numPr>
        <w:rPr>
          <w:rFonts w:ascii="Arial" w:hAnsi="Arial" w:cs="Arial"/>
          <w:noProof/>
        </w:rPr>
      </w:pPr>
      <w:r w:rsidRPr="7AA2AD53">
        <w:rPr>
          <w:rFonts w:ascii="Arial" w:hAnsi="Arial" w:cs="Arial"/>
          <w:b/>
          <w:bCs/>
        </w:rPr>
        <w:t xml:space="preserve"> </w:t>
      </w:r>
      <w:r w:rsidR="21EFC95C" w:rsidRPr="7AA2AD53">
        <w:rPr>
          <w:rFonts w:ascii="Arial" w:hAnsi="Arial" w:cs="Arial"/>
          <w:noProof/>
        </w:rPr>
        <w:t>Write a ‘schedule of services’ page that is easily understood by caregivers and teachers, and will be able to explain least restrictive environment</w:t>
      </w:r>
    </w:p>
    <w:p w14:paraId="3579C249" w14:textId="1766D670" w:rsidR="00F232DF" w:rsidRDefault="00F232DF" w:rsidP="7AA2AD53">
      <w:pPr>
        <w:rPr>
          <w:rFonts w:ascii="Arial" w:hAnsi="Arial" w:cs="Arial"/>
          <w:b/>
          <w:bCs/>
        </w:rPr>
      </w:pPr>
      <w:r w:rsidRPr="7AA2AD53">
        <w:rPr>
          <w:rFonts w:ascii="Arial" w:hAnsi="Arial" w:cs="Arial"/>
          <w:b/>
          <w:bCs/>
        </w:rPr>
        <w:t xml:space="preserve">Biography: </w:t>
      </w:r>
      <w:r w:rsidR="2E57B488" w:rsidRPr="7AA2AD53">
        <w:rPr>
          <w:rFonts w:ascii="Arial" w:hAnsi="Arial" w:cs="Arial"/>
        </w:rPr>
        <w:t xml:space="preserve">Amanda Schaumburg is a pediatric speech-language pathologist, former social worker, public speaker, and children's book author. She is the founder and owner of Panda Speech Educational Consultants, a private practice that provides speech, occupational, and physical therapy services to local school districts and families in the Texas Panhandle. In addition to her clinical work, Amanda is a sought-after speaker who travels nationwide, training educators on special education services and workplace boundaries. She is the founder of Panda Speech Publishing, where she has authored and published eight board books, two picture storybooks, and one picture joke book. She has a passion for writing children’s books that spark imagination and promote literacy and communication. Beyond her professional endeavors, Amanda is deeply committed to community service. She is a Special Olympics coach for track and swimming, a Kids Inclusion coach for softball, and an active board member of Smiles for Speech, a nonprofit organization that provides therapy, resources, and training to underserved communities around the globe. Amanda is a </w:t>
      </w:r>
      <w:proofErr w:type="gramStart"/>
      <w:r w:rsidR="2E57B488" w:rsidRPr="7AA2AD53">
        <w:rPr>
          <w:rFonts w:ascii="Arial" w:hAnsi="Arial" w:cs="Arial"/>
        </w:rPr>
        <w:t>first generation</w:t>
      </w:r>
      <w:proofErr w:type="gramEnd"/>
      <w:r w:rsidR="2E57B488" w:rsidRPr="7AA2AD53">
        <w:rPr>
          <w:rFonts w:ascii="Arial" w:hAnsi="Arial" w:cs="Arial"/>
        </w:rPr>
        <w:t xml:space="preserve"> college graduate who earned her Master’s degree from WTAMU. She started her graduate journey as a single mother, and is now happily married with three children.</w:t>
      </w:r>
    </w:p>
    <w:p w14:paraId="6A7B13D0" w14:textId="39C36345" w:rsidR="00F232DF" w:rsidRDefault="00F232DF" w:rsidP="7AA2AD53">
      <w:pPr>
        <w:rPr>
          <w:rFonts w:ascii="Arial" w:hAnsi="Arial" w:cs="Arial"/>
          <w:noProof/>
        </w:rPr>
      </w:pPr>
      <w:r w:rsidRPr="7AA2AD53">
        <w:rPr>
          <w:rFonts w:ascii="Arial" w:hAnsi="Arial" w:cs="Arial"/>
          <w:b/>
          <w:bCs/>
        </w:rPr>
        <w:t xml:space="preserve">Disclosures: </w:t>
      </w:r>
      <w:r w:rsidR="44595D9E" w:rsidRPr="7AA2AD53">
        <w:rPr>
          <w:rFonts w:ascii="Arial" w:hAnsi="Arial" w:cs="Arial"/>
          <w:noProof/>
        </w:rPr>
        <w:t>Amanda Schaumburg, MS, CCC-SLP</w:t>
      </w:r>
    </w:p>
    <w:p w14:paraId="0EB3F40C" w14:textId="359A5FCB" w:rsidR="00F232DF" w:rsidRDefault="00F232DF" w:rsidP="7AA2AD53">
      <w:pPr>
        <w:rPr>
          <w:rFonts w:ascii="Arial" w:hAnsi="Arial" w:cs="Arial"/>
          <w:noProof/>
        </w:rPr>
      </w:pPr>
      <w:r>
        <w:rPr>
          <w:rFonts w:ascii="Arial" w:hAnsi="Arial" w:cs="Arial"/>
          <w:b/>
          <w:bCs/>
        </w:rPr>
        <w:tab/>
      </w:r>
      <w:r>
        <w:rPr>
          <w:rFonts w:ascii="Arial" w:hAnsi="Arial" w:cs="Arial"/>
          <w:b/>
          <w:bCs/>
        </w:rPr>
        <w:tab/>
        <w:t xml:space="preserve">Financial – </w:t>
      </w:r>
      <w:r w:rsidR="2541D1DD" w:rsidRPr="000D055B">
        <w:rPr>
          <w:rFonts w:ascii="Arial" w:hAnsi="Arial" w:cs="Arial"/>
          <w:noProof/>
        </w:rPr>
        <w:t>Panda Speech LLC</w:t>
      </w:r>
      <w:r w:rsidRPr="000D055B">
        <w:rPr>
          <w:rFonts w:ascii="Arial" w:hAnsi="Arial" w:cs="Arial"/>
          <w:noProof/>
        </w:rPr>
        <w:t xml:space="preserve"> - Salary/</w:t>
      </w:r>
      <w:r w:rsidR="5AABF474" w:rsidRPr="000D055B">
        <w:rPr>
          <w:rFonts w:ascii="Arial" w:hAnsi="Arial" w:cs="Arial"/>
          <w:noProof/>
        </w:rPr>
        <w:t>Ownership</w:t>
      </w:r>
      <w:r w:rsidR="532739EB" w:rsidRPr="000D055B">
        <w:rPr>
          <w:rFonts w:ascii="Arial" w:hAnsi="Arial" w:cs="Arial"/>
          <w:noProof/>
        </w:rPr>
        <w:t xml:space="preserve">; MSHA- Speaking </w:t>
      </w:r>
      <w:r>
        <w:tab/>
      </w:r>
      <w:r>
        <w:tab/>
      </w:r>
      <w:r>
        <w:tab/>
      </w:r>
      <w:r w:rsidR="532739EB" w:rsidRPr="000D055B">
        <w:rPr>
          <w:rFonts w:ascii="Arial" w:hAnsi="Arial" w:cs="Arial"/>
          <w:noProof/>
        </w:rPr>
        <w:t>Fee/Travel Expenses</w:t>
      </w:r>
    </w:p>
    <w:p w14:paraId="4A727CB5" w14:textId="7E0B38D4" w:rsidR="00F232DF" w:rsidRDefault="00F232DF" w:rsidP="00BA6905">
      <w:pPr>
        <w:ind w:left="1440"/>
        <w:rPr>
          <w:rFonts w:ascii="Arial" w:hAnsi="Arial" w:cs="Arial"/>
        </w:rPr>
      </w:pPr>
      <w:r w:rsidRPr="7AA2AD53">
        <w:rPr>
          <w:rFonts w:ascii="Arial" w:hAnsi="Arial" w:cs="Arial"/>
          <w:b/>
          <w:bCs/>
        </w:rPr>
        <w:lastRenderedPageBreak/>
        <w:t xml:space="preserve">Nonfinancial – </w:t>
      </w:r>
      <w:r w:rsidR="2C1DA65D" w:rsidRPr="7AA2AD53">
        <w:rPr>
          <w:rFonts w:ascii="Arial" w:hAnsi="Arial" w:cs="Arial"/>
          <w:noProof/>
        </w:rPr>
        <w:t>No relevant nonfinancial relationships to disclose</w:t>
      </w:r>
    </w:p>
    <w:p w14:paraId="2527199A" w14:textId="77777777" w:rsidR="00F232DF" w:rsidRDefault="004960A6" w:rsidP="000C2651">
      <w:pPr>
        <w:rPr>
          <w:rFonts w:ascii="Arial" w:hAnsi="Arial" w:cs="Arial"/>
        </w:rPr>
      </w:pPr>
      <w:r>
        <w:rPr>
          <w:rFonts w:ascii="Arial" w:hAnsi="Arial" w:cs="Arial"/>
          <w:noProof/>
        </w:rPr>
        <w:pict w14:anchorId="207690C3">
          <v:rect id="_x0000_i1047" alt="" style="width:468pt;height:.05pt;mso-width-percent:0;mso-height-percent:0;mso-width-percent:0;mso-height-percent:0" o:hralign="center" o:hrstd="t" o:hr="t" fillcolor="#a0a0a0" stroked="f"/>
        </w:pict>
      </w:r>
    </w:p>
    <w:p w14:paraId="680DE75C" w14:textId="77777777" w:rsidR="00F232DF" w:rsidRDefault="00F232DF" w:rsidP="000C2651"/>
    <w:p w14:paraId="78719A06" w14:textId="77777777" w:rsidR="00F232DF" w:rsidRDefault="00F232DF" w:rsidP="000C2651"/>
    <w:p w14:paraId="392EBDB5" w14:textId="263EC9C1" w:rsidR="00F232DF" w:rsidRPr="00E7431B" w:rsidRDefault="680993FC" w:rsidP="000C2651">
      <w:pPr>
        <w:rPr>
          <w:rFonts w:ascii="Arial" w:hAnsi="Arial" w:cs="Arial"/>
          <w:b/>
          <w:bCs/>
        </w:rPr>
      </w:pPr>
      <w:r w:rsidRPr="7AA2AD53">
        <w:rPr>
          <w:rFonts w:ascii="Arial" w:hAnsi="Arial" w:cs="Arial"/>
          <w:b/>
          <w:bCs/>
          <w:noProof/>
          <w:u w:val="single"/>
        </w:rPr>
        <w:t>4:00</w:t>
      </w:r>
      <w:r w:rsidR="00F232DF" w:rsidRPr="7AA2AD53">
        <w:rPr>
          <w:rFonts w:ascii="Arial" w:hAnsi="Arial" w:cs="Arial"/>
          <w:b/>
          <w:bCs/>
          <w:noProof/>
          <w:u w:val="single"/>
        </w:rPr>
        <w:t xml:space="preserve"> PM</w:t>
      </w:r>
      <w:r w:rsidR="077E15A1" w:rsidRPr="7AA2AD53">
        <w:rPr>
          <w:rFonts w:ascii="Arial" w:hAnsi="Arial" w:cs="Arial"/>
          <w:b/>
          <w:bCs/>
          <w:noProof/>
          <w:u w:val="single"/>
        </w:rPr>
        <w:t xml:space="preserve"> – 5:00</w:t>
      </w:r>
      <w:r w:rsidR="00F232DF" w:rsidRPr="7AA2AD53">
        <w:rPr>
          <w:rFonts w:ascii="Arial" w:hAnsi="Arial" w:cs="Arial"/>
          <w:b/>
          <w:bCs/>
          <w:noProof/>
          <w:u w:val="single"/>
        </w:rPr>
        <w:t xml:space="preserve"> PM</w:t>
      </w:r>
      <w:r w:rsidR="00F232DF">
        <w:br/>
      </w:r>
      <w:r w:rsidR="00F232DF" w:rsidRPr="7AA2AD53">
        <w:rPr>
          <w:rFonts w:ascii="Arial" w:hAnsi="Arial" w:cs="Arial"/>
          <w:b/>
          <w:bCs/>
        </w:rPr>
        <w:t xml:space="preserve">Title: </w:t>
      </w:r>
      <w:r w:rsidR="44C3113B" w:rsidRPr="7AA2AD53">
        <w:rPr>
          <w:rFonts w:ascii="Arial" w:hAnsi="Arial" w:cs="Arial"/>
          <w:noProof/>
        </w:rPr>
        <w:t>Comparing Auditory Brainstem Response Thresholds in Home &amp; Sound Treated Environments</w:t>
      </w:r>
    </w:p>
    <w:p w14:paraId="5130A763" w14:textId="11DCDE68" w:rsidR="00F232DF" w:rsidRPr="00E7431B" w:rsidRDefault="00F232DF" w:rsidP="000C2651">
      <w:pPr>
        <w:rPr>
          <w:rFonts w:ascii="Arial" w:hAnsi="Arial" w:cs="Arial"/>
          <w:b/>
          <w:bCs/>
        </w:rPr>
      </w:pPr>
      <w:r w:rsidRPr="7AA2AD53">
        <w:rPr>
          <w:rFonts w:ascii="Arial" w:hAnsi="Arial" w:cs="Arial"/>
          <w:b/>
          <w:bCs/>
        </w:rPr>
        <w:t xml:space="preserve">Author: </w:t>
      </w:r>
      <w:r w:rsidRPr="7AA2AD53">
        <w:rPr>
          <w:rFonts w:ascii="Arial" w:hAnsi="Arial" w:cs="Arial"/>
        </w:rPr>
        <w:t xml:space="preserve">   </w:t>
      </w:r>
      <w:proofErr w:type="spellStart"/>
      <w:r w:rsidR="7D778A65" w:rsidRPr="7AA2AD53">
        <w:rPr>
          <w:rFonts w:ascii="Arial" w:hAnsi="Arial" w:cs="Arial"/>
        </w:rPr>
        <w:t>Sangamanatha</w:t>
      </w:r>
      <w:proofErr w:type="spellEnd"/>
      <w:r w:rsidR="7D778A65" w:rsidRPr="7AA2AD53">
        <w:rPr>
          <w:rFonts w:ascii="Arial" w:hAnsi="Arial" w:cs="Arial"/>
        </w:rPr>
        <w:t xml:space="preserve"> </w:t>
      </w:r>
      <w:proofErr w:type="spellStart"/>
      <w:r w:rsidR="7D778A65" w:rsidRPr="7AA2AD53">
        <w:rPr>
          <w:rFonts w:ascii="Arial" w:hAnsi="Arial" w:cs="Arial"/>
        </w:rPr>
        <w:t>Ankmnal</w:t>
      </w:r>
      <w:proofErr w:type="spellEnd"/>
      <w:r w:rsidR="7D778A65" w:rsidRPr="7AA2AD53">
        <w:rPr>
          <w:rFonts w:ascii="Arial" w:hAnsi="Arial" w:cs="Arial"/>
        </w:rPr>
        <w:t xml:space="preserve"> </w:t>
      </w:r>
      <w:proofErr w:type="spellStart"/>
      <w:r w:rsidR="7D778A65" w:rsidRPr="7AA2AD53">
        <w:rPr>
          <w:rFonts w:ascii="Arial" w:hAnsi="Arial" w:cs="Arial"/>
        </w:rPr>
        <w:t>Veeranna</w:t>
      </w:r>
      <w:proofErr w:type="spellEnd"/>
      <w:r w:rsidR="7D778A65" w:rsidRPr="7AA2AD53">
        <w:rPr>
          <w:rFonts w:ascii="Arial" w:hAnsi="Arial" w:cs="Arial"/>
        </w:rPr>
        <w:t>; Jennifer Chapman;</w:t>
      </w:r>
      <w:r w:rsidR="4C5C93D4" w:rsidRPr="7AA2AD53">
        <w:rPr>
          <w:rFonts w:ascii="Arial" w:hAnsi="Arial" w:cs="Arial"/>
        </w:rPr>
        <w:t xml:space="preserve"> Charles G Marx, </w:t>
      </w:r>
      <w:proofErr w:type="spellStart"/>
      <w:r w:rsidR="4C5C93D4" w:rsidRPr="7AA2AD53">
        <w:rPr>
          <w:rFonts w:ascii="Arial" w:hAnsi="Arial" w:cs="Arial"/>
        </w:rPr>
        <w:t>AuD</w:t>
      </w:r>
      <w:proofErr w:type="spellEnd"/>
      <w:r w:rsidR="4C5C93D4" w:rsidRPr="7AA2AD53">
        <w:rPr>
          <w:rFonts w:ascii="Arial" w:hAnsi="Arial" w:cs="Arial"/>
        </w:rPr>
        <w:t>, CCC-A</w:t>
      </w:r>
    </w:p>
    <w:p w14:paraId="52926A9D" w14:textId="77777777" w:rsidR="00F232DF" w:rsidRPr="00E7431B" w:rsidRDefault="00F232DF" w:rsidP="000C2651">
      <w:pPr>
        <w:rPr>
          <w:rFonts w:ascii="Arial" w:hAnsi="Arial" w:cs="Arial"/>
          <w:b/>
          <w:bCs/>
        </w:rPr>
      </w:pPr>
      <w:r w:rsidRPr="00E7431B">
        <w:rPr>
          <w:rFonts w:ascii="Arial" w:hAnsi="Arial" w:cs="Arial"/>
          <w:b/>
          <w:bCs/>
        </w:rPr>
        <w:t>Instructional Level:</w:t>
      </w:r>
      <w:r>
        <w:rPr>
          <w:rFonts w:ascii="Arial" w:hAnsi="Arial" w:cs="Arial"/>
          <w:b/>
          <w:bCs/>
        </w:rPr>
        <w:t xml:space="preserve"> </w:t>
      </w:r>
      <w:r w:rsidRPr="000D055B">
        <w:rPr>
          <w:rFonts w:ascii="Arial" w:hAnsi="Arial" w:cs="Arial"/>
          <w:noProof/>
        </w:rPr>
        <w:t>Intermediate</w:t>
      </w:r>
    </w:p>
    <w:p w14:paraId="5610E738"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6183358B" w14:textId="4504C525" w:rsidR="00F232DF" w:rsidRPr="00E7431B" w:rsidRDefault="00F232DF" w:rsidP="000C2651">
      <w:pPr>
        <w:rPr>
          <w:rFonts w:ascii="Arial" w:hAnsi="Arial" w:cs="Arial"/>
          <w:b/>
          <w:bCs/>
        </w:rPr>
      </w:pPr>
      <w:r w:rsidRPr="7AA2AD53">
        <w:rPr>
          <w:rFonts w:ascii="Arial" w:hAnsi="Arial" w:cs="Arial"/>
          <w:b/>
          <w:bCs/>
        </w:rPr>
        <w:t>Abstract:</w:t>
      </w:r>
      <w:r w:rsidR="4E33A9E8" w:rsidRPr="7AA2AD53">
        <w:rPr>
          <w:rFonts w:ascii="Arial" w:hAnsi="Arial" w:cs="Arial"/>
          <w:b/>
          <w:bCs/>
        </w:rPr>
        <w:t xml:space="preserve"> </w:t>
      </w:r>
      <w:r w:rsidR="4E33A9E8" w:rsidRPr="7AA2AD53">
        <w:rPr>
          <w:rFonts w:ascii="Arial" w:hAnsi="Arial" w:cs="Arial"/>
          <w:noProof/>
        </w:rPr>
        <w:t>Infants who fail newborn hearing screenings in the U.S. often miss follow-up diagnostic tests. Home testing may improve compliance. This study measured ambient noise levels, behavioral responses, and auditory brainstem response thresholds for different test stimuli in participants’ homes and in a sound-treated room to evaluate the feasibility and reliability of home-based hearing assessments.</w:t>
      </w:r>
    </w:p>
    <w:p w14:paraId="01AA0C69"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73AAD5BC" w14:textId="1F9CC1C8" w:rsidR="00F232DF" w:rsidRPr="00E7431B" w:rsidRDefault="254D2519" w:rsidP="7AA2AD53">
      <w:pPr>
        <w:pStyle w:val="ListParagraph"/>
        <w:numPr>
          <w:ilvl w:val="0"/>
          <w:numId w:val="27"/>
        </w:numPr>
        <w:rPr>
          <w:rFonts w:ascii="Arial" w:eastAsia="Arial" w:hAnsi="Arial" w:cs="Arial"/>
          <w:noProof/>
        </w:rPr>
      </w:pPr>
      <w:r w:rsidRPr="7AA2AD53">
        <w:rPr>
          <w:rFonts w:ascii="Arial" w:eastAsia="Arial" w:hAnsi="Arial" w:cs="Arial"/>
          <w:noProof/>
        </w:rPr>
        <w:t>Describe the differences in behavioral and ABR thresholds for different stimuli</w:t>
      </w:r>
    </w:p>
    <w:p w14:paraId="7BD672F9" w14:textId="2806FED4" w:rsidR="00F232DF" w:rsidRPr="00E7431B" w:rsidRDefault="00F232DF" w:rsidP="7AA2AD53">
      <w:pPr>
        <w:pStyle w:val="ListParagraph"/>
        <w:numPr>
          <w:ilvl w:val="0"/>
          <w:numId w:val="27"/>
        </w:numPr>
        <w:rPr>
          <w:rFonts w:ascii="Arial" w:hAnsi="Arial" w:cs="Arial"/>
          <w:noProof/>
        </w:rPr>
      </w:pPr>
      <w:r w:rsidRPr="7AA2AD53">
        <w:rPr>
          <w:rFonts w:ascii="Arial" w:hAnsi="Arial" w:cs="Arial"/>
          <w:b/>
          <w:bCs/>
        </w:rPr>
        <w:t xml:space="preserve"> </w:t>
      </w:r>
      <w:r w:rsidR="518D6BA4" w:rsidRPr="7AA2AD53">
        <w:rPr>
          <w:rFonts w:ascii="Arial" w:hAnsi="Arial" w:cs="Arial"/>
          <w:noProof/>
        </w:rPr>
        <w:t>Evaluate the impact of environmental factors, such as home settings versus sound-treated enclosures, on the accuracy of ABR threshold measurements</w:t>
      </w:r>
    </w:p>
    <w:p w14:paraId="6D05B291" w14:textId="285FC51F" w:rsidR="00F232DF" w:rsidRPr="00E7431B" w:rsidRDefault="17C7F518" w:rsidP="7AA2AD53">
      <w:pPr>
        <w:pStyle w:val="ListParagraph"/>
        <w:numPr>
          <w:ilvl w:val="0"/>
          <w:numId w:val="27"/>
        </w:numPr>
        <w:rPr>
          <w:rFonts w:ascii="Arial" w:hAnsi="Arial" w:cs="Arial"/>
          <w:noProof/>
        </w:rPr>
      </w:pPr>
      <w:r w:rsidRPr="7AA2AD53">
        <w:rPr>
          <w:rFonts w:ascii="Arial" w:hAnsi="Arial" w:cs="Arial"/>
          <w:noProof/>
        </w:rPr>
        <w:t>Compare the strengths and weaknesses of recording ABRs at home and in a sound-treated room</w:t>
      </w:r>
    </w:p>
    <w:p w14:paraId="0EA0451D" w14:textId="18BD5D9B" w:rsidR="00F232DF" w:rsidRPr="00E7431B" w:rsidRDefault="00F232DF" w:rsidP="7AA2AD53">
      <w:pPr>
        <w:rPr>
          <w:rFonts w:ascii="Arial" w:hAnsi="Arial" w:cs="Arial"/>
          <w:noProof/>
        </w:rPr>
      </w:pPr>
      <w:r w:rsidRPr="7AA2AD53">
        <w:rPr>
          <w:rFonts w:ascii="Arial" w:hAnsi="Arial" w:cs="Arial"/>
          <w:b/>
          <w:bCs/>
        </w:rPr>
        <w:t xml:space="preserve">Biography: </w:t>
      </w:r>
      <w:r w:rsidR="583A940C" w:rsidRPr="7AA2AD53">
        <w:rPr>
          <w:rFonts w:ascii="Arial" w:hAnsi="Arial" w:cs="Arial"/>
        </w:rPr>
        <w:t xml:space="preserve">Dr. </w:t>
      </w:r>
      <w:proofErr w:type="spellStart"/>
      <w:r w:rsidR="583A940C" w:rsidRPr="7AA2AD53">
        <w:rPr>
          <w:rFonts w:ascii="Arial" w:hAnsi="Arial" w:cs="Arial"/>
        </w:rPr>
        <w:t>Veeranna</w:t>
      </w:r>
      <w:proofErr w:type="spellEnd"/>
      <w:r w:rsidR="583A940C" w:rsidRPr="7AA2AD53">
        <w:rPr>
          <w:rFonts w:ascii="Arial" w:hAnsi="Arial" w:cs="Arial"/>
        </w:rPr>
        <w:t xml:space="preserve"> is an Associate Professor in Audiology at the University of Southern Mississippi. Dr. </w:t>
      </w:r>
      <w:proofErr w:type="spellStart"/>
      <w:r w:rsidR="583A940C" w:rsidRPr="7AA2AD53">
        <w:rPr>
          <w:rFonts w:ascii="Arial" w:hAnsi="Arial" w:cs="Arial"/>
        </w:rPr>
        <w:t>Veeranna’s</w:t>
      </w:r>
      <w:proofErr w:type="spellEnd"/>
      <w:r w:rsidR="583A940C" w:rsidRPr="7AA2AD53">
        <w:rPr>
          <w:rFonts w:ascii="Arial" w:hAnsi="Arial" w:cs="Arial"/>
        </w:rPr>
        <w:t xml:space="preserve"> research interests include understanding auditory processing in individuals with and without listening difficulties, including both children and adults, using psychoacoustic and electrophysiological measurements.</w:t>
      </w:r>
    </w:p>
    <w:p w14:paraId="71E49FC2" w14:textId="32777D0C" w:rsidR="13F4EDF3" w:rsidRDefault="13F4EDF3" w:rsidP="7AA2AD53">
      <w:pPr>
        <w:rPr>
          <w:rFonts w:ascii="Arial" w:hAnsi="Arial" w:cs="Arial"/>
        </w:rPr>
      </w:pPr>
      <w:r w:rsidRPr="7AA2AD53">
        <w:rPr>
          <w:rFonts w:ascii="Arial" w:hAnsi="Arial" w:cs="Arial"/>
        </w:rPr>
        <w:t>Jennifer Chapman is a 4</w:t>
      </w:r>
      <w:r w:rsidRPr="7AA2AD53">
        <w:rPr>
          <w:rFonts w:ascii="Arial" w:hAnsi="Arial" w:cs="Arial"/>
          <w:vertAlign w:val="superscript"/>
        </w:rPr>
        <w:t>th</w:t>
      </w:r>
      <w:r w:rsidRPr="7AA2AD53">
        <w:rPr>
          <w:rFonts w:ascii="Arial" w:hAnsi="Arial" w:cs="Arial"/>
        </w:rPr>
        <w:t xml:space="preserve"> year </w:t>
      </w:r>
      <w:proofErr w:type="spellStart"/>
      <w:r w:rsidRPr="7AA2AD53">
        <w:rPr>
          <w:rFonts w:ascii="Arial" w:hAnsi="Arial" w:cs="Arial"/>
        </w:rPr>
        <w:t>AuD</w:t>
      </w:r>
      <w:proofErr w:type="spellEnd"/>
      <w:r w:rsidRPr="7AA2AD53">
        <w:rPr>
          <w:rFonts w:ascii="Arial" w:hAnsi="Arial" w:cs="Arial"/>
        </w:rPr>
        <w:t xml:space="preserve"> student at the University of Southern </w:t>
      </w:r>
      <w:proofErr w:type="spellStart"/>
      <w:r w:rsidRPr="7AA2AD53">
        <w:rPr>
          <w:rFonts w:ascii="Arial" w:hAnsi="Arial" w:cs="Arial"/>
        </w:rPr>
        <w:t>MIssissippi</w:t>
      </w:r>
      <w:proofErr w:type="spellEnd"/>
      <w:r w:rsidRPr="7AA2AD53">
        <w:rPr>
          <w:rFonts w:ascii="Arial" w:hAnsi="Arial" w:cs="Arial"/>
        </w:rPr>
        <w:t>.</w:t>
      </w:r>
    </w:p>
    <w:p w14:paraId="71916725" w14:textId="611F3FC4" w:rsidR="5675A357" w:rsidRDefault="5675A357" w:rsidP="7AA2AD53">
      <w:pPr>
        <w:rPr>
          <w:rFonts w:ascii="Arial" w:hAnsi="Arial" w:cs="Arial"/>
        </w:rPr>
      </w:pPr>
      <w:r w:rsidRPr="7AA2AD53">
        <w:rPr>
          <w:rFonts w:ascii="Arial" w:hAnsi="Arial" w:cs="Arial"/>
        </w:rPr>
        <w:t xml:space="preserve">Dr. Marx is an Associate Professor and Coordinator of the </w:t>
      </w:r>
      <w:proofErr w:type="spellStart"/>
      <w:r w:rsidRPr="7AA2AD53">
        <w:rPr>
          <w:rFonts w:ascii="Arial" w:hAnsi="Arial" w:cs="Arial"/>
        </w:rPr>
        <w:t>AuD</w:t>
      </w:r>
      <w:proofErr w:type="spellEnd"/>
      <w:r w:rsidRPr="7AA2AD53">
        <w:rPr>
          <w:rFonts w:ascii="Arial" w:hAnsi="Arial" w:cs="Arial"/>
        </w:rPr>
        <w:t xml:space="preserve"> program at the University of Southern Mississippi. </w:t>
      </w:r>
    </w:p>
    <w:p w14:paraId="0D7DB985" w14:textId="30DF7CFF" w:rsidR="7AA2AD53" w:rsidRDefault="7AA2AD53" w:rsidP="7AA2AD53">
      <w:pPr>
        <w:rPr>
          <w:rFonts w:ascii="Arial" w:hAnsi="Arial" w:cs="Arial"/>
          <w:b/>
          <w:bCs/>
        </w:rPr>
      </w:pPr>
    </w:p>
    <w:p w14:paraId="35881452" w14:textId="05CC6602" w:rsidR="00F232DF" w:rsidRDefault="00F232DF" w:rsidP="7AA2AD53">
      <w:pPr>
        <w:rPr>
          <w:rFonts w:ascii="Arial" w:hAnsi="Arial" w:cs="Arial"/>
        </w:rPr>
      </w:pPr>
      <w:r w:rsidRPr="7AA2AD53">
        <w:rPr>
          <w:rFonts w:ascii="Arial" w:hAnsi="Arial" w:cs="Arial"/>
          <w:b/>
          <w:bCs/>
        </w:rPr>
        <w:t xml:space="preserve">Disclosures: </w:t>
      </w:r>
      <w:proofErr w:type="spellStart"/>
      <w:r w:rsidR="77AC27E3" w:rsidRPr="7AA2AD53">
        <w:rPr>
          <w:rFonts w:ascii="Arial" w:hAnsi="Arial" w:cs="Arial"/>
        </w:rPr>
        <w:t>Sangamanatha</w:t>
      </w:r>
      <w:proofErr w:type="spellEnd"/>
      <w:r w:rsidR="77AC27E3" w:rsidRPr="7AA2AD53">
        <w:rPr>
          <w:rFonts w:ascii="Arial" w:hAnsi="Arial" w:cs="Arial"/>
        </w:rPr>
        <w:t xml:space="preserve"> </w:t>
      </w:r>
      <w:proofErr w:type="spellStart"/>
      <w:r w:rsidR="77AC27E3" w:rsidRPr="7AA2AD53">
        <w:rPr>
          <w:rFonts w:ascii="Arial" w:hAnsi="Arial" w:cs="Arial"/>
        </w:rPr>
        <w:t>Ankmnal</w:t>
      </w:r>
      <w:proofErr w:type="spellEnd"/>
      <w:r w:rsidR="77AC27E3" w:rsidRPr="7AA2AD53">
        <w:rPr>
          <w:rFonts w:ascii="Arial" w:hAnsi="Arial" w:cs="Arial"/>
        </w:rPr>
        <w:t xml:space="preserve"> </w:t>
      </w:r>
      <w:proofErr w:type="spellStart"/>
      <w:r w:rsidR="77AC27E3" w:rsidRPr="7AA2AD53">
        <w:rPr>
          <w:rFonts w:ascii="Arial" w:hAnsi="Arial" w:cs="Arial"/>
        </w:rPr>
        <w:t>Veeranna</w:t>
      </w:r>
      <w:proofErr w:type="spellEnd"/>
    </w:p>
    <w:p w14:paraId="1E15860A" w14:textId="516ED760" w:rsidR="00F232DF" w:rsidRDefault="00F232DF" w:rsidP="7AA2AD53">
      <w:pPr>
        <w:rPr>
          <w:rFonts w:ascii="Arial" w:hAnsi="Arial" w:cs="Arial"/>
          <w:b/>
          <w:bCs/>
        </w:rPr>
      </w:pPr>
      <w:r>
        <w:rPr>
          <w:rFonts w:ascii="Arial" w:hAnsi="Arial" w:cs="Arial"/>
          <w:b/>
          <w:bCs/>
        </w:rPr>
        <w:tab/>
      </w:r>
      <w:r>
        <w:rPr>
          <w:rFonts w:ascii="Arial" w:hAnsi="Arial" w:cs="Arial"/>
          <w:b/>
          <w:bCs/>
        </w:rPr>
        <w:tab/>
        <w:t>Financial –</w:t>
      </w:r>
      <w:r w:rsidRPr="7AA2AD53">
        <w:rPr>
          <w:rFonts w:ascii="Arial" w:hAnsi="Arial" w:cs="Arial"/>
        </w:rPr>
        <w:t xml:space="preserve"> </w:t>
      </w:r>
      <w:r w:rsidR="1F7E63E7" w:rsidRPr="7AA2AD53">
        <w:rPr>
          <w:rFonts w:ascii="Arial" w:hAnsi="Arial" w:cs="Arial"/>
        </w:rPr>
        <w:t xml:space="preserve">Research funding/support - </w:t>
      </w:r>
      <w:proofErr w:type="spellStart"/>
      <w:r w:rsidR="1F7E63E7" w:rsidRPr="7AA2AD53">
        <w:rPr>
          <w:rFonts w:ascii="Arial" w:hAnsi="Arial" w:cs="Arial"/>
        </w:rPr>
        <w:t>Vivosonic</w:t>
      </w:r>
      <w:proofErr w:type="spellEnd"/>
      <w:r w:rsidR="1F7E63E7" w:rsidRPr="7AA2AD53">
        <w:rPr>
          <w:rFonts w:ascii="Arial" w:hAnsi="Arial" w:cs="Arial"/>
        </w:rPr>
        <w:t xml:space="preserve"> </w:t>
      </w:r>
      <w:proofErr w:type="spellStart"/>
      <w:r w:rsidR="1F7E63E7" w:rsidRPr="7AA2AD53">
        <w:rPr>
          <w:rFonts w:ascii="Arial" w:hAnsi="Arial" w:cs="Arial"/>
        </w:rPr>
        <w:t>Inc.and</w:t>
      </w:r>
      <w:proofErr w:type="spellEnd"/>
      <w:r w:rsidR="1F7E63E7" w:rsidRPr="7AA2AD53">
        <w:rPr>
          <w:rFonts w:ascii="Arial" w:hAnsi="Arial" w:cs="Arial"/>
        </w:rPr>
        <w:t xml:space="preserve"> the University</w:t>
      </w:r>
    </w:p>
    <w:p w14:paraId="40805CC4" w14:textId="77777777" w:rsidR="00F232DF" w:rsidRDefault="1F7E63E7" w:rsidP="7AA2AD53">
      <w:pPr>
        <w:ind w:left="720" w:firstLine="720"/>
        <w:rPr>
          <w:rFonts w:ascii="Arial" w:hAnsi="Arial" w:cs="Arial"/>
          <w:b/>
          <w:bCs/>
        </w:rPr>
      </w:pPr>
      <w:r w:rsidRPr="7AA2AD53">
        <w:rPr>
          <w:rFonts w:ascii="Arial" w:hAnsi="Arial" w:cs="Arial"/>
        </w:rPr>
        <w:t xml:space="preserve"> of Southern Mississippi</w:t>
      </w:r>
    </w:p>
    <w:p w14:paraId="4EC28D11" w14:textId="6A9DF7D7" w:rsidR="00F232DF" w:rsidRDefault="00F232DF" w:rsidP="00BA6905">
      <w:pPr>
        <w:ind w:left="1440"/>
        <w:rPr>
          <w:rFonts w:ascii="Arial" w:hAnsi="Arial" w:cs="Arial"/>
        </w:rPr>
      </w:pPr>
      <w:r w:rsidRPr="7AA2AD53">
        <w:rPr>
          <w:rFonts w:ascii="Arial" w:hAnsi="Arial" w:cs="Arial"/>
          <w:b/>
          <w:bCs/>
        </w:rPr>
        <w:t xml:space="preserve">Nonfinancial – </w:t>
      </w:r>
      <w:r w:rsidRPr="7AA2AD53">
        <w:rPr>
          <w:rFonts w:ascii="Arial" w:hAnsi="Arial" w:cs="Arial"/>
          <w:noProof/>
        </w:rPr>
        <w:t>No Relevant Non-Financial Relationships to Disclose</w:t>
      </w:r>
      <w:r w:rsidRPr="7AA2AD53">
        <w:rPr>
          <w:rFonts w:ascii="Arial" w:hAnsi="Arial" w:cs="Arial"/>
          <w:b/>
          <w:bCs/>
        </w:rPr>
        <w:t xml:space="preserve"> </w:t>
      </w:r>
    </w:p>
    <w:p w14:paraId="51E04A6F" w14:textId="7AD03C95" w:rsidR="420D1751" w:rsidRDefault="420D1751" w:rsidP="7AA2AD53">
      <w:pPr>
        <w:ind w:left="1440"/>
        <w:rPr>
          <w:rFonts w:ascii="Arial" w:hAnsi="Arial" w:cs="Arial"/>
        </w:rPr>
      </w:pPr>
      <w:r w:rsidRPr="7AA2AD53">
        <w:rPr>
          <w:rFonts w:ascii="Arial" w:hAnsi="Arial" w:cs="Arial"/>
        </w:rPr>
        <w:t>Jennifer Chapman</w:t>
      </w:r>
    </w:p>
    <w:p w14:paraId="30318567" w14:textId="089E9BA0" w:rsidR="420D1751" w:rsidRDefault="420D1751" w:rsidP="7AA2AD53">
      <w:pPr>
        <w:ind w:left="1440"/>
        <w:rPr>
          <w:rFonts w:ascii="Arial" w:hAnsi="Arial" w:cs="Arial"/>
        </w:rPr>
      </w:pPr>
      <w:r w:rsidRPr="7AA2AD53">
        <w:rPr>
          <w:rFonts w:ascii="Arial" w:hAnsi="Arial" w:cs="Arial"/>
          <w:b/>
          <w:bCs/>
        </w:rPr>
        <w:t xml:space="preserve">Financial </w:t>
      </w:r>
      <w:r w:rsidRPr="7AA2AD53">
        <w:rPr>
          <w:rFonts w:ascii="Arial" w:hAnsi="Arial" w:cs="Arial"/>
        </w:rPr>
        <w:t xml:space="preserve">– Research funding/support - </w:t>
      </w:r>
      <w:proofErr w:type="spellStart"/>
      <w:r w:rsidRPr="7AA2AD53">
        <w:rPr>
          <w:rFonts w:ascii="Arial" w:hAnsi="Arial" w:cs="Arial"/>
        </w:rPr>
        <w:t>Vivosonic</w:t>
      </w:r>
      <w:proofErr w:type="spellEnd"/>
      <w:r w:rsidRPr="7AA2AD53">
        <w:rPr>
          <w:rFonts w:ascii="Arial" w:hAnsi="Arial" w:cs="Arial"/>
        </w:rPr>
        <w:t xml:space="preserve"> </w:t>
      </w:r>
      <w:proofErr w:type="spellStart"/>
      <w:r w:rsidRPr="7AA2AD53">
        <w:rPr>
          <w:rFonts w:ascii="Arial" w:hAnsi="Arial" w:cs="Arial"/>
        </w:rPr>
        <w:t>Inc.and</w:t>
      </w:r>
      <w:proofErr w:type="spellEnd"/>
      <w:r w:rsidRPr="7AA2AD53">
        <w:rPr>
          <w:rFonts w:ascii="Arial" w:hAnsi="Arial" w:cs="Arial"/>
        </w:rPr>
        <w:t xml:space="preserve"> the University </w:t>
      </w:r>
    </w:p>
    <w:p w14:paraId="30621CC2" w14:textId="6E0B6BD8" w:rsidR="420D1751" w:rsidRDefault="420D1751" w:rsidP="7AA2AD53">
      <w:pPr>
        <w:ind w:left="1440"/>
      </w:pPr>
      <w:r w:rsidRPr="7AA2AD53">
        <w:rPr>
          <w:rFonts w:ascii="Arial" w:hAnsi="Arial" w:cs="Arial"/>
        </w:rPr>
        <w:t xml:space="preserve"> of Southern Mississippi </w:t>
      </w:r>
    </w:p>
    <w:p w14:paraId="4F1BD9FD" w14:textId="70623CDF" w:rsidR="420D1751" w:rsidRDefault="420D1751" w:rsidP="7AA2AD53">
      <w:pPr>
        <w:ind w:left="1440"/>
      </w:pPr>
      <w:r w:rsidRPr="7AA2AD53">
        <w:rPr>
          <w:rFonts w:ascii="Arial" w:hAnsi="Arial" w:cs="Arial"/>
          <w:b/>
          <w:bCs/>
        </w:rPr>
        <w:t xml:space="preserve">Nonfinancial </w:t>
      </w:r>
      <w:r w:rsidRPr="7AA2AD53">
        <w:rPr>
          <w:rFonts w:ascii="Arial" w:hAnsi="Arial" w:cs="Arial"/>
        </w:rPr>
        <w:t xml:space="preserve">– No Relevant Non-Financial Relationships to Disclose  </w:t>
      </w:r>
    </w:p>
    <w:p w14:paraId="433C8497" w14:textId="3714E01D" w:rsidR="420D1751" w:rsidRDefault="420D1751" w:rsidP="7AA2AD53">
      <w:pPr>
        <w:ind w:left="1440"/>
        <w:rPr>
          <w:rFonts w:ascii="Arial" w:hAnsi="Arial" w:cs="Arial"/>
        </w:rPr>
      </w:pPr>
      <w:r w:rsidRPr="7AA2AD53">
        <w:rPr>
          <w:rFonts w:ascii="Arial" w:hAnsi="Arial" w:cs="Arial"/>
        </w:rPr>
        <w:t xml:space="preserve">Charles G Marx, </w:t>
      </w:r>
      <w:proofErr w:type="spellStart"/>
      <w:r w:rsidRPr="7AA2AD53">
        <w:rPr>
          <w:rFonts w:ascii="Arial" w:hAnsi="Arial" w:cs="Arial"/>
        </w:rPr>
        <w:t>AuD</w:t>
      </w:r>
      <w:proofErr w:type="spellEnd"/>
      <w:r w:rsidRPr="7AA2AD53">
        <w:rPr>
          <w:rFonts w:ascii="Arial" w:hAnsi="Arial" w:cs="Arial"/>
        </w:rPr>
        <w:t>, CCC-A</w:t>
      </w:r>
    </w:p>
    <w:p w14:paraId="359E83B2" w14:textId="12CCD72F" w:rsidR="420D1751" w:rsidRDefault="420D1751" w:rsidP="7AA2AD53">
      <w:pPr>
        <w:ind w:left="1440"/>
        <w:rPr>
          <w:rFonts w:ascii="Arial" w:hAnsi="Arial" w:cs="Arial"/>
          <w:b/>
          <w:bCs/>
        </w:rPr>
      </w:pPr>
      <w:r w:rsidRPr="7AA2AD53">
        <w:rPr>
          <w:rFonts w:ascii="Arial" w:hAnsi="Arial" w:cs="Arial"/>
          <w:b/>
          <w:bCs/>
        </w:rPr>
        <w:t xml:space="preserve">Financial – Research funding/support - </w:t>
      </w:r>
      <w:proofErr w:type="spellStart"/>
      <w:r w:rsidRPr="7AA2AD53">
        <w:rPr>
          <w:rFonts w:ascii="Arial" w:hAnsi="Arial" w:cs="Arial"/>
        </w:rPr>
        <w:t>Vivosonic</w:t>
      </w:r>
      <w:proofErr w:type="spellEnd"/>
      <w:r w:rsidRPr="7AA2AD53">
        <w:rPr>
          <w:rFonts w:ascii="Arial" w:hAnsi="Arial" w:cs="Arial"/>
        </w:rPr>
        <w:t xml:space="preserve"> </w:t>
      </w:r>
      <w:proofErr w:type="spellStart"/>
      <w:r w:rsidRPr="7AA2AD53">
        <w:rPr>
          <w:rFonts w:ascii="Arial" w:hAnsi="Arial" w:cs="Arial"/>
        </w:rPr>
        <w:t>Inc.and</w:t>
      </w:r>
      <w:proofErr w:type="spellEnd"/>
      <w:r w:rsidRPr="7AA2AD53">
        <w:rPr>
          <w:rFonts w:ascii="Arial" w:hAnsi="Arial" w:cs="Arial"/>
        </w:rPr>
        <w:t xml:space="preserve"> the University of Southern Mississippi </w:t>
      </w:r>
    </w:p>
    <w:p w14:paraId="2CD31260" w14:textId="2238793A" w:rsidR="420D1751" w:rsidRDefault="420D1751" w:rsidP="7AA2AD53">
      <w:pPr>
        <w:ind w:left="1440"/>
      </w:pPr>
      <w:r w:rsidRPr="7AA2AD53">
        <w:rPr>
          <w:rFonts w:ascii="Arial" w:hAnsi="Arial" w:cs="Arial"/>
          <w:b/>
          <w:bCs/>
        </w:rPr>
        <w:t xml:space="preserve">Nonfinancial – </w:t>
      </w:r>
      <w:r w:rsidRPr="7AA2AD53">
        <w:rPr>
          <w:rFonts w:ascii="Arial" w:hAnsi="Arial" w:cs="Arial"/>
        </w:rPr>
        <w:t xml:space="preserve">No Relevant Non-Financial Relationships to Disclose  </w:t>
      </w:r>
    </w:p>
    <w:p w14:paraId="18AAA7DC" w14:textId="77777777" w:rsidR="00F232DF" w:rsidRDefault="004960A6" w:rsidP="000C2651">
      <w:pPr>
        <w:rPr>
          <w:rFonts w:ascii="Arial" w:hAnsi="Arial" w:cs="Arial"/>
        </w:rPr>
      </w:pPr>
      <w:r>
        <w:rPr>
          <w:rFonts w:ascii="Arial" w:hAnsi="Arial" w:cs="Arial"/>
          <w:noProof/>
        </w:rPr>
        <w:pict w14:anchorId="20B4198D">
          <v:rect id="_x0000_i1048" alt="" style="width:468pt;height:.05pt;mso-width-percent:0;mso-height-percent:0;mso-width-percent:0;mso-height-percent:0" o:hralign="center" o:hrstd="t" o:hr="t" fillcolor="#a0a0a0" stroked="f"/>
        </w:pict>
      </w:r>
    </w:p>
    <w:p w14:paraId="65F65EDD" w14:textId="77777777" w:rsidR="00F232DF" w:rsidRDefault="00F232DF" w:rsidP="000C2651"/>
    <w:p w14:paraId="37A22A1D" w14:textId="77777777" w:rsidR="00F232DF" w:rsidRDefault="00F232DF" w:rsidP="000C2651"/>
    <w:p w14:paraId="63366E9A" w14:textId="1B911014" w:rsidR="00F232DF" w:rsidRPr="00E7431B" w:rsidRDefault="6AAFE30C" w:rsidP="000C2651">
      <w:pPr>
        <w:rPr>
          <w:rFonts w:ascii="Arial" w:hAnsi="Arial" w:cs="Arial"/>
          <w:b/>
          <w:bCs/>
        </w:rPr>
      </w:pPr>
      <w:r w:rsidRPr="7AA2AD53">
        <w:rPr>
          <w:rFonts w:ascii="Arial" w:hAnsi="Arial" w:cs="Arial"/>
          <w:b/>
          <w:bCs/>
          <w:noProof/>
          <w:u w:val="single"/>
        </w:rPr>
        <w:t>4:00</w:t>
      </w:r>
      <w:r w:rsidR="00F232DF" w:rsidRPr="7AA2AD53">
        <w:rPr>
          <w:rFonts w:ascii="Arial" w:hAnsi="Arial" w:cs="Arial"/>
          <w:b/>
          <w:bCs/>
          <w:noProof/>
          <w:u w:val="single"/>
        </w:rPr>
        <w:t xml:space="preserve"> PM</w:t>
      </w:r>
      <w:r w:rsidR="461B6068" w:rsidRPr="7AA2AD53">
        <w:rPr>
          <w:rFonts w:ascii="Arial" w:hAnsi="Arial" w:cs="Arial"/>
          <w:b/>
          <w:bCs/>
          <w:noProof/>
          <w:u w:val="single"/>
        </w:rPr>
        <w:t xml:space="preserve"> – 5:00</w:t>
      </w:r>
      <w:r w:rsidR="00F232DF" w:rsidRPr="7AA2AD53">
        <w:rPr>
          <w:rFonts w:ascii="Arial" w:hAnsi="Arial" w:cs="Arial"/>
          <w:b/>
          <w:bCs/>
          <w:noProof/>
          <w:u w:val="single"/>
        </w:rPr>
        <w:t xml:space="preserve"> PM</w:t>
      </w:r>
      <w:r w:rsidR="00F232DF">
        <w:br/>
      </w:r>
      <w:r w:rsidR="00F232DF" w:rsidRPr="7AA2AD53">
        <w:rPr>
          <w:rFonts w:ascii="Arial" w:hAnsi="Arial" w:cs="Arial"/>
          <w:b/>
          <w:bCs/>
        </w:rPr>
        <w:t xml:space="preserve">Title: </w:t>
      </w:r>
      <w:r w:rsidR="60F4FB93" w:rsidRPr="7AA2AD53">
        <w:rPr>
          <w:rFonts w:ascii="Arial" w:hAnsi="Arial" w:cs="Arial"/>
          <w:noProof/>
        </w:rPr>
        <w:t>Celebrating the Centennial of Your Professions –History, Progress, and Future</w:t>
      </w:r>
    </w:p>
    <w:p w14:paraId="3A3E0281" w14:textId="6D4A2C8F" w:rsidR="00F232DF" w:rsidRPr="00E7431B" w:rsidRDefault="00F232DF" w:rsidP="000C2651">
      <w:pPr>
        <w:rPr>
          <w:rFonts w:ascii="Arial" w:hAnsi="Arial" w:cs="Arial"/>
          <w:b/>
          <w:bCs/>
        </w:rPr>
      </w:pPr>
      <w:r w:rsidRPr="7AA2AD53">
        <w:rPr>
          <w:rFonts w:ascii="Arial" w:hAnsi="Arial" w:cs="Arial"/>
          <w:b/>
          <w:bCs/>
        </w:rPr>
        <w:t xml:space="preserve">Author: </w:t>
      </w:r>
      <w:r w:rsidR="6F4FDAB8" w:rsidRPr="7AA2AD53">
        <w:rPr>
          <w:rFonts w:ascii="Arial" w:hAnsi="Arial" w:cs="Arial"/>
        </w:rPr>
        <w:t>Lawrence F. Molt, Ph.D. CCC-SLP, CCC-A, FASHA, FAAA</w:t>
      </w:r>
      <w:r w:rsidRPr="7AA2AD53">
        <w:rPr>
          <w:rFonts w:ascii="Arial" w:hAnsi="Arial" w:cs="Arial"/>
        </w:rPr>
        <w:t xml:space="preserve"> </w:t>
      </w:r>
    </w:p>
    <w:p w14:paraId="77F2F2AA" w14:textId="2ABD9570"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45DA493D" w:rsidRPr="7AA2AD53">
        <w:rPr>
          <w:rFonts w:ascii="Arial" w:hAnsi="Arial" w:cs="Arial"/>
          <w:noProof/>
        </w:rPr>
        <w:t>roductory</w:t>
      </w:r>
    </w:p>
    <w:p w14:paraId="3E5461DD"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32E7EE32" w14:textId="7A7E6674" w:rsidR="00F232DF" w:rsidRDefault="00F232DF" w:rsidP="7AA2AD53">
      <w:pPr>
        <w:rPr>
          <w:rFonts w:ascii="Arial" w:hAnsi="Arial" w:cs="Arial"/>
          <w:b/>
          <w:bCs/>
        </w:rPr>
      </w:pPr>
      <w:r w:rsidRPr="7AA2AD53">
        <w:rPr>
          <w:rFonts w:ascii="Arial" w:hAnsi="Arial" w:cs="Arial"/>
          <w:b/>
          <w:bCs/>
        </w:rPr>
        <w:t xml:space="preserve">Abstract: </w:t>
      </w:r>
      <w:r w:rsidR="61208BED" w:rsidRPr="7AA2AD53">
        <w:rPr>
          <w:rFonts w:ascii="Arial" w:hAnsi="Arial" w:cs="Arial"/>
          <w:noProof/>
        </w:rPr>
        <w:t>This year (2025) is ASHA’s centennial. Join ASHA Board of Directors’ Vice President (Finance) on a journey reviewing what the professions were like before ASHA began, benchmark critical events for speech-language pathology and for audiology over the last 100 years, and look towards the next 100 years – the direction and the challenges facing each profession.</w:t>
      </w:r>
    </w:p>
    <w:p w14:paraId="66BCF1F4" w14:textId="568DF0F6" w:rsidR="00F232DF" w:rsidRDefault="00F232DF" w:rsidP="000C2651">
      <w:pPr>
        <w:rPr>
          <w:rFonts w:ascii="Arial" w:hAnsi="Arial" w:cs="Arial"/>
          <w:b/>
          <w:bCs/>
        </w:rPr>
      </w:pPr>
      <w:r w:rsidRPr="7AA2AD53">
        <w:rPr>
          <w:rFonts w:ascii="Arial" w:hAnsi="Arial" w:cs="Arial"/>
          <w:b/>
          <w:bCs/>
        </w:rPr>
        <w:t xml:space="preserve">Learning Objectives: </w:t>
      </w:r>
    </w:p>
    <w:p w14:paraId="799B039D" w14:textId="66D9F75F" w:rsidR="00F232DF" w:rsidRPr="00E7431B" w:rsidRDefault="00F232DF" w:rsidP="7AA2AD53">
      <w:pPr>
        <w:pStyle w:val="ListParagraph"/>
        <w:numPr>
          <w:ilvl w:val="0"/>
          <w:numId w:val="28"/>
        </w:numPr>
        <w:rPr>
          <w:rFonts w:ascii="Arial" w:eastAsia="Arial" w:hAnsi="Arial" w:cs="Arial"/>
        </w:rPr>
      </w:pPr>
      <w:r w:rsidRPr="7AA2AD53">
        <w:rPr>
          <w:rFonts w:ascii="Arial" w:eastAsia="Arial" w:hAnsi="Arial" w:cs="Arial"/>
          <w:b/>
          <w:bCs/>
        </w:rPr>
        <w:t xml:space="preserve"> </w:t>
      </w:r>
      <w:r w:rsidR="4D615829" w:rsidRPr="7AA2AD53">
        <w:rPr>
          <w:rFonts w:ascii="Arial" w:eastAsia="Arial" w:hAnsi="Arial" w:cs="Arial"/>
        </w:rPr>
        <w:t>Describe the historical beginnings of the American Speech-Language-Hearing Association</w:t>
      </w:r>
    </w:p>
    <w:p w14:paraId="4AE6A668" w14:textId="5BF1EC5F" w:rsidR="00F232DF" w:rsidRPr="00E7431B" w:rsidRDefault="00F232DF" w:rsidP="7AA2AD53">
      <w:pPr>
        <w:pStyle w:val="ListParagraph"/>
        <w:numPr>
          <w:ilvl w:val="0"/>
          <w:numId w:val="28"/>
        </w:numPr>
        <w:rPr>
          <w:rFonts w:ascii="Arial" w:eastAsia="Arial" w:hAnsi="Arial" w:cs="Arial"/>
          <w:noProof/>
        </w:rPr>
      </w:pPr>
      <w:r w:rsidRPr="7AA2AD53">
        <w:rPr>
          <w:rFonts w:ascii="Arial" w:eastAsia="Arial" w:hAnsi="Arial" w:cs="Arial"/>
          <w:b/>
          <w:bCs/>
        </w:rPr>
        <w:t xml:space="preserve"> </w:t>
      </w:r>
      <w:r w:rsidR="4BA0E327" w:rsidRPr="7AA2AD53">
        <w:rPr>
          <w:rFonts w:ascii="Arial" w:eastAsia="Arial" w:hAnsi="Arial" w:cs="Arial"/>
          <w:noProof/>
        </w:rPr>
        <w:t>Identify 3 critical benchmarks of progress for speech-language pathology and/or audiology</w:t>
      </w:r>
    </w:p>
    <w:p w14:paraId="29634D4A" w14:textId="367F79B7" w:rsidR="00F232DF" w:rsidRPr="00E7431B" w:rsidRDefault="00F232DF" w:rsidP="7AA2AD53">
      <w:pPr>
        <w:pStyle w:val="ListParagraph"/>
        <w:numPr>
          <w:ilvl w:val="0"/>
          <w:numId w:val="28"/>
        </w:numPr>
        <w:rPr>
          <w:rFonts w:ascii="Arial" w:eastAsia="Arial" w:hAnsi="Arial" w:cs="Arial"/>
        </w:rPr>
      </w:pPr>
      <w:r w:rsidRPr="7AA2AD53">
        <w:rPr>
          <w:rFonts w:ascii="Arial" w:eastAsia="Arial" w:hAnsi="Arial" w:cs="Arial"/>
          <w:b/>
          <w:bCs/>
        </w:rPr>
        <w:t xml:space="preserve"> </w:t>
      </w:r>
      <w:r w:rsidR="26F82208" w:rsidRPr="7AA2AD53">
        <w:rPr>
          <w:rFonts w:ascii="Arial" w:eastAsia="Arial" w:hAnsi="Arial" w:cs="Arial"/>
        </w:rPr>
        <w:t>List 3 challenges for the future for the communication sciences and disorders professions</w:t>
      </w:r>
    </w:p>
    <w:p w14:paraId="1C37E9DA" w14:textId="0238445C" w:rsidR="00F232DF" w:rsidRPr="00E7431B" w:rsidRDefault="00F232DF" w:rsidP="7AA2AD53">
      <w:pPr>
        <w:rPr>
          <w:rFonts w:ascii="Arial" w:hAnsi="Arial" w:cs="Arial"/>
        </w:rPr>
      </w:pPr>
      <w:r w:rsidRPr="7AA2AD53">
        <w:rPr>
          <w:rFonts w:ascii="Arial" w:hAnsi="Arial" w:cs="Arial"/>
          <w:b/>
          <w:bCs/>
        </w:rPr>
        <w:t xml:space="preserve">Biography: </w:t>
      </w:r>
      <w:r w:rsidR="063D5FE6" w:rsidRPr="7AA2AD53">
        <w:rPr>
          <w:rFonts w:ascii="Arial" w:hAnsi="Arial" w:cs="Arial"/>
          <w:noProof/>
        </w:rPr>
        <w:t>Larry Molt is Professor Emeritus in Auburn University’s Speech, Language, and Hearing Sciences Department and former Director of Auburn’s Neuroprocesses Research Laboratory. Dr. Molt holds a Ph.D. in Speech and Hearing Science, is dually certified by ASHA in Speech-Language Pathology and Audiology and is an ASHA and AAA Fellow. He currently serves as Vice President (Finance) on ASHA’s Board of Directors and as Board of Directors Chair and interim CEO of Special Olympics Alabama.</w:t>
      </w:r>
    </w:p>
    <w:p w14:paraId="281320E5" w14:textId="1832D2EC" w:rsidR="00F232DF" w:rsidRDefault="00F232DF" w:rsidP="000C2651">
      <w:pPr>
        <w:rPr>
          <w:rFonts w:ascii="Arial" w:hAnsi="Arial" w:cs="Arial"/>
          <w:b/>
          <w:bCs/>
        </w:rPr>
      </w:pPr>
      <w:r w:rsidRPr="7AA2AD53">
        <w:rPr>
          <w:rFonts w:ascii="Arial" w:hAnsi="Arial" w:cs="Arial"/>
          <w:b/>
          <w:bCs/>
        </w:rPr>
        <w:t xml:space="preserve">Disclosures: </w:t>
      </w:r>
      <w:r w:rsidR="3AA8896E" w:rsidRPr="7AA2AD53">
        <w:rPr>
          <w:rFonts w:ascii="Arial" w:hAnsi="Arial" w:cs="Arial"/>
          <w:noProof/>
        </w:rPr>
        <w:t>Lawrence F. Molt, Ph.D. CCC-SLP, CCC-A, FASHA, FAAA</w:t>
      </w:r>
    </w:p>
    <w:p w14:paraId="00E1BCB9" w14:textId="4BFDA90F" w:rsidR="00F232DF" w:rsidRDefault="00F232DF" w:rsidP="7AA2AD53">
      <w:pPr>
        <w:rPr>
          <w:rFonts w:ascii="Arial" w:hAnsi="Arial" w:cs="Arial"/>
          <w:noProof/>
        </w:rPr>
      </w:pPr>
      <w:r>
        <w:rPr>
          <w:rFonts w:ascii="Arial" w:hAnsi="Arial" w:cs="Arial"/>
          <w:b/>
          <w:bCs/>
        </w:rPr>
        <w:tab/>
      </w:r>
      <w:r>
        <w:rPr>
          <w:rFonts w:ascii="Arial" w:hAnsi="Arial" w:cs="Arial"/>
          <w:b/>
          <w:bCs/>
        </w:rPr>
        <w:tab/>
        <w:t xml:space="preserve">Financial – </w:t>
      </w:r>
      <w:r w:rsidR="2554B7DD" w:rsidRPr="7AA2AD53">
        <w:rPr>
          <w:rFonts w:ascii="Arial" w:hAnsi="Arial" w:cs="Arial"/>
        </w:rPr>
        <w:t>ASHA</w:t>
      </w:r>
      <w:r w:rsidR="78EB3411" w:rsidRPr="000D055B">
        <w:rPr>
          <w:rFonts w:ascii="Arial" w:hAnsi="Arial" w:cs="Arial"/>
          <w:noProof/>
        </w:rPr>
        <w:t xml:space="preserve"> – Travel expenses</w:t>
      </w:r>
      <w:r w:rsidRPr="000D055B">
        <w:rPr>
          <w:rFonts w:ascii="Arial" w:hAnsi="Arial" w:cs="Arial"/>
          <w:noProof/>
        </w:rPr>
        <w:t xml:space="preserve"> </w:t>
      </w:r>
    </w:p>
    <w:p w14:paraId="2CB90D63" w14:textId="5AB10443" w:rsidR="00F232DF" w:rsidRDefault="00F232DF" w:rsidP="7AA2AD53">
      <w:pPr>
        <w:ind w:left="1440"/>
        <w:rPr>
          <w:rFonts w:ascii="Arial" w:hAnsi="Arial" w:cs="Arial"/>
          <w:b/>
          <w:bCs/>
        </w:rPr>
      </w:pPr>
      <w:r w:rsidRPr="7AA2AD53">
        <w:rPr>
          <w:rFonts w:ascii="Arial" w:hAnsi="Arial" w:cs="Arial"/>
          <w:b/>
          <w:bCs/>
        </w:rPr>
        <w:t xml:space="preserve">Nonfinancial – </w:t>
      </w:r>
      <w:r w:rsidR="21C3073B" w:rsidRPr="7AA2AD53">
        <w:rPr>
          <w:rFonts w:ascii="Arial" w:hAnsi="Arial" w:cs="Arial"/>
        </w:rPr>
        <w:t xml:space="preserve">Board Membership - </w:t>
      </w:r>
      <w:r w:rsidR="21C3073B" w:rsidRPr="7AA2AD53">
        <w:rPr>
          <w:rFonts w:ascii="Arial" w:hAnsi="Arial" w:cs="Arial"/>
          <w:noProof/>
        </w:rPr>
        <w:t>ASHA Board of Directors</w:t>
      </w:r>
    </w:p>
    <w:p w14:paraId="5243510D" w14:textId="77777777" w:rsidR="00F232DF" w:rsidRDefault="004960A6" w:rsidP="000C2651">
      <w:pPr>
        <w:rPr>
          <w:rFonts w:ascii="Arial" w:hAnsi="Arial" w:cs="Arial"/>
        </w:rPr>
      </w:pPr>
      <w:r>
        <w:rPr>
          <w:rFonts w:ascii="Arial" w:hAnsi="Arial" w:cs="Arial"/>
          <w:noProof/>
        </w:rPr>
        <w:pict w14:anchorId="2EE69DE9">
          <v:rect id="_x0000_i1049" alt="" style="width:468pt;height:.05pt;mso-width-percent:0;mso-height-percent:0;mso-width-percent:0;mso-height-percent:0" o:hralign="center" o:hrstd="t" o:hr="t" fillcolor="#a0a0a0" stroked="f"/>
        </w:pict>
      </w:r>
    </w:p>
    <w:p w14:paraId="7B894180" w14:textId="77777777" w:rsidR="00F232DF" w:rsidRDefault="00F232DF" w:rsidP="000C2651"/>
    <w:p w14:paraId="5BA2CD46" w14:textId="77777777" w:rsidR="00F232DF" w:rsidRDefault="00F232DF" w:rsidP="000C2651"/>
    <w:p w14:paraId="0FA9E75A" w14:textId="74159ADB" w:rsidR="00F232DF" w:rsidRPr="00E7431B" w:rsidRDefault="00F232DF" w:rsidP="000C2651">
      <w:pPr>
        <w:rPr>
          <w:rFonts w:ascii="Arial" w:hAnsi="Arial" w:cs="Arial"/>
          <w:b/>
          <w:bCs/>
        </w:rPr>
      </w:pPr>
      <w:r w:rsidRPr="7AA2AD53">
        <w:rPr>
          <w:rFonts w:ascii="Arial" w:hAnsi="Arial" w:cs="Arial"/>
          <w:b/>
          <w:bCs/>
          <w:noProof/>
          <w:u w:val="single"/>
        </w:rPr>
        <w:t>4:00 PM - 5:00 PM</w:t>
      </w:r>
      <w:r>
        <w:br/>
      </w:r>
      <w:r w:rsidRPr="7AA2AD53">
        <w:rPr>
          <w:rFonts w:ascii="Arial" w:hAnsi="Arial" w:cs="Arial"/>
          <w:b/>
          <w:bCs/>
        </w:rPr>
        <w:t xml:space="preserve">Title: </w:t>
      </w:r>
      <w:r w:rsidR="60BFDDBD" w:rsidRPr="7AA2AD53">
        <w:rPr>
          <w:rFonts w:ascii="Arial" w:hAnsi="Arial" w:cs="Arial"/>
          <w:noProof/>
        </w:rPr>
        <w:t>Acute Care:What Really Happens Before Patients Arrive on Your Caseload</w:t>
      </w:r>
    </w:p>
    <w:p w14:paraId="041D10E9" w14:textId="72ACE64F" w:rsidR="00F232DF" w:rsidRPr="00E7431B" w:rsidRDefault="00F232DF" w:rsidP="7AA2AD53">
      <w:pPr>
        <w:rPr>
          <w:rFonts w:ascii="Arial" w:hAnsi="Arial" w:cs="Arial"/>
        </w:rPr>
      </w:pPr>
      <w:r w:rsidRPr="7AA2AD53">
        <w:rPr>
          <w:rFonts w:ascii="Arial" w:hAnsi="Arial" w:cs="Arial"/>
          <w:b/>
          <w:bCs/>
        </w:rPr>
        <w:t xml:space="preserve">Author: </w:t>
      </w:r>
      <w:r w:rsidR="7C9E9527" w:rsidRPr="7AA2AD53">
        <w:rPr>
          <w:rFonts w:ascii="Arial" w:hAnsi="Arial" w:cs="Arial"/>
        </w:rPr>
        <w:t>Jelesia Stokes and Ashlie Stepro, M.S. CCC-SLP</w:t>
      </w:r>
    </w:p>
    <w:p w14:paraId="6A1E6A5F" w14:textId="56F5D31D"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623C7F36" w:rsidRPr="7AA2AD53">
        <w:rPr>
          <w:rFonts w:ascii="Arial" w:hAnsi="Arial" w:cs="Arial"/>
          <w:noProof/>
        </w:rPr>
        <w:t>ermediate</w:t>
      </w:r>
    </w:p>
    <w:p w14:paraId="2BE3B367"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596637AE" w14:textId="61389E5B" w:rsidR="00F232DF" w:rsidRPr="00E7431B" w:rsidRDefault="00F232DF" w:rsidP="7AA2AD53">
      <w:pPr>
        <w:rPr>
          <w:rFonts w:ascii="Arial" w:eastAsia="Arial" w:hAnsi="Arial" w:cs="Arial"/>
          <w:noProof/>
        </w:rPr>
      </w:pPr>
      <w:r w:rsidRPr="7AA2AD53">
        <w:rPr>
          <w:rFonts w:ascii="Arial" w:hAnsi="Arial" w:cs="Arial"/>
          <w:b/>
          <w:bCs/>
        </w:rPr>
        <w:t>Abstract:</w:t>
      </w:r>
      <w:r w:rsidR="3FA2EB66" w:rsidRPr="7AA2AD53">
        <w:rPr>
          <w:rFonts w:ascii="Arial" w:hAnsi="Arial" w:cs="Arial"/>
          <w:b/>
          <w:bCs/>
        </w:rPr>
        <w:t xml:space="preserve"> </w:t>
      </w:r>
      <w:r w:rsidR="3FA2EB66" w:rsidRPr="7AA2AD53">
        <w:rPr>
          <w:rFonts w:ascii="Arial" w:eastAsia="Arial" w:hAnsi="Arial" w:cs="Arial"/>
          <w:noProof/>
        </w:rPr>
        <w:t>A crash course in dysphagia management during hospitalization- what's driving the decisions behinds NPO, diet recommendations, thickeners, and discharge confusion.</w:t>
      </w:r>
    </w:p>
    <w:p w14:paraId="4172F011" w14:textId="77777777" w:rsidR="00F232DF" w:rsidRDefault="00F232DF" w:rsidP="7AA2AD53">
      <w:pPr>
        <w:rPr>
          <w:rFonts w:ascii="Arial" w:eastAsia="Arial" w:hAnsi="Arial" w:cs="Arial"/>
          <w:b/>
          <w:bCs/>
        </w:rPr>
      </w:pPr>
      <w:r w:rsidRPr="7AA2AD53">
        <w:rPr>
          <w:rFonts w:ascii="Arial" w:hAnsi="Arial" w:cs="Arial"/>
          <w:b/>
          <w:bCs/>
        </w:rPr>
        <w:t xml:space="preserve">Learning Objectives: </w:t>
      </w:r>
    </w:p>
    <w:p w14:paraId="71709E8E" w14:textId="06C43CB0" w:rsidR="00F232DF" w:rsidRPr="00E7431B" w:rsidRDefault="1EB3B564" w:rsidP="7AA2AD53">
      <w:pPr>
        <w:pStyle w:val="ListParagraph"/>
        <w:numPr>
          <w:ilvl w:val="0"/>
          <w:numId w:val="29"/>
        </w:numPr>
        <w:rPr>
          <w:rFonts w:ascii="Arial" w:eastAsia="Arial" w:hAnsi="Arial" w:cs="Arial"/>
        </w:rPr>
      </w:pPr>
      <w:r w:rsidRPr="7AA2AD53">
        <w:rPr>
          <w:rFonts w:ascii="Arial" w:eastAsia="Arial" w:hAnsi="Arial" w:cs="Arial"/>
        </w:rPr>
        <w:t>Understand how and when SLPs get involved in patient care in the acute setting</w:t>
      </w:r>
    </w:p>
    <w:p w14:paraId="087F9A63" w14:textId="0F030497" w:rsidR="00F232DF" w:rsidRPr="00E7431B" w:rsidRDefault="6354F569" w:rsidP="7AA2AD53">
      <w:pPr>
        <w:pStyle w:val="ListParagraph"/>
        <w:numPr>
          <w:ilvl w:val="0"/>
          <w:numId w:val="29"/>
        </w:numPr>
        <w:rPr>
          <w:rFonts w:ascii="Arial" w:hAnsi="Arial" w:cs="Arial"/>
          <w:noProof/>
        </w:rPr>
      </w:pPr>
      <w:r w:rsidRPr="7AA2AD53">
        <w:rPr>
          <w:rFonts w:ascii="Arial" w:hAnsi="Arial" w:cs="Arial"/>
          <w:noProof/>
        </w:rPr>
        <w:t>Recognize how a patient’s medical status and hospital course impact swallowing and communication recommendations</w:t>
      </w:r>
    </w:p>
    <w:p w14:paraId="2252718D" w14:textId="7FBDCC51" w:rsidR="00F232DF" w:rsidRPr="00E7431B" w:rsidRDefault="00F232DF" w:rsidP="7AA2AD53">
      <w:pPr>
        <w:pStyle w:val="ListParagraph"/>
        <w:numPr>
          <w:ilvl w:val="0"/>
          <w:numId w:val="29"/>
        </w:numPr>
        <w:rPr>
          <w:rFonts w:ascii="Arial" w:hAnsi="Arial" w:cs="Arial"/>
          <w:noProof/>
        </w:rPr>
      </w:pPr>
      <w:r w:rsidRPr="7AA2AD53">
        <w:rPr>
          <w:rFonts w:ascii="Arial" w:hAnsi="Arial" w:cs="Arial"/>
          <w:b/>
          <w:bCs/>
        </w:rPr>
        <w:t xml:space="preserve"> </w:t>
      </w:r>
      <w:r w:rsidR="5C7474DE" w:rsidRPr="7AA2AD53">
        <w:rPr>
          <w:rFonts w:ascii="Arial" w:hAnsi="Arial" w:cs="Arial"/>
          <w:noProof/>
        </w:rPr>
        <w:t>Read and use acute care documentation to guide care in your setting</w:t>
      </w:r>
    </w:p>
    <w:p w14:paraId="75F50496" w14:textId="15099E19" w:rsidR="00F232DF" w:rsidRDefault="00F232DF" w:rsidP="7AA2AD53">
      <w:pPr>
        <w:spacing w:line="259" w:lineRule="auto"/>
        <w:rPr>
          <w:rFonts w:ascii="Arial" w:hAnsi="Arial" w:cs="Arial"/>
          <w:noProof/>
        </w:rPr>
      </w:pPr>
      <w:r w:rsidRPr="7AA2AD53">
        <w:rPr>
          <w:rFonts w:ascii="Arial" w:hAnsi="Arial" w:cs="Arial"/>
          <w:b/>
          <w:bCs/>
        </w:rPr>
        <w:lastRenderedPageBreak/>
        <w:t xml:space="preserve">Biography: </w:t>
      </w:r>
      <w:r w:rsidR="281B0A22" w:rsidRPr="7AA2AD53">
        <w:rPr>
          <w:rFonts w:ascii="Arial" w:hAnsi="Arial" w:cs="Arial"/>
        </w:rPr>
        <w:t>Jelesia is a speech-language pathologist with over 10 years of experience across diverse clinical settings, including skilled nursing, pediatric prescribed extended care, outpatient, and acute care. She currently practices in adult acute care at the University of Mississippi Medical Center, the state’s only Level I trauma center, where she manages complex cases involving dysphagia and communication disorders.</w:t>
      </w:r>
    </w:p>
    <w:p w14:paraId="01AC22AB" w14:textId="320EDCCB" w:rsidR="7AA2AD53" w:rsidRDefault="7AA2AD53" w:rsidP="7AA2AD53">
      <w:pPr>
        <w:spacing w:line="259" w:lineRule="auto"/>
        <w:rPr>
          <w:rFonts w:ascii="Arial" w:hAnsi="Arial" w:cs="Arial"/>
        </w:rPr>
      </w:pPr>
    </w:p>
    <w:p w14:paraId="6EA071D3" w14:textId="4B758FD7" w:rsidR="124072B0" w:rsidRDefault="124072B0" w:rsidP="7AA2AD53">
      <w:pPr>
        <w:spacing w:line="259" w:lineRule="auto"/>
        <w:rPr>
          <w:rFonts w:ascii="Arial" w:hAnsi="Arial" w:cs="Arial"/>
        </w:rPr>
      </w:pPr>
      <w:r w:rsidRPr="7AA2AD53">
        <w:rPr>
          <w:rFonts w:ascii="Arial" w:hAnsi="Arial" w:cs="Arial"/>
        </w:rPr>
        <w:t>Ashlie is a licensed speech-language pathologist with seven years of clinical experience across the continuum of care. Her background includes work in skilled nursing facilities, school-based therapy, early intervention, and, most recently, adult acute care. Ashlie currently practices at the University of Mississippi Medical Center, where she specializes in the evaluation and treatment of medically complex adults with dysphagia and communication disorders.</w:t>
      </w:r>
    </w:p>
    <w:p w14:paraId="1FD23957" w14:textId="321A4EBF" w:rsidR="124072B0" w:rsidRDefault="124072B0" w:rsidP="7AA2AD53">
      <w:pPr>
        <w:spacing w:line="259" w:lineRule="auto"/>
        <w:rPr>
          <w:rFonts w:ascii="Arial" w:hAnsi="Arial" w:cs="Arial"/>
        </w:rPr>
      </w:pPr>
      <w:r w:rsidRPr="7AA2AD53">
        <w:rPr>
          <w:rFonts w:ascii="Arial" w:hAnsi="Arial" w:cs="Arial"/>
          <w:b/>
          <w:bCs/>
        </w:rPr>
        <w:t xml:space="preserve">Disclosures: </w:t>
      </w:r>
      <w:r w:rsidRPr="7AA2AD53">
        <w:rPr>
          <w:rFonts w:ascii="Arial" w:hAnsi="Arial" w:cs="Arial"/>
        </w:rPr>
        <w:t>Jelesia Stokes</w:t>
      </w:r>
    </w:p>
    <w:p w14:paraId="4903920B" w14:textId="245CBC20" w:rsidR="00F232DF" w:rsidRDefault="00F232DF" w:rsidP="000C2651">
      <w:pPr>
        <w:rPr>
          <w:rFonts w:ascii="Arial" w:hAnsi="Arial" w:cs="Arial"/>
          <w:b/>
          <w:bCs/>
        </w:rPr>
      </w:pPr>
      <w:r>
        <w:rPr>
          <w:rFonts w:ascii="Arial" w:hAnsi="Arial" w:cs="Arial"/>
          <w:b/>
          <w:bCs/>
        </w:rPr>
        <w:tab/>
      </w:r>
      <w:r>
        <w:rPr>
          <w:rFonts w:ascii="Arial" w:hAnsi="Arial" w:cs="Arial"/>
          <w:b/>
          <w:bCs/>
        </w:rPr>
        <w:tab/>
        <w:t xml:space="preserve">Financial – </w:t>
      </w:r>
      <w:r w:rsidR="12D8B7D7" w:rsidRPr="000D055B">
        <w:rPr>
          <w:rFonts w:ascii="Arial" w:hAnsi="Arial" w:cs="Arial"/>
          <w:noProof/>
        </w:rPr>
        <w:t>University of Mississippi Medical Center-Salary/Employment</w:t>
      </w:r>
      <w:r w:rsidRPr="000D055B">
        <w:rPr>
          <w:rFonts w:ascii="Arial" w:hAnsi="Arial" w:cs="Arial"/>
          <w:noProof/>
        </w:rPr>
        <w:t xml:space="preserve"> </w:t>
      </w:r>
    </w:p>
    <w:p w14:paraId="2906803F" w14:textId="7DF6EC6E" w:rsidR="00F232DF" w:rsidRDefault="00F232DF" w:rsidP="000C2651">
      <w:pPr>
        <w:ind w:left="1440"/>
        <w:rPr>
          <w:rFonts w:ascii="Arial" w:hAnsi="Arial" w:cs="Arial"/>
        </w:rPr>
      </w:pPr>
      <w:r w:rsidRPr="7AA2AD53">
        <w:rPr>
          <w:rFonts w:ascii="Arial" w:hAnsi="Arial" w:cs="Arial"/>
          <w:b/>
          <w:bCs/>
        </w:rPr>
        <w:t xml:space="preserve">Nonfinancial – </w:t>
      </w:r>
      <w:r w:rsidR="7D2F5BEC" w:rsidRPr="7AA2AD53">
        <w:rPr>
          <w:rFonts w:ascii="Arial" w:hAnsi="Arial" w:cs="Arial"/>
          <w:noProof/>
        </w:rPr>
        <w:t>No relevant nonfinancial relationships to disclose.</w:t>
      </w:r>
    </w:p>
    <w:p w14:paraId="7972B8F7" w14:textId="3BF0E43D" w:rsidR="00F232DF" w:rsidRDefault="4398A72C" w:rsidP="7AA2AD53">
      <w:pPr>
        <w:ind w:left="720" w:firstLine="720"/>
        <w:rPr>
          <w:rFonts w:ascii="Arial" w:hAnsi="Arial" w:cs="Arial"/>
          <w:noProof/>
        </w:rPr>
      </w:pPr>
      <w:r w:rsidRPr="7AA2AD53">
        <w:rPr>
          <w:rFonts w:ascii="Arial" w:hAnsi="Arial" w:cs="Arial"/>
          <w:noProof/>
        </w:rPr>
        <w:t>Ashlie Stepro</w:t>
      </w:r>
    </w:p>
    <w:p w14:paraId="412ED1E5" w14:textId="7981B916" w:rsidR="00F232DF" w:rsidRDefault="00F232DF" w:rsidP="7AA2AD53">
      <w:pPr>
        <w:ind w:left="1440"/>
        <w:rPr>
          <w:rFonts w:ascii="Arial" w:hAnsi="Arial" w:cs="Arial"/>
          <w:noProof/>
        </w:rPr>
      </w:pPr>
      <w:r w:rsidRPr="7AA2AD53">
        <w:rPr>
          <w:rFonts w:ascii="Arial" w:hAnsi="Arial" w:cs="Arial"/>
          <w:b/>
          <w:bCs/>
        </w:rPr>
        <w:t>Financial –</w:t>
      </w:r>
      <w:r w:rsidRPr="7AA2AD53">
        <w:rPr>
          <w:rFonts w:ascii="Arial" w:hAnsi="Arial" w:cs="Arial"/>
        </w:rPr>
        <w:t xml:space="preserve"> </w:t>
      </w:r>
      <w:r w:rsidR="6A054DB5" w:rsidRPr="7AA2AD53">
        <w:rPr>
          <w:rFonts w:ascii="Arial" w:hAnsi="Arial" w:cs="Arial"/>
          <w:noProof/>
        </w:rPr>
        <w:t>University of Mississippi Medical Center-Salary/Employment</w:t>
      </w:r>
    </w:p>
    <w:p w14:paraId="679B21BF" w14:textId="646B4120" w:rsidR="00F232DF" w:rsidRDefault="00F232DF" w:rsidP="00BA6905">
      <w:pPr>
        <w:rPr>
          <w:rFonts w:ascii="Arial" w:hAnsi="Arial" w:cs="Arial"/>
        </w:rPr>
      </w:pPr>
      <w:r>
        <w:rPr>
          <w:rFonts w:ascii="Arial" w:hAnsi="Arial" w:cs="Arial"/>
          <w:b/>
          <w:bCs/>
        </w:rPr>
        <w:tab/>
      </w:r>
      <w:r>
        <w:rPr>
          <w:rFonts w:ascii="Arial" w:hAnsi="Arial" w:cs="Arial"/>
          <w:b/>
          <w:bCs/>
        </w:rPr>
        <w:tab/>
        <w:t>Nonfinancial –</w:t>
      </w:r>
      <w:r>
        <w:rPr>
          <w:rFonts w:ascii="Arial" w:hAnsi="Arial" w:cs="Arial"/>
        </w:rPr>
        <w:t xml:space="preserve"> </w:t>
      </w:r>
      <w:r w:rsidRPr="000D055B">
        <w:rPr>
          <w:rFonts w:ascii="Arial" w:hAnsi="Arial" w:cs="Arial"/>
          <w:noProof/>
        </w:rPr>
        <w:t>No Relevant Non-Financial Relationships to Disclose</w:t>
      </w:r>
    </w:p>
    <w:p w14:paraId="456A7E78" w14:textId="77777777" w:rsidR="00F232DF" w:rsidRDefault="004960A6" w:rsidP="000C2651">
      <w:pPr>
        <w:rPr>
          <w:rFonts w:ascii="Arial" w:hAnsi="Arial" w:cs="Arial"/>
        </w:rPr>
      </w:pPr>
      <w:r>
        <w:rPr>
          <w:rFonts w:ascii="Arial" w:hAnsi="Arial" w:cs="Arial"/>
          <w:noProof/>
        </w:rPr>
        <w:pict w14:anchorId="416C761D">
          <v:rect id="_x0000_i1050" alt="" style="width:468pt;height:.05pt;mso-width-percent:0;mso-height-percent:0;mso-width-percent:0;mso-height-percent:0" o:hralign="center" o:hrstd="t" o:hr="t" fillcolor="#a0a0a0" stroked="f"/>
        </w:pict>
      </w:r>
    </w:p>
    <w:p w14:paraId="21829285" w14:textId="77777777" w:rsidR="00F232DF" w:rsidRDefault="00F232DF" w:rsidP="000C2651"/>
    <w:p w14:paraId="293BB263" w14:textId="77777777" w:rsidR="00F232DF" w:rsidRDefault="00F232DF" w:rsidP="000C2651"/>
    <w:p w14:paraId="72375109" w14:textId="275C49A9" w:rsidR="00F232DF" w:rsidRPr="00E7431B" w:rsidRDefault="00F232DF" w:rsidP="000C2651">
      <w:pPr>
        <w:rPr>
          <w:rFonts w:ascii="Arial" w:hAnsi="Arial" w:cs="Arial"/>
          <w:b/>
          <w:bCs/>
        </w:rPr>
      </w:pPr>
      <w:r w:rsidRPr="7AA2AD53">
        <w:rPr>
          <w:rFonts w:ascii="Arial" w:hAnsi="Arial" w:cs="Arial"/>
          <w:b/>
          <w:bCs/>
          <w:noProof/>
          <w:u w:val="single"/>
        </w:rPr>
        <w:t>4:00 PM - 5:00 PM</w:t>
      </w:r>
      <w:r>
        <w:br/>
      </w:r>
      <w:r w:rsidRPr="7AA2AD53">
        <w:rPr>
          <w:rFonts w:ascii="Arial" w:hAnsi="Arial" w:cs="Arial"/>
          <w:b/>
          <w:bCs/>
        </w:rPr>
        <w:t xml:space="preserve">Title: </w:t>
      </w:r>
      <w:r w:rsidR="5E4A8FB7" w:rsidRPr="7AA2AD53">
        <w:rPr>
          <w:rFonts w:ascii="Arial" w:hAnsi="Arial" w:cs="Arial"/>
          <w:noProof/>
        </w:rPr>
        <w:t>Building AAC Capacity Across School Teams &amp; Systems</w:t>
      </w:r>
    </w:p>
    <w:p w14:paraId="4F2CB4A3" w14:textId="54F6B7EA" w:rsidR="00F232DF" w:rsidRPr="00E7431B" w:rsidRDefault="00F232DF" w:rsidP="7AA2AD53">
      <w:pPr>
        <w:rPr>
          <w:rFonts w:ascii="Arial" w:eastAsia="Arial" w:hAnsi="Arial" w:cs="Arial"/>
        </w:rPr>
      </w:pPr>
      <w:r w:rsidRPr="7AA2AD53">
        <w:rPr>
          <w:rFonts w:ascii="Arial" w:hAnsi="Arial" w:cs="Arial"/>
          <w:b/>
          <w:bCs/>
        </w:rPr>
        <w:t xml:space="preserve">Author: </w:t>
      </w:r>
      <w:r w:rsidR="78687C3A" w:rsidRPr="7AA2AD53">
        <w:rPr>
          <w:rFonts w:ascii="Arial" w:eastAsia="Arial" w:hAnsi="Arial" w:cs="Arial"/>
        </w:rPr>
        <w:t>Mary Sanderson, MS, CCC-SLP and Lou Ann Cavett</w:t>
      </w:r>
    </w:p>
    <w:p w14:paraId="011AC07D" w14:textId="77777777" w:rsidR="00F232DF" w:rsidRPr="00E7431B" w:rsidRDefault="00F232DF" w:rsidP="000C2651">
      <w:pPr>
        <w:rPr>
          <w:rFonts w:ascii="Arial" w:hAnsi="Arial" w:cs="Arial"/>
          <w:b/>
          <w:bCs/>
        </w:rPr>
      </w:pPr>
      <w:r w:rsidRPr="00E7431B">
        <w:rPr>
          <w:rFonts w:ascii="Arial" w:hAnsi="Arial" w:cs="Arial"/>
          <w:b/>
          <w:bCs/>
        </w:rPr>
        <w:t>Instructional Level:</w:t>
      </w:r>
      <w:r>
        <w:rPr>
          <w:rFonts w:ascii="Arial" w:hAnsi="Arial" w:cs="Arial"/>
          <w:b/>
          <w:bCs/>
        </w:rPr>
        <w:t xml:space="preserve"> </w:t>
      </w:r>
      <w:r w:rsidRPr="000D055B">
        <w:rPr>
          <w:rFonts w:ascii="Arial" w:hAnsi="Arial" w:cs="Arial"/>
          <w:noProof/>
        </w:rPr>
        <w:t>Introductory</w:t>
      </w:r>
    </w:p>
    <w:p w14:paraId="7A5724C4"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7C2A7D98" w14:textId="507DEF69" w:rsidR="00F232DF" w:rsidRPr="00E7431B" w:rsidRDefault="00F232DF" w:rsidP="7AA2AD53">
      <w:pPr>
        <w:rPr>
          <w:rFonts w:ascii="Arial" w:hAnsi="Arial" w:cs="Arial"/>
          <w:noProof/>
        </w:rPr>
      </w:pPr>
      <w:r w:rsidRPr="7AA2AD53">
        <w:rPr>
          <w:rFonts w:ascii="Arial" w:hAnsi="Arial" w:cs="Arial"/>
          <w:b/>
          <w:bCs/>
        </w:rPr>
        <w:t xml:space="preserve">Abstract: </w:t>
      </w:r>
      <w:r w:rsidR="296566BB" w:rsidRPr="7AA2AD53">
        <w:rPr>
          <w:rFonts w:ascii="Arial" w:hAnsi="Arial" w:cs="Arial"/>
        </w:rPr>
        <w:t>This session explores practical strategies for building AAC capacity across a large urban school district. Topics include staff and parent coaching, sustainable implementation, and supporting students with complex communication needs in real-world school settings. Participants will leave with the tools and ideas for expanding AAC use, even in districts with limited resources or expertise.</w:t>
      </w:r>
    </w:p>
    <w:p w14:paraId="0521287C"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3FE20280" w14:textId="5CC5465C" w:rsidR="00F232DF" w:rsidRPr="00E7431B" w:rsidRDefault="18258A2D" w:rsidP="7AA2AD53">
      <w:pPr>
        <w:pStyle w:val="ListParagraph"/>
        <w:numPr>
          <w:ilvl w:val="0"/>
          <w:numId w:val="30"/>
        </w:numPr>
        <w:rPr>
          <w:rFonts w:ascii="Arial" w:eastAsia="Arial" w:hAnsi="Arial" w:cs="Arial"/>
          <w:noProof/>
        </w:rPr>
      </w:pPr>
      <w:r w:rsidRPr="7AA2AD53">
        <w:rPr>
          <w:rFonts w:ascii="Arial" w:eastAsia="Arial" w:hAnsi="Arial" w:cs="Arial"/>
          <w:noProof/>
        </w:rPr>
        <w:t>Identify key barriers to AAC access and implementation in the school settings and describe strategies to address them</w:t>
      </w:r>
    </w:p>
    <w:p w14:paraId="71125521" w14:textId="777581D8" w:rsidR="00F232DF" w:rsidRPr="00E7431B" w:rsidRDefault="1D8C7F60" w:rsidP="7AA2AD53">
      <w:pPr>
        <w:pStyle w:val="ListParagraph"/>
        <w:numPr>
          <w:ilvl w:val="0"/>
          <w:numId w:val="30"/>
        </w:numPr>
        <w:rPr>
          <w:rFonts w:ascii="Arial" w:eastAsia="Arial" w:hAnsi="Arial" w:cs="Arial"/>
        </w:rPr>
      </w:pPr>
      <w:r w:rsidRPr="7AA2AD53">
        <w:rPr>
          <w:rFonts w:ascii="Arial" w:eastAsia="Arial" w:hAnsi="Arial" w:cs="Arial"/>
        </w:rPr>
        <w:t>Describe practical approaches for coaching staff and caregivers to support consistent AAC use across environments</w:t>
      </w:r>
    </w:p>
    <w:p w14:paraId="6758C21B" w14:textId="7C9B1722" w:rsidR="00F232DF" w:rsidRPr="00E7431B" w:rsidRDefault="12CD5A42" w:rsidP="7AA2AD53">
      <w:pPr>
        <w:pStyle w:val="ListParagraph"/>
        <w:numPr>
          <w:ilvl w:val="0"/>
          <w:numId w:val="30"/>
        </w:numPr>
        <w:rPr>
          <w:rFonts w:ascii="Arial" w:hAnsi="Arial" w:cs="Arial"/>
          <w:noProof/>
        </w:rPr>
      </w:pPr>
      <w:r w:rsidRPr="7AA2AD53">
        <w:rPr>
          <w:rFonts w:ascii="Arial" w:hAnsi="Arial" w:cs="Arial"/>
          <w:noProof/>
        </w:rPr>
        <w:t>Outline steps for building sustainable, district wide AAC support through collaboration, training, and resource development</w:t>
      </w:r>
    </w:p>
    <w:p w14:paraId="531B6E08" w14:textId="1B9FECD7" w:rsidR="00F232DF" w:rsidRPr="00E7431B" w:rsidRDefault="00F232DF" w:rsidP="000C2651">
      <w:pPr>
        <w:rPr>
          <w:rFonts w:ascii="Arial" w:hAnsi="Arial" w:cs="Arial"/>
          <w:b/>
          <w:bCs/>
        </w:rPr>
      </w:pPr>
      <w:r w:rsidRPr="7AA2AD53">
        <w:rPr>
          <w:rFonts w:ascii="Arial" w:hAnsi="Arial" w:cs="Arial"/>
          <w:b/>
          <w:bCs/>
        </w:rPr>
        <w:t xml:space="preserve">Biography: </w:t>
      </w:r>
      <w:r w:rsidR="2A56D29F" w:rsidRPr="7AA2AD53">
        <w:rPr>
          <w:rFonts w:ascii="Arial" w:hAnsi="Arial" w:cs="Arial"/>
          <w:noProof/>
        </w:rPr>
        <w:t xml:space="preserve">Mary Sanderson, MS, CCC-SLP, is a school-based speech language pathologist in Jackson Public Schools (JPS). She supports students with complex communication needs across multiple campuses and is currently leading district-wide efforts to improve AAC access and implementation. She holds a Bachelor degree in psychology from Rhodes College and a Master's Degree in speech-language pathology from MGH Institute of Health Professions in Boston, MA. While in Boston, Mary completed a 7-month clinical internship in the Autism Language and AAC programs at </w:t>
      </w:r>
      <w:r w:rsidR="2A56D29F" w:rsidRPr="7AA2AD53">
        <w:rPr>
          <w:rFonts w:ascii="Arial" w:hAnsi="Arial" w:cs="Arial"/>
          <w:noProof/>
        </w:rPr>
        <w:lastRenderedPageBreak/>
        <w:t>Boston Children's Hospital. After obtaining her degree, Mary worked for 3 years in Massachusetts public schools where she supported students in social-emotional programs and specialized classrooms for children with complex communication needs. Her clinical interests include AAC and supporting early communicators with a focus on strengths-based, neurodiversity-affirming, and trauma-informed therapy. She is especially passionate about autism, exploring the connection between communication and behavior, and providing coaching and professional development for families and school teams.</w:t>
      </w:r>
    </w:p>
    <w:p w14:paraId="2B9B6FCF" w14:textId="7B3212AD" w:rsidR="7AA2AD53" w:rsidRDefault="7AA2AD53" w:rsidP="7AA2AD53">
      <w:pPr>
        <w:rPr>
          <w:rFonts w:ascii="Arial" w:hAnsi="Arial" w:cs="Arial"/>
          <w:noProof/>
        </w:rPr>
      </w:pPr>
    </w:p>
    <w:p w14:paraId="121F62E2" w14:textId="3AEE8A5F" w:rsidR="2A56D29F" w:rsidRDefault="2A56D29F" w:rsidP="7AA2AD53">
      <w:pPr>
        <w:rPr>
          <w:rFonts w:ascii="Arial" w:hAnsi="Arial" w:cs="Arial"/>
          <w:noProof/>
        </w:rPr>
      </w:pPr>
      <w:r w:rsidRPr="7AA2AD53">
        <w:rPr>
          <w:rFonts w:ascii="Arial" w:hAnsi="Arial" w:cs="Arial"/>
          <w:noProof/>
        </w:rPr>
        <w:t>Lou Ann Cavett is an experienced occupational therapist with 25 years in the field, including 20 years dedicated to school-based therapy and early intervention. She holds a Bachelor of Business Administration from Mississippi College, a Bachelor of Science in Occupational Therapy from the University of Mississippi, and a Master of Public Health from the University of Southern Mississippi. A certified Assistive Technology Professional, Lou Ann has spent the last 14 years serving Jackson Public Schools, where she played a key role in expanding the motor therapy team from two to nine full-time therapists. She has provided direct services, contributed to the preschool assessment team, and served as the lead motor therapist before becoming the district’s Related Services Coordinator. In her current role, she oversees speech, OT, PT, and AT services. Her professional interests include early intervention, sensory processing, assistive technology, and supporting literacy and functional skill development for all students through integrated related services.</w:t>
      </w:r>
    </w:p>
    <w:p w14:paraId="5E591C25" w14:textId="63FADED2" w:rsidR="00F232DF" w:rsidRDefault="00F232DF" w:rsidP="7AA2AD53">
      <w:pPr>
        <w:rPr>
          <w:rFonts w:ascii="Arial" w:hAnsi="Arial" w:cs="Arial"/>
          <w:noProof/>
        </w:rPr>
      </w:pPr>
      <w:r w:rsidRPr="7AA2AD53">
        <w:rPr>
          <w:rFonts w:ascii="Arial" w:hAnsi="Arial" w:cs="Arial"/>
          <w:b/>
          <w:bCs/>
        </w:rPr>
        <w:t xml:space="preserve">Disclosures: </w:t>
      </w:r>
      <w:r w:rsidR="52E193A0" w:rsidRPr="7AA2AD53">
        <w:rPr>
          <w:rFonts w:ascii="Arial" w:hAnsi="Arial" w:cs="Arial"/>
          <w:noProof/>
        </w:rPr>
        <w:t>Mary Sanderson, MS, CCC-SLP</w:t>
      </w:r>
    </w:p>
    <w:p w14:paraId="1B999F38" w14:textId="08E0BBBE" w:rsidR="00F232DF" w:rsidRDefault="00F232DF" w:rsidP="7AA2AD53">
      <w:pPr>
        <w:ind w:left="1440"/>
        <w:jc w:val="both"/>
        <w:rPr>
          <w:rFonts w:ascii="Arial" w:hAnsi="Arial" w:cs="Arial"/>
          <w:b/>
          <w:bCs/>
        </w:rPr>
      </w:pPr>
      <w:r w:rsidRPr="7AA2AD53">
        <w:rPr>
          <w:rFonts w:ascii="Arial" w:hAnsi="Arial" w:cs="Arial"/>
          <w:b/>
          <w:bCs/>
        </w:rPr>
        <w:t xml:space="preserve">Financial – </w:t>
      </w:r>
      <w:r w:rsidR="483CEC4C" w:rsidRPr="7AA2AD53">
        <w:rPr>
          <w:rFonts w:ascii="Arial" w:hAnsi="Arial" w:cs="Arial"/>
        </w:rPr>
        <w:t>Jackson Public School District – salary/employment</w:t>
      </w:r>
    </w:p>
    <w:p w14:paraId="62EBFB52" w14:textId="2F5E9C62" w:rsidR="00F232DF" w:rsidRDefault="00F232DF" w:rsidP="00BA6905">
      <w:pPr>
        <w:ind w:left="1440"/>
        <w:rPr>
          <w:rFonts w:ascii="Arial" w:hAnsi="Arial" w:cs="Arial"/>
        </w:rPr>
      </w:pPr>
      <w:r w:rsidRPr="7AA2AD53">
        <w:rPr>
          <w:rFonts w:ascii="Arial" w:hAnsi="Arial" w:cs="Arial"/>
          <w:b/>
          <w:bCs/>
        </w:rPr>
        <w:t xml:space="preserve">Nonfinancial – </w:t>
      </w:r>
      <w:r w:rsidRPr="7AA2AD53">
        <w:rPr>
          <w:rFonts w:ascii="Arial" w:hAnsi="Arial" w:cs="Arial"/>
          <w:noProof/>
        </w:rPr>
        <w:t>No Relevant Non-Financial Relationships to Disclose</w:t>
      </w:r>
      <w:r w:rsidRPr="7AA2AD53">
        <w:rPr>
          <w:rFonts w:ascii="Arial" w:hAnsi="Arial" w:cs="Arial"/>
          <w:b/>
          <w:bCs/>
        </w:rPr>
        <w:t xml:space="preserve"> </w:t>
      </w:r>
    </w:p>
    <w:p w14:paraId="46CFC5AF" w14:textId="69B92A19" w:rsidR="6B1BD40E" w:rsidRDefault="6B1BD40E" w:rsidP="7AA2AD53">
      <w:pPr>
        <w:ind w:left="1440"/>
        <w:rPr>
          <w:rFonts w:ascii="Arial" w:hAnsi="Arial" w:cs="Arial"/>
        </w:rPr>
      </w:pPr>
      <w:r w:rsidRPr="7AA2AD53">
        <w:rPr>
          <w:rFonts w:ascii="Arial" w:hAnsi="Arial" w:cs="Arial"/>
        </w:rPr>
        <w:t>Lou Ann Cavett</w:t>
      </w:r>
    </w:p>
    <w:p w14:paraId="5DB3B819" w14:textId="5E8AD85A" w:rsidR="6B1BD40E" w:rsidRDefault="6B1BD40E" w:rsidP="7AA2AD53">
      <w:pPr>
        <w:ind w:left="1440"/>
        <w:rPr>
          <w:rFonts w:ascii="Arial" w:hAnsi="Arial" w:cs="Arial"/>
        </w:rPr>
      </w:pPr>
      <w:r w:rsidRPr="7AA2AD53">
        <w:rPr>
          <w:rFonts w:ascii="Arial" w:hAnsi="Arial" w:cs="Arial"/>
          <w:b/>
          <w:bCs/>
        </w:rPr>
        <w:t>Financial</w:t>
      </w:r>
      <w:r w:rsidR="266EA449" w:rsidRPr="7AA2AD53">
        <w:rPr>
          <w:rFonts w:ascii="Arial" w:hAnsi="Arial" w:cs="Arial"/>
          <w:b/>
          <w:bCs/>
        </w:rPr>
        <w:t xml:space="preserve"> –</w:t>
      </w:r>
      <w:r w:rsidR="266EA449" w:rsidRPr="7AA2AD53">
        <w:rPr>
          <w:rFonts w:ascii="Arial" w:hAnsi="Arial" w:cs="Arial"/>
        </w:rPr>
        <w:t xml:space="preserve"> Jackson Public School District – salary/employment</w:t>
      </w:r>
    </w:p>
    <w:p w14:paraId="7D8A94B8" w14:textId="6F64C0EC" w:rsidR="6B1BD40E" w:rsidRDefault="6B1BD40E" w:rsidP="7AA2AD53">
      <w:pPr>
        <w:ind w:left="1440"/>
        <w:rPr>
          <w:rFonts w:ascii="Arial" w:hAnsi="Arial" w:cs="Arial"/>
          <w:b/>
          <w:bCs/>
        </w:rPr>
      </w:pPr>
      <w:r w:rsidRPr="7AA2AD53">
        <w:rPr>
          <w:rFonts w:ascii="Arial" w:hAnsi="Arial" w:cs="Arial"/>
          <w:b/>
          <w:bCs/>
        </w:rPr>
        <w:t>Nonfinancial</w:t>
      </w:r>
      <w:r w:rsidR="30EA5B20" w:rsidRPr="7AA2AD53">
        <w:rPr>
          <w:rFonts w:ascii="Arial" w:hAnsi="Arial" w:cs="Arial"/>
          <w:b/>
          <w:bCs/>
        </w:rPr>
        <w:t xml:space="preserve"> – </w:t>
      </w:r>
      <w:r w:rsidR="30EA5B20" w:rsidRPr="7AA2AD53">
        <w:rPr>
          <w:rFonts w:ascii="Arial" w:hAnsi="Arial" w:cs="Arial"/>
        </w:rPr>
        <w:t>No relevant nonfinancial relationships to disclose</w:t>
      </w:r>
    </w:p>
    <w:p w14:paraId="121575C6" w14:textId="77777777" w:rsidR="00F232DF" w:rsidRDefault="004960A6" w:rsidP="000C2651">
      <w:pPr>
        <w:rPr>
          <w:rFonts w:ascii="Arial" w:hAnsi="Arial" w:cs="Arial"/>
        </w:rPr>
      </w:pPr>
      <w:r>
        <w:rPr>
          <w:rFonts w:ascii="Arial" w:hAnsi="Arial" w:cs="Arial"/>
          <w:noProof/>
        </w:rPr>
        <w:pict w14:anchorId="0ADD04C8">
          <v:rect id="_x0000_i1051" alt="" style="width:468pt;height:.05pt;mso-width-percent:0;mso-height-percent:0;mso-width-percent:0;mso-height-percent:0" o:hralign="center" o:hrstd="t" o:hr="t" fillcolor="#a0a0a0" stroked="f"/>
        </w:pict>
      </w:r>
    </w:p>
    <w:p w14:paraId="65CB6D73" w14:textId="77777777" w:rsidR="00F232DF" w:rsidRDefault="00F232DF" w:rsidP="000C2651">
      <w:pPr>
        <w:rPr>
          <w:rFonts w:ascii="Arial" w:hAnsi="Arial" w:cs="Arial"/>
          <w:b/>
          <w:bCs/>
          <w:u w:val="single"/>
        </w:rPr>
      </w:pPr>
    </w:p>
    <w:p w14:paraId="432884E6" w14:textId="77777777" w:rsidR="0065608A" w:rsidRDefault="0065608A" w:rsidP="00BA6905">
      <w:pPr>
        <w:pStyle w:val="NormalWeb"/>
        <w:jc w:val="center"/>
        <w:rPr>
          <w:rFonts w:ascii="Arial" w:hAnsi="Arial" w:cs="Arial"/>
          <w:b/>
          <w:bCs/>
          <w:sz w:val="28"/>
          <w:szCs w:val="28"/>
        </w:rPr>
      </w:pPr>
    </w:p>
    <w:p w14:paraId="08C9851A" w14:textId="363679FC" w:rsidR="00BA6905" w:rsidRPr="00E7431B" w:rsidRDefault="0065608A" w:rsidP="00BA6905">
      <w:pPr>
        <w:pStyle w:val="NormalWeb"/>
        <w:jc w:val="center"/>
      </w:pPr>
      <w:r w:rsidRPr="7AA2AD53">
        <w:rPr>
          <w:rFonts w:ascii="Arial" w:hAnsi="Arial" w:cs="Arial"/>
          <w:b/>
          <w:bCs/>
          <w:sz w:val="28"/>
          <w:szCs w:val="28"/>
        </w:rPr>
        <w:t>Day 2</w:t>
      </w:r>
      <w:r w:rsidR="00BA6905" w:rsidRPr="7AA2AD53">
        <w:rPr>
          <w:rFonts w:ascii="Arial" w:hAnsi="Arial" w:cs="Arial"/>
          <w:b/>
          <w:bCs/>
          <w:sz w:val="28"/>
          <w:szCs w:val="28"/>
        </w:rPr>
        <w:t xml:space="preserve"> Timed Agenda, Learning Objectives, and Speaker Disclosures</w:t>
      </w:r>
    </w:p>
    <w:p w14:paraId="67666D6A" w14:textId="1050893C" w:rsidR="06C18AA4" w:rsidRDefault="06C18AA4" w:rsidP="7AA2AD53">
      <w:pPr>
        <w:pStyle w:val="NormalWeb"/>
        <w:jc w:val="center"/>
        <w:rPr>
          <w:rFonts w:ascii="Arial" w:hAnsi="Arial" w:cs="Arial"/>
          <w:b/>
          <w:bCs/>
          <w:sz w:val="28"/>
          <w:szCs w:val="28"/>
        </w:rPr>
      </w:pPr>
      <w:r w:rsidRPr="7AA2AD53">
        <w:rPr>
          <w:rFonts w:ascii="Arial" w:hAnsi="Arial" w:cs="Arial"/>
          <w:b/>
          <w:bCs/>
          <w:sz w:val="28"/>
          <w:szCs w:val="28"/>
        </w:rPr>
        <w:t>Friday, September 19, 2025</w:t>
      </w:r>
    </w:p>
    <w:p w14:paraId="3873A836" w14:textId="77777777" w:rsidR="00BA6905" w:rsidRDefault="00BA6905" w:rsidP="000C2651"/>
    <w:p w14:paraId="4832D2E2" w14:textId="7111B2C0" w:rsidR="00F232DF" w:rsidRPr="00E7431B" w:rsidRDefault="00F232DF" w:rsidP="000C2651">
      <w:pPr>
        <w:rPr>
          <w:rFonts w:ascii="Arial" w:hAnsi="Arial" w:cs="Arial"/>
          <w:b/>
          <w:bCs/>
        </w:rPr>
      </w:pPr>
      <w:r w:rsidRPr="7AA2AD53">
        <w:rPr>
          <w:rFonts w:ascii="Arial" w:hAnsi="Arial" w:cs="Arial"/>
          <w:b/>
          <w:bCs/>
          <w:noProof/>
          <w:u w:val="single"/>
        </w:rPr>
        <w:t>8:30 AM - 9:30 AM</w:t>
      </w:r>
      <w:r>
        <w:br/>
      </w:r>
      <w:r w:rsidRPr="7AA2AD53">
        <w:rPr>
          <w:rFonts w:ascii="Arial" w:hAnsi="Arial" w:cs="Arial"/>
          <w:b/>
          <w:bCs/>
        </w:rPr>
        <w:t xml:space="preserve">Title: </w:t>
      </w:r>
      <w:r w:rsidR="17C2E58B" w:rsidRPr="7AA2AD53">
        <w:rPr>
          <w:rFonts w:ascii="Arial" w:eastAsia="Arial" w:hAnsi="Arial" w:cs="Arial"/>
          <w:noProof/>
        </w:rPr>
        <w:t>Revolutionizing Vestibular Testing with ICS Dizcovery and Impulse</w:t>
      </w:r>
    </w:p>
    <w:p w14:paraId="60D0F67A" w14:textId="2323E363" w:rsidR="00F232DF" w:rsidRPr="00E7431B" w:rsidRDefault="00F232DF" w:rsidP="000C2651">
      <w:pPr>
        <w:rPr>
          <w:rFonts w:ascii="Arial" w:hAnsi="Arial" w:cs="Arial"/>
          <w:b/>
          <w:bCs/>
        </w:rPr>
      </w:pPr>
      <w:r w:rsidRPr="7AA2AD53">
        <w:rPr>
          <w:rFonts w:ascii="Arial" w:hAnsi="Arial" w:cs="Arial"/>
          <w:b/>
          <w:bCs/>
        </w:rPr>
        <w:t xml:space="preserve">Author: </w:t>
      </w:r>
      <w:r w:rsidR="4EA55D6C" w:rsidRPr="7AA2AD53">
        <w:rPr>
          <w:rFonts w:ascii="Arial" w:hAnsi="Arial" w:cs="Arial"/>
        </w:rPr>
        <w:t xml:space="preserve">Brittany Larson, </w:t>
      </w:r>
      <w:proofErr w:type="spellStart"/>
      <w:r w:rsidR="4EA55D6C" w:rsidRPr="7AA2AD53">
        <w:rPr>
          <w:rFonts w:ascii="Arial" w:hAnsi="Arial" w:cs="Arial"/>
        </w:rPr>
        <w:t>AuD</w:t>
      </w:r>
      <w:proofErr w:type="spellEnd"/>
    </w:p>
    <w:p w14:paraId="4B8C8002" w14:textId="1FAF0D3D"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326FD2F6" w:rsidRPr="7AA2AD53">
        <w:rPr>
          <w:rFonts w:ascii="Arial" w:hAnsi="Arial" w:cs="Arial"/>
          <w:noProof/>
        </w:rPr>
        <w:t>roductory</w:t>
      </w:r>
    </w:p>
    <w:p w14:paraId="6817B6D3"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70CD9E48" w14:textId="3A255E5B" w:rsidR="00F232DF" w:rsidRPr="00E7431B" w:rsidRDefault="00F232DF" w:rsidP="000C2651">
      <w:pPr>
        <w:rPr>
          <w:rFonts w:ascii="Arial" w:hAnsi="Arial" w:cs="Arial"/>
          <w:b/>
          <w:bCs/>
        </w:rPr>
      </w:pPr>
      <w:r w:rsidRPr="7AA2AD53">
        <w:rPr>
          <w:rFonts w:ascii="Arial" w:hAnsi="Arial" w:cs="Arial"/>
          <w:b/>
          <w:bCs/>
        </w:rPr>
        <w:t xml:space="preserve">Abstract: </w:t>
      </w:r>
      <w:r w:rsidR="3E75CBEB" w:rsidRPr="7AA2AD53">
        <w:rPr>
          <w:rFonts w:ascii="Arial" w:hAnsi="Arial" w:cs="Arial"/>
          <w:noProof/>
        </w:rPr>
        <w:t xml:space="preserve">With the healthcare delivery model in constant evolution, we can reinforce the Audiologists’ role in vestibular healthcare. This course will discuss the difference between the traditional use of other VNG systems with earth-fixed targets versus the </w:t>
      </w:r>
      <w:r w:rsidR="3E75CBEB" w:rsidRPr="7AA2AD53">
        <w:rPr>
          <w:rFonts w:ascii="Arial" w:hAnsi="Arial" w:cs="Arial"/>
          <w:noProof/>
        </w:rPr>
        <w:lastRenderedPageBreak/>
        <w:t>use of a head mounted laser with ICS Dizcovery, vHIT testing for analysis of all 6 semicircular canals, and a review of vestibular evoked potentials. Accuracy and precision of test data is essential for effective and timely treatment of the vestibular patient.</w:t>
      </w:r>
    </w:p>
    <w:p w14:paraId="1B3E23FF"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39F7C095" w14:textId="1223BA1D" w:rsidR="00F232DF" w:rsidRPr="00E7431B" w:rsidRDefault="00F232DF" w:rsidP="7AA2AD53">
      <w:pPr>
        <w:pStyle w:val="ListParagraph"/>
        <w:numPr>
          <w:ilvl w:val="0"/>
          <w:numId w:val="31"/>
        </w:numPr>
        <w:rPr>
          <w:rFonts w:ascii="Arial" w:hAnsi="Arial" w:cs="Arial"/>
          <w:noProof/>
        </w:rPr>
      </w:pPr>
      <w:r w:rsidRPr="7AA2AD53">
        <w:rPr>
          <w:rFonts w:ascii="Arial" w:hAnsi="Arial" w:cs="Arial"/>
          <w:b/>
          <w:bCs/>
        </w:rPr>
        <w:t xml:space="preserve"> </w:t>
      </w:r>
      <w:r w:rsidR="43D83077" w:rsidRPr="7AA2AD53">
        <w:rPr>
          <w:rFonts w:ascii="Arial" w:hAnsi="Arial" w:cs="Arial"/>
        </w:rPr>
        <w:t>D</w:t>
      </w:r>
      <w:r w:rsidR="43D83077" w:rsidRPr="7AA2AD53">
        <w:rPr>
          <w:rFonts w:ascii="Arial" w:hAnsi="Arial" w:cs="Arial"/>
          <w:noProof/>
        </w:rPr>
        <w:t>escribe the benefit of oculomotor testing with a head-mounted vs earth-fixed stimuli</w:t>
      </w:r>
    </w:p>
    <w:p w14:paraId="70A3F0E3" w14:textId="223A9577" w:rsidR="00F232DF" w:rsidRPr="00E7431B" w:rsidRDefault="00F232DF" w:rsidP="7AA2AD53">
      <w:pPr>
        <w:pStyle w:val="ListParagraph"/>
        <w:numPr>
          <w:ilvl w:val="0"/>
          <w:numId w:val="31"/>
        </w:numPr>
        <w:rPr>
          <w:rFonts w:ascii="Arial" w:hAnsi="Arial" w:cs="Arial"/>
          <w:noProof/>
        </w:rPr>
      </w:pPr>
      <w:r w:rsidRPr="7AA2AD53">
        <w:rPr>
          <w:rFonts w:ascii="Arial" w:hAnsi="Arial" w:cs="Arial"/>
          <w:b/>
          <w:bCs/>
        </w:rPr>
        <w:t xml:space="preserve"> </w:t>
      </w:r>
      <w:r w:rsidR="4697F4D0" w:rsidRPr="7AA2AD53">
        <w:rPr>
          <w:rFonts w:ascii="Arial" w:hAnsi="Arial" w:cs="Arial"/>
          <w:noProof/>
        </w:rPr>
        <w:t>Describe the benefit of objective skew deviation testing</w:t>
      </w:r>
    </w:p>
    <w:p w14:paraId="5C5D2FB8" w14:textId="5CD6ACD0" w:rsidR="00F232DF" w:rsidRPr="00E7431B" w:rsidRDefault="00F232DF" w:rsidP="7AA2AD53">
      <w:pPr>
        <w:pStyle w:val="ListParagraph"/>
        <w:numPr>
          <w:ilvl w:val="0"/>
          <w:numId w:val="31"/>
        </w:numPr>
        <w:rPr>
          <w:rFonts w:ascii="Arial" w:hAnsi="Arial" w:cs="Arial"/>
          <w:noProof/>
        </w:rPr>
      </w:pPr>
      <w:r w:rsidRPr="7AA2AD53">
        <w:rPr>
          <w:rFonts w:ascii="Arial" w:hAnsi="Arial" w:cs="Arial"/>
          <w:b/>
          <w:bCs/>
        </w:rPr>
        <w:t xml:space="preserve"> </w:t>
      </w:r>
      <w:r w:rsidRPr="7AA2AD53">
        <w:rPr>
          <w:rFonts w:ascii="Arial" w:hAnsi="Arial" w:cs="Arial"/>
          <w:noProof/>
        </w:rPr>
        <w:t>D</w:t>
      </w:r>
      <w:r w:rsidR="4BB0E013" w:rsidRPr="7AA2AD53">
        <w:rPr>
          <w:rFonts w:ascii="Arial" w:hAnsi="Arial" w:cs="Arial"/>
          <w:noProof/>
        </w:rPr>
        <w:t>escribe the benefit of caloric and vHIT for complementary information</w:t>
      </w:r>
    </w:p>
    <w:p w14:paraId="7DFC9E66" w14:textId="3E39FFFC" w:rsidR="00F232DF" w:rsidRPr="00E7431B" w:rsidRDefault="00F232DF" w:rsidP="000C2651">
      <w:pPr>
        <w:rPr>
          <w:rFonts w:ascii="Arial" w:hAnsi="Arial" w:cs="Arial"/>
          <w:b/>
          <w:bCs/>
        </w:rPr>
      </w:pPr>
      <w:r w:rsidRPr="7AA2AD53">
        <w:rPr>
          <w:rFonts w:ascii="Arial" w:hAnsi="Arial" w:cs="Arial"/>
          <w:b/>
          <w:bCs/>
        </w:rPr>
        <w:t xml:space="preserve">Biography: </w:t>
      </w:r>
      <w:r w:rsidR="4A7CDEEA" w:rsidRPr="7AA2AD53">
        <w:rPr>
          <w:rFonts w:ascii="Arial" w:hAnsi="Arial" w:cs="Arial"/>
          <w:noProof/>
        </w:rPr>
        <w:t>Brittany Larson, AuD is a Field Clinical Audiologist who has been with Natus since August 2024. Prior to joining Natus, Brittany practiced clinically at several private practice clinics where she provided services to primarily adult patients and veterans in the areas of diagnostic testing, amplification, and aural rehabilitation. Dr. Larson earned her Doctor of Audiology at the University of Florida and completed her clinical externship at UNC Hospitals Hearing and Voice Center. She completed undergraduate course work in Communication Sciences in Disorders at the University of Florida. Dr. Larson is a member of the American Academy of Audiology and holds her American Board of Audiology Certification through the American Academy of Audiology.</w:t>
      </w:r>
    </w:p>
    <w:p w14:paraId="5F55B939" w14:textId="0DCB00D9" w:rsidR="00F232DF" w:rsidRDefault="00F232DF" w:rsidP="000C2651">
      <w:pPr>
        <w:rPr>
          <w:rFonts w:ascii="Arial" w:hAnsi="Arial" w:cs="Arial"/>
          <w:b/>
          <w:bCs/>
        </w:rPr>
      </w:pPr>
      <w:r w:rsidRPr="7AA2AD53">
        <w:rPr>
          <w:rFonts w:ascii="Arial" w:hAnsi="Arial" w:cs="Arial"/>
          <w:b/>
          <w:bCs/>
        </w:rPr>
        <w:t>Disclosures:</w:t>
      </w:r>
      <w:r w:rsidR="48FEC9B3" w:rsidRPr="7AA2AD53">
        <w:rPr>
          <w:rFonts w:ascii="Arial" w:hAnsi="Arial" w:cs="Arial"/>
          <w:b/>
          <w:bCs/>
        </w:rPr>
        <w:t xml:space="preserve"> </w:t>
      </w:r>
      <w:r w:rsidR="48FEC9B3" w:rsidRPr="7AA2AD53">
        <w:rPr>
          <w:rFonts w:ascii="Arial" w:hAnsi="Arial" w:cs="Arial"/>
          <w:noProof/>
        </w:rPr>
        <w:t>Brittany Larson, AuD</w:t>
      </w:r>
    </w:p>
    <w:p w14:paraId="76AF9772" w14:textId="2ECE66BE" w:rsidR="00F232DF" w:rsidRDefault="00F232DF" w:rsidP="7AA2AD53">
      <w:pPr>
        <w:ind w:left="1440"/>
        <w:rPr>
          <w:rFonts w:ascii="Arial" w:hAnsi="Arial" w:cs="Arial"/>
          <w:noProof/>
        </w:rPr>
      </w:pPr>
      <w:r w:rsidRPr="7AA2AD53">
        <w:rPr>
          <w:rFonts w:ascii="Arial" w:hAnsi="Arial" w:cs="Arial"/>
          <w:b/>
          <w:bCs/>
        </w:rPr>
        <w:t xml:space="preserve">Financial – </w:t>
      </w:r>
      <w:r w:rsidR="022CB71F" w:rsidRPr="7AA2AD53">
        <w:rPr>
          <w:rFonts w:ascii="Arial" w:hAnsi="Arial" w:cs="Arial"/>
          <w:noProof/>
        </w:rPr>
        <w:t>Natus Sensory</w:t>
      </w:r>
      <w:r w:rsidRPr="7AA2AD53">
        <w:rPr>
          <w:rFonts w:ascii="Arial" w:hAnsi="Arial" w:cs="Arial"/>
          <w:noProof/>
        </w:rPr>
        <w:t xml:space="preserve"> - Salary/ Employment</w:t>
      </w:r>
    </w:p>
    <w:p w14:paraId="5FA538AE" w14:textId="64AD27EC" w:rsidR="00F232DF" w:rsidRDefault="00F232DF" w:rsidP="7AA2AD53">
      <w:pPr>
        <w:ind w:left="1440"/>
        <w:rPr>
          <w:rFonts w:ascii="Arial" w:hAnsi="Arial" w:cs="Arial"/>
          <w:noProof/>
        </w:rPr>
      </w:pPr>
      <w:r w:rsidRPr="7AA2AD53">
        <w:rPr>
          <w:rFonts w:ascii="Arial" w:hAnsi="Arial" w:cs="Arial"/>
          <w:b/>
          <w:bCs/>
        </w:rPr>
        <w:t xml:space="preserve">Nonfinancial – </w:t>
      </w:r>
      <w:r w:rsidR="362AC84B" w:rsidRPr="7AA2AD53">
        <w:rPr>
          <w:rFonts w:ascii="Arial" w:hAnsi="Arial" w:cs="Arial"/>
          <w:noProof/>
        </w:rPr>
        <w:t>No relevant nonfinancial relationships to disclose</w:t>
      </w:r>
    </w:p>
    <w:p w14:paraId="607C5CBA" w14:textId="77777777" w:rsidR="00F232DF" w:rsidRDefault="004960A6" w:rsidP="000C2651">
      <w:pPr>
        <w:rPr>
          <w:rFonts w:ascii="Arial" w:hAnsi="Arial" w:cs="Arial"/>
        </w:rPr>
      </w:pPr>
      <w:r>
        <w:rPr>
          <w:rFonts w:ascii="Arial" w:hAnsi="Arial" w:cs="Arial"/>
          <w:noProof/>
        </w:rPr>
        <w:pict w14:anchorId="5D105C36">
          <v:rect id="_x0000_i1052" alt="" style="width:468pt;height:.05pt;mso-width-percent:0;mso-height-percent:0;mso-width-percent:0;mso-height-percent:0" o:hralign="center" o:hrstd="t" o:hr="t" fillcolor="#a0a0a0" stroked="f"/>
        </w:pict>
      </w:r>
    </w:p>
    <w:p w14:paraId="1DFE2C88" w14:textId="77777777" w:rsidR="00F232DF" w:rsidRDefault="00F232DF" w:rsidP="000C2651"/>
    <w:p w14:paraId="3AFF1288" w14:textId="77777777" w:rsidR="00F232DF" w:rsidRDefault="00F232DF" w:rsidP="000C2651"/>
    <w:p w14:paraId="6676BCED" w14:textId="2F6A5888" w:rsidR="00F232DF" w:rsidRPr="00E7431B" w:rsidRDefault="00F232DF" w:rsidP="000C2651">
      <w:pPr>
        <w:rPr>
          <w:rFonts w:ascii="Arial" w:hAnsi="Arial" w:cs="Arial"/>
          <w:b/>
          <w:bCs/>
        </w:rPr>
      </w:pPr>
      <w:r w:rsidRPr="7AA2AD53">
        <w:rPr>
          <w:rFonts w:ascii="Arial" w:hAnsi="Arial" w:cs="Arial"/>
          <w:b/>
          <w:bCs/>
          <w:noProof/>
          <w:u w:val="single"/>
        </w:rPr>
        <w:t>8:30 AM - 9:30 AM</w:t>
      </w:r>
      <w:r>
        <w:br/>
      </w:r>
      <w:r w:rsidRPr="7AA2AD53">
        <w:rPr>
          <w:rFonts w:ascii="Arial" w:hAnsi="Arial" w:cs="Arial"/>
          <w:b/>
          <w:bCs/>
        </w:rPr>
        <w:t xml:space="preserve">Title: </w:t>
      </w:r>
      <w:r w:rsidR="098FB81D" w:rsidRPr="7AA2AD53">
        <w:rPr>
          <w:rFonts w:ascii="Arial" w:hAnsi="Arial" w:cs="Arial"/>
          <w:noProof/>
        </w:rPr>
        <w:t xml:space="preserve">SLPs Perception of Prepardedness with Behavior Management Across Clinical Settings </w:t>
      </w:r>
    </w:p>
    <w:p w14:paraId="743AC1E9" w14:textId="61A9D706" w:rsidR="00F232DF" w:rsidRPr="00E7431B" w:rsidRDefault="00F232DF" w:rsidP="7AA2AD53">
      <w:pPr>
        <w:rPr>
          <w:rFonts w:ascii="Arial" w:hAnsi="Arial" w:cs="Arial"/>
        </w:rPr>
      </w:pPr>
      <w:r w:rsidRPr="7AA2AD53">
        <w:rPr>
          <w:rFonts w:ascii="Arial" w:hAnsi="Arial" w:cs="Arial"/>
          <w:b/>
          <w:bCs/>
        </w:rPr>
        <w:t xml:space="preserve">Author: </w:t>
      </w:r>
      <w:proofErr w:type="spellStart"/>
      <w:r w:rsidR="234EC38B" w:rsidRPr="7AA2AD53">
        <w:rPr>
          <w:rFonts w:ascii="Arial" w:hAnsi="Arial" w:cs="Arial"/>
        </w:rPr>
        <w:t>Jianwen</w:t>
      </w:r>
      <w:proofErr w:type="spellEnd"/>
      <w:r w:rsidR="234EC38B" w:rsidRPr="7AA2AD53">
        <w:rPr>
          <w:rFonts w:ascii="Arial" w:hAnsi="Arial" w:cs="Arial"/>
        </w:rPr>
        <w:t xml:space="preserve"> J. Crump, Ed.D., CCC-SLP</w:t>
      </w:r>
    </w:p>
    <w:p w14:paraId="0D2E047A" w14:textId="0F4E8BA8"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170348E8" w:rsidRPr="7AA2AD53">
        <w:rPr>
          <w:rFonts w:ascii="Arial" w:hAnsi="Arial" w:cs="Arial"/>
          <w:noProof/>
        </w:rPr>
        <w:t>ermediate</w:t>
      </w:r>
    </w:p>
    <w:p w14:paraId="396E8779"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60500DEA" w14:textId="357A8BBE" w:rsidR="00F232DF" w:rsidRPr="00E7431B" w:rsidRDefault="00F232DF" w:rsidP="7AA2AD53">
      <w:pPr>
        <w:rPr>
          <w:rFonts w:ascii="Arial" w:hAnsi="Arial" w:cs="Arial"/>
        </w:rPr>
      </w:pPr>
      <w:r w:rsidRPr="7AA2AD53">
        <w:rPr>
          <w:rFonts w:ascii="Arial" w:hAnsi="Arial" w:cs="Arial"/>
          <w:b/>
          <w:bCs/>
        </w:rPr>
        <w:t xml:space="preserve">Abstract: </w:t>
      </w:r>
      <w:r w:rsidR="77D668E9" w:rsidRPr="7AA2AD53">
        <w:rPr>
          <w:rFonts w:ascii="Arial" w:hAnsi="Arial" w:cs="Arial"/>
        </w:rPr>
        <w:t>This session explores SLPs' perceptions of their preparedness to manage client behaviors across diverse clinical settings. Drawing from recent findings and professional experiences, the presentation examines common challenges faced by SLPs related to behavior management, including gaps in academic preparation and clinical training. The session will explore ongoing professional learning opportunities and interprofessional strategies for strengthening behavior management skills.</w:t>
      </w:r>
    </w:p>
    <w:p w14:paraId="7A32A57E" w14:textId="77777777" w:rsidR="00F232DF" w:rsidRDefault="00F232DF" w:rsidP="7AA2AD53">
      <w:pPr>
        <w:rPr>
          <w:rFonts w:ascii="Arial" w:hAnsi="Arial" w:cs="Arial"/>
        </w:rPr>
      </w:pPr>
      <w:r w:rsidRPr="7AA2AD53">
        <w:rPr>
          <w:rFonts w:ascii="Arial" w:hAnsi="Arial" w:cs="Arial"/>
        </w:rPr>
        <w:t xml:space="preserve">Learning Objectives: </w:t>
      </w:r>
    </w:p>
    <w:p w14:paraId="0403CAAA" w14:textId="33CB39AC" w:rsidR="00F232DF" w:rsidRPr="00E7431B" w:rsidRDefault="02D81D4E" w:rsidP="7AA2AD53">
      <w:pPr>
        <w:pStyle w:val="ListParagraph"/>
        <w:numPr>
          <w:ilvl w:val="0"/>
          <w:numId w:val="32"/>
        </w:numPr>
        <w:rPr>
          <w:rFonts w:ascii="Arial" w:eastAsia="Arial" w:hAnsi="Arial" w:cs="Arial"/>
        </w:rPr>
      </w:pPr>
      <w:r w:rsidRPr="7AA2AD53">
        <w:rPr>
          <w:rFonts w:ascii="Arial" w:eastAsia="Arial" w:hAnsi="Arial" w:cs="Arial"/>
        </w:rPr>
        <w:t>Apply evidence-based and interprofessional approaches to enhance behavior management skills in clinical practice and professional development</w:t>
      </w:r>
    </w:p>
    <w:p w14:paraId="208280D9" w14:textId="27E86829" w:rsidR="00F232DF" w:rsidRPr="00E7431B" w:rsidRDefault="02D81D4E" w:rsidP="7AA2AD53">
      <w:pPr>
        <w:pStyle w:val="ListParagraph"/>
        <w:numPr>
          <w:ilvl w:val="0"/>
          <w:numId w:val="32"/>
        </w:numPr>
        <w:rPr>
          <w:rFonts w:ascii="Arial" w:eastAsia="Arial" w:hAnsi="Arial" w:cs="Arial"/>
        </w:rPr>
      </w:pPr>
      <w:r w:rsidRPr="7AA2AD53">
        <w:rPr>
          <w:rFonts w:ascii="Arial" w:eastAsia="Arial" w:hAnsi="Arial" w:cs="Arial"/>
        </w:rPr>
        <w:t>Explain the factors that influence speech-language pathologists’ perceived preparedness to implement behavior management strategies across various clinical settings</w:t>
      </w:r>
    </w:p>
    <w:p w14:paraId="4995DB4D" w14:textId="63C41DD6" w:rsidR="00F232DF" w:rsidRPr="00E7431B" w:rsidRDefault="02D81D4E" w:rsidP="7AA2AD53">
      <w:pPr>
        <w:pStyle w:val="ListParagraph"/>
        <w:numPr>
          <w:ilvl w:val="0"/>
          <w:numId w:val="32"/>
        </w:numPr>
        <w:rPr>
          <w:rFonts w:ascii="Arial" w:hAnsi="Arial" w:cs="Arial"/>
          <w:noProof/>
        </w:rPr>
      </w:pPr>
      <w:r w:rsidRPr="7AA2AD53">
        <w:rPr>
          <w:rFonts w:ascii="Arial" w:hAnsi="Arial" w:cs="Arial"/>
          <w:noProof/>
        </w:rPr>
        <w:t>Analyze reported challenges and training gaps related to behavior management during academic and clinical education in speech-language pathology</w:t>
      </w:r>
    </w:p>
    <w:p w14:paraId="150AE3FB" w14:textId="699135BA" w:rsidR="00F232DF" w:rsidRPr="00E7431B" w:rsidRDefault="00F232DF" w:rsidP="7AA2AD53">
      <w:pPr>
        <w:rPr>
          <w:rFonts w:ascii="Arial" w:hAnsi="Arial" w:cs="Arial"/>
          <w:noProof/>
        </w:rPr>
      </w:pPr>
      <w:r w:rsidRPr="7AA2AD53">
        <w:rPr>
          <w:rFonts w:ascii="Arial" w:hAnsi="Arial" w:cs="Arial"/>
          <w:b/>
          <w:bCs/>
        </w:rPr>
        <w:lastRenderedPageBreak/>
        <w:t xml:space="preserve">Biography: </w:t>
      </w:r>
      <w:proofErr w:type="spellStart"/>
      <w:r w:rsidR="577CA2F7" w:rsidRPr="7AA2AD53">
        <w:rPr>
          <w:rFonts w:ascii="Arial" w:hAnsi="Arial" w:cs="Arial"/>
        </w:rPr>
        <w:t>Jianwen</w:t>
      </w:r>
      <w:proofErr w:type="spellEnd"/>
      <w:r w:rsidR="577CA2F7" w:rsidRPr="7AA2AD53">
        <w:rPr>
          <w:rFonts w:ascii="Arial" w:hAnsi="Arial" w:cs="Arial"/>
        </w:rPr>
        <w:t xml:space="preserve"> J. Crump, M.S., CCC-SLP, is an Assistant Professor of Speech-Language Pathology at Mississippi University for Women. She is a certified speech-language pathologist with clinical and academic expertise in fluency disorders across the lifespan, ultrasound technology in communication sciences and disorders (CSD) practice, executive functioning and literacy, language development, and interprofessional education/practice (IPE/IPP). Professor Crump is dedicated to preparing future clinicians through innovative teaching, simulation-based learning, and culturally responsive practices. Her research interests include health disparities in speech-language services, behavior management, and interdisciplinary collaboration in clinical education. She brings a strong passion for mentoring students and advancing the field through scholarship and community engagement.</w:t>
      </w:r>
    </w:p>
    <w:p w14:paraId="5DD8C0D7" w14:textId="7D465C6C" w:rsidR="00F232DF" w:rsidRDefault="00F232DF" w:rsidP="7AA2AD53">
      <w:pPr>
        <w:rPr>
          <w:rFonts w:ascii="Arial" w:hAnsi="Arial" w:cs="Arial"/>
        </w:rPr>
      </w:pPr>
      <w:r w:rsidRPr="7AA2AD53">
        <w:rPr>
          <w:rFonts w:ascii="Arial" w:hAnsi="Arial" w:cs="Arial"/>
          <w:b/>
          <w:bCs/>
        </w:rPr>
        <w:t xml:space="preserve">Disclosures: </w:t>
      </w:r>
      <w:proofErr w:type="spellStart"/>
      <w:r w:rsidR="7D5E88BC" w:rsidRPr="7AA2AD53">
        <w:rPr>
          <w:rFonts w:ascii="Arial" w:hAnsi="Arial" w:cs="Arial"/>
        </w:rPr>
        <w:t>Jianwen</w:t>
      </w:r>
      <w:proofErr w:type="spellEnd"/>
      <w:r w:rsidR="7D5E88BC" w:rsidRPr="7AA2AD53">
        <w:rPr>
          <w:rFonts w:ascii="Arial" w:hAnsi="Arial" w:cs="Arial"/>
        </w:rPr>
        <w:t xml:space="preserve"> J. Crump, Ed.D., CCC-SLP</w:t>
      </w:r>
    </w:p>
    <w:p w14:paraId="5F6ADBD5" w14:textId="77777777" w:rsidR="00F232DF" w:rsidRDefault="00F232DF" w:rsidP="7AA2AD53">
      <w:pPr>
        <w:rPr>
          <w:rFonts w:ascii="Arial" w:hAnsi="Arial" w:cs="Arial"/>
          <w:noProof/>
        </w:rPr>
      </w:pPr>
      <w:r>
        <w:rPr>
          <w:rFonts w:ascii="Arial" w:hAnsi="Arial" w:cs="Arial"/>
          <w:b/>
          <w:bCs/>
        </w:rPr>
        <w:tab/>
      </w:r>
      <w:r>
        <w:rPr>
          <w:rFonts w:ascii="Arial" w:hAnsi="Arial" w:cs="Arial"/>
          <w:b/>
          <w:bCs/>
        </w:rPr>
        <w:tab/>
        <w:t xml:space="preserve">Financial – </w:t>
      </w:r>
      <w:r w:rsidR="4D91F22F" w:rsidRPr="000D055B">
        <w:rPr>
          <w:rFonts w:ascii="Arial" w:hAnsi="Arial" w:cs="Arial"/>
          <w:noProof/>
        </w:rPr>
        <w:t>Mississippi University for Women-Salary/employment</w:t>
      </w:r>
    </w:p>
    <w:p w14:paraId="52E9AEF2" w14:textId="62B400A2" w:rsidR="00F232DF" w:rsidRDefault="00F232DF" w:rsidP="00BA6905">
      <w:pPr>
        <w:rPr>
          <w:rFonts w:ascii="Arial" w:hAnsi="Arial" w:cs="Arial"/>
        </w:rPr>
      </w:pPr>
      <w:r>
        <w:rPr>
          <w:rFonts w:ascii="Arial" w:hAnsi="Arial" w:cs="Arial"/>
          <w:b/>
          <w:bCs/>
        </w:rPr>
        <w:tab/>
      </w:r>
      <w:r>
        <w:rPr>
          <w:rFonts w:ascii="Arial" w:hAnsi="Arial" w:cs="Arial"/>
          <w:b/>
          <w:bCs/>
        </w:rPr>
        <w:tab/>
        <w:t>Nonfinancial –</w:t>
      </w:r>
      <w:r>
        <w:rPr>
          <w:rFonts w:ascii="Arial" w:hAnsi="Arial" w:cs="Arial"/>
        </w:rPr>
        <w:t xml:space="preserve"> </w:t>
      </w:r>
      <w:r w:rsidRPr="000D055B">
        <w:rPr>
          <w:rFonts w:ascii="Arial" w:hAnsi="Arial" w:cs="Arial"/>
          <w:noProof/>
        </w:rPr>
        <w:t>No Relevant Non-Financial Relationships to Disclose</w:t>
      </w:r>
      <w:r>
        <w:rPr>
          <w:rFonts w:ascii="Arial" w:hAnsi="Arial" w:cs="Arial"/>
          <w:b/>
          <w:bCs/>
        </w:rPr>
        <w:t xml:space="preserve"> </w:t>
      </w:r>
    </w:p>
    <w:p w14:paraId="69E96E47" w14:textId="77777777" w:rsidR="00F232DF" w:rsidRDefault="004960A6" w:rsidP="000C2651">
      <w:pPr>
        <w:rPr>
          <w:rFonts w:ascii="Arial" w:hAnsi="Arial" w:cs="Arial"/>
        </w:rPr>
      </w:pPr>
      <w:r>
        <w:rPr>
          <w:rFonts w:ascii="Arial" w:hAnsi="Arial" w:cs="Arial"/>
          <w:noProof/>
        </w:rPr>
        <w:pict w14:anchorId="15021DA0">
          <v:rect id="_x0000_i1053" alt="" style="width:468pt;height:.05pt;mso-width-percent:0;mso-height-percent:0;mso-width-percent:0;mso-height-percent:0" o:hralign="center" o:hrstd="t" o:hr="t" fillcolor="#a0a0a0" stroked="f"/>
        </w:pict>
      </w:r>
    </w:p>
    <w:p w14:paraId="3B387701" w14:textId="77777777" w:rsidR="00F232DF" w:rsidRDefault="00F232DF" w:rsidP="000C2651"/>
    <w:p w14:paraId="003A39B5" w14:textId="77777777" w:rsidR="00F232DF" w:rsidRDefault="00F232DF" w:rsidP="000C2651"/>
    <w:p w14:paraId="54C48E26" w14:textId="3479633B" w:rsidR="00F232DF" w:rsidRPr="00E7431B" w:rsidRDefault="00F232DF" w:rsidP="000C2651">
      <w:pPr>
        <w:rPr>
          <w:rFonts w:ascii="Arial" w:hAnsi="Arial" w:cs="Arial"/>
          <w:b/>
          <w:bCs/>
        </w:rPr>
      </w:pPr>
      <w:r w:rsidRPr="7AA2AD53">
        <w:rPr>
          <w:rFonts w:ascii="Arial" w:hAnsi="Arial" w:cs="Arial"/>
          <w:b/>
          <w:bCs/>
          <w:noProof/>
          <w:u w:val="single"/>
        </w:rPr>
        <w:t>8:30 AM</w:t>
      </w:r>
      <w:r w:rsidR="1869482E" w:rsidRPr="7AA2AD53">
        <w:rPr>
          <w:rFonts w:ascii="Arial" w:hAnsi="Arial" w:cs="Arial"/>
          <w:b/>
          <w:bCs/>
          <w:noProof/>
          <w:u w:val="single"/>
        </w:rPr>
        <w:t xml:space="preserve"> – 10:00</w:t>
      </w:r>
      <w:r w:rsidRPr="7AA2AD53">
        <w:rPr>
          <w:rFonts w:ascii="Arial" w:hAnsi="Arial" w:cs="Arial"/>
          <w:b/>
          <w:bCs/>
          <w:noProof/>
          <w:u w:val="single"/>
        </w:rPr>
        <w:t xml:space="preserve"> AM</w:t>
      </w:r>
      <w:r>
        <w:br/>
      </w:r>
      <w:r w:rsidRPr="7AA2AD53">
        <w:rPr>
          <w:rFonts w:ascii="Arial" w:hAnsi="Arial" w:cs="Arial"/>
          <w:b/>
          <w:bCs/>
        </w:rPr>
        <w:t xml:space="preserve">Title: </w:t>
      </w:r>
      <w:r w:rsidR="03043CB9" w:rsidRPr="7AA2AD53">
        <w:rPr>
          <w:rFonts w:ascii="Arial" w:hAnsi="Arial" w:cs="Arial"/>
          <w:noProof/>
        </w:rPr>
        <w:t>Mississippi Division of Medicaid Updates for SLPs</w:t>
      </w:r>
    </w:p>
    <w:p w14:paraId="138E26E5" w14:textId="3D63631D" w:rsidR="00F232DF" w:rsidRPr="00E7431B" w:rsidRDefault="00F232DF" w:rsidP="7AA2AD53">
      <w:pPr>
        <w:rPr>
          <w:rFonts w:ascii="Arial" w:eastAsia="Arial" w:hAnsi="Arial" w:cs="Arial"/>
          <w:noProof/>
        </w:rPr>
      </w:pPr>
      <w:r w:rsidRPr="7AA2AD53">
        <w:rPr>
          <w:rFonts w:ascii="Arial" w:hAnsi="Arial" w:cs="Arial"/>
          <w:b/>
          <w:bCs/>
        </w:rPr>
        <w:t xml:space="preserve">Author: </w:t>
      </w:r>
      <w:r w:rsidR="66607EEF" w:rsidRPr="7AA2AD53">
        <w:rPr>
          <w:rFonts w:ascii="Arial" w:hAnsi="Arial" w:cs="Arial"/>
          <w:noProof/>
        </w:rPr>
        <w:t>Cindy S. Brown</w:t>
      </w:r>
      <w:r w:rsidR="3D9E3024" w:rsidRPr="7AA2AD53">
        <w:rPr>
          <w:rFonts w:ascii="Arial" w:hAnsi="Arial" w:cs="Arial"/>
          <w:noProof/>
        </w:rPr>
        <w:t xml:space="preserve">; </w:t>
      </w:r>
      <w:r w:rsidR="3D9E3024" w:rsidRPr="7AA2AD53">
        <w:rPr>
          <w:rFonts w:ascii="Arial" w:eastAsia="Arial" w:hAnsi="Arial" w:cs="Arial"/>
          <w:noProof/>
        </w:rPr>
        <w:t>Seth Cohen</w:t>
      </w:r>
      <w:r w:rsidR="14396BF1" w:rsidRPr="7AA2AD53">
        <w:rPr>
          <w:rFonts w:ascii="Arial" w:eastAsia="Arial" w:hAnsi="Arial" w:cs="Arial"/>
          <w:noProof/>
        </w:rPr>
        <w:t>; Richard Jones</w:t>
      </w:r>
    </w:p>
    <w:p w14:paraId="4F76CDF2" w14:textId="77777777" w:rsidR="00F232DF" w:rsidRPr="00E7431B" w:rsidRDefault="00F232DF" w:rsidP="000C2651">
      <w:pPr>
        <w:rPr>
          <w:rFonts w:ascii="Arial" w:hAnsi="Arial" w:cs="Arial"/>
          <w:b/>
          <w:bCs/>
        </w:rPr>
      </w:pPr>
      <w:r w:rsidRPr="00E7431B">
        <w:rPr>
          <w:rFonts w:ascii="Arial" w:hAnsi="Arial" w:cs="Arial"/>
          <w:b/>
          <w:bCs/>
        </w:rPr>
        <w:t>Instructional Level:</w:t>
      </w:r>
      <w:r>
        <w:rPr>
          <w:rFonts w:ascii="Arial" w:hAnsi="Arial" w:cs="Arial"/>
          <w:b/>
          <w:bCs/>
        </w:rPr>
        <w:t xml:space="preserve"> </w:t>
      </w:r>
      <w:r w:rsidRPr="000D055B">
        <w:rPr>
          <w:rFonts w:ascii="Arial" w:hAnsi="Arial" w:cs="Arial"/>
          <w:noProof/>
        </w:rPr>
        <w:t>Intermediate</w:t>
      </w:r>
    </w:p>
    <w:p w14:paraId="1BC7A3F1" w14:textId="40649E81" w:rsidR="00F232DF" w:rsidRPr="00E7431B" w:rsidRDefault="00F232DF" w:rsidP="000C2651">
      <w:pPr>
        <w:rPr>
          <w:rFonts w:ascii="Arial" w:hAnsi="Arial" w:cs="Arial"/>
          <w:b/>
          <w:bCs/>
        </w:rPr>
      </w:pPr>
      <w:r w:rsidRPr="7AA2AD53">
        <w:rPr>
          <w:rFonts w:ascii="Arial" w:hAnsi="Arial" w:cs="Arial"/>
          <w:b/>
          <w:bCs/>
        </w:rPr>
        <w:t xml:space="preserve">Time: </w:t>
      </w:r>
      <w:r w:rsidR="4D784984" w:rsidRPr="7AA2AD53">
        <w:rPr>
          <w:rFonts w:ascii="Arial" w:hAnsi="Arial" w:cs="Arial"/>
          <w:noProof/>
        </w:rPr>
        <w:t>9</w:t>
      </w:r>
      <w:r w:rsidRPr="7AA2AD53">
        <w:rPr>
          <w:rFonts w:ascii="Arial" w:hAnsi="Arial" w:cs="Arial"/>
          <w:noProof/>
        </w:rPr>
        <w:t>0 Minutes</w:t>
      </w:r>
    </w:p>
    <w:p w14:paraId="54E92506" w14:textId="4E5A9420" w:rsidR="00F232DF" w:rsidRPr="00E7431B" w:rsidRDefault="00F232DF" w:rsidP="000C2651">
      <w:pPr>
        <w:rPr>
          <w:rFonts w:ascii="Arial" w:hAnsi="Arial" w:cs="Arial"/>
          <w:b/>
          <w:bCs/>
        </w:rPr>
      </w:pPr>
      <w:r w:rsidRPr="7AA2AD53">
        <w:rPr>
          <w:rFonts w:ascii="Arial" w:hAnsi="Arial" w:cs="Arial"/>
          <w:b/>
          <w:bCs/>
        </w:rPr>
        <w:t xml:space="preserve">Abstract: </w:t>
      </w:r>
      <w:r w:rsidR="4C27B83B" w:rsidRPr="7AA2AD53">
        <w:rPr>
          <w:rFonts w:ascii="Arial" w:hAnsi="Arial" w:cs="Arial"/>
          <w:noProof/>
        </w:rPr>
        <w:t>This panel discussion will discuss topics related to the private practitioner and healthcare landscape within the state of Mississippi. Managed care rules and regulation changes, service delivery, and reimbursement will be discussed.</w:t>
      </w:r>
    </w:p>
    <w:p w14:paraId="0F3E342B"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5AF2ADCB" w14:textId="49F53F4C" w:rsidR="00F232DF" w:rsidRPr="00E7431B" w:rsidRDefault="00F232DF" w:rsidP="7AA2AD53">
      <w:pPr>
        <w:pStyle w:val="ListParagraph"/>
        <w:numPr>
          <w:ilvl w:val="0"/>
          <w:numId w:val="33"/>
        </w:numPr>
        <w:rPr>
          <w:rFonts w:ascii="Arial" w:hAnsi="Arial" w:cs="Arial"/>
          <w:noProof/>
        </w:rPr>
      </w:pPr>
      <w:r w:rsidRPr="7AA2AD53">
        <w:rPr>
          <w:rFonts w:ascii="Arial" w:hAnsi="Arial" w:cs="Arial"/>
          <w:b/>
          <w:bCs/>
        </w:rPr>
        <w:t xml:space="preserve"> </w:t>
      </w:r>
      <w:r w:rsidR="4F820304" w:rsidRPr="7AA2AD53">
        <w:rPr>
          <w:rFonts w:ascii="Arial" w:hAnsi="Arial" w:cs="Arial"/>
          <w:noProof/>
        </w:rPr>
        <w:t>Describe 2 strategies to submit documentation to managed care agencies</w:t>
      </w:r>
    </w:p>
    <w:p w14:paraId="5827A5A5" w14:textId="3FCC5E13" w:rsidR="00F232DF" w:rsidRPr="00E7431B" w:rsidRDefault="4F820304" w:rsidP="7AA2AD53">
      <w:pPr>
        <w:pStyle w:val="ListParagraph"/>
        <w:numPr>
          <w:ilvl w:val="0"/>
          <w:numId w:val="33"/>
        </w:numPr>
        <w:rPr>
          <w:rFonts w:ascii="Arial" w:hAnsi="Arial" w:cs="Arial"/>
          <w:noProof/>
        </w:rPr>
      </w:pPr>
      <w:r w:rsidRPr="7AA2AD53">
        <w:rPr>
          <w:rFonts w:ascii="Arial" w:hAnsi="Arial" w:cs="Arial"/>
          <w:noProof/>
        </w:rPr>
        <w:t>Compare policies and procedures for managed care and medicaid services</w:t>
      </w:r>
    </w:p>
    <w:p w14:paraId="4E965F15" w14:textId="5C0276CD" w:rsidR="00F232DF" w:rsidRPr="00E7431B" w:rsidRDefault="4F820304" w:rsidP="7AA2AD53">
      <w:pPr>
        <w:pStyle w:val="ListParagraph"/>
        <w:numPr>
          <w:ilvl w:val="0"/>
          <w:numId w:val="33"/>
        </w:numPr>
        <w:rPr>
          <w:rFonts w:ascii="Arial" w:eastAsia="Arial" w:hAnsi="Arial" w:cs="Arial"/>
          <w:noProof/>
        </w:rPr>
      </w:pPr>
      <w:r w:rsidRPr="7AA2AD53">
        <w:rPr>
          <w:rFonts w:ascii="Arial" w:eastAsia="Arial" w:hAnsi="Arial" w:cs="Arial"/>
          <w:noProof/>
        </w:rPr>
        <w:t>List areas of needed change to help SLP private practitioners serve medicaid patients</w:t>
      </w:r>
    </w:p>
    <w:p w14:paraId="4956AC6D" w14:textId="77DBF18C" w:rsidR="00F232DF" w:rsidRPr="00E7431B" w:rsidRDefault="00F232DF" w:rsidP="7AA2AD53">
      <w:r w:rsidRPr="7AA2AD53">
        <w:rPr>
          <w:rFonts w:ascii="Arial" w:hAnsi="Arial" w:cs="Arial"/>
          <w:b/>
          <w:bCs/>
        </w:rPr>
        <w:t xml:space="preserve">Biography: </w:t>
      </w:r>
      <w:r w:rsidR="208F1396" w:rsidRPr="7AA2AD53">
        <w:rPr>
          <w:rFonts w:ascii="Arial" w:hAnsi="Arial" w:cs="Arial"/>
          <w:noProof/>
        </w:rPr>
        <w:t>Cindy Brown has worked in the Healthcare field for over 25 years and 20 of those years are with The MS Division of Medicaid.</w:t>
      </w:r>
    </w:p>
    <w:p w14:paraId="190FD584" w14:textId="4BB6667D" w:rsidR="15FBB6FE" w:rsidRDefault="15FBB6FE" w:rsidP="7AA2AD53">
      <w:pPr>
        <w:rPr>
          <w:rFonts w:ascii="Arial" w:hAnsi="Arial" w:cs="Arial"/>
          <w:noProof/>
        </w:rPr>
      </w:pPr>
      <w:r w:rsidRPr="7AA2AD53">
        <w:rPr>
          <w:rFonts w:ascii="Arial" w:hAnsi="Arial" w:cs="Arial"/>
          <w:noProof/>
        </w:rPr>
        <w:t>Seth is a representative for Magnolia Healthcare/Evolent.</w:t>
      </w:r>
    </w:p>
    <w:p w14:paraId="0CE56745" w14:textId="37543B8B" w:rsidR="4422B2F3" w:rsidRDefault="4422B2F3" w:rsidP="7AA2AD53">
      <w:pPr>
        <w:rPr>
          <w:rFonts w:ascii="Arial" w:hAnsi="Arial" w:cs="Arial"/>
          <w:noProof/>
        </w:rPr>
      </w:pPr>
      <w:r w:rsidRPr="7AA2AD53">
        <w:rPr>
          <w:rFonts w:ascii="Arial" w:hAnsi="Arial" w:cs="Arial"/>
          <w:noProof/>
        </w:rPr>
        <w:t>Richard is a representative for Molina Healthcare managed care in Mississippi.</w:t>
      </w:r>
    </w:p>
    <w:p w14:paraId="1D21BC73" w14:textId="33E1A9D5" w:rsidR="00F232DF" w:rsidRDefault="00F232DF" w:rsidP="7AA2AD53">
      <w:pPr>
        <w:rPr>
          <w:rFonts w:ascii="Arial" w:hAnsi="Arial" w:cs="Arial"/>
          <w:noProof/>
        </w:rPr>
      </w:pPr>
      <w:r w:rsidRPr="7AA2AD53">
        <w:rPr>
          <w:rFonts w:ascii="Arial" w:hAnsi="Arial" w:cs="Arial"/>
          <w:b/>
          <w:bCs/>
        </w:rPr>
        <w:t xml:space="preserve">Disclosures: </w:t>
      </w:r>
      <w:r w:rsidR="55BF1A16" w:rsidRPr="7AA2AD53">
        <w:rPr>
          <w:rFonts w:ascii="Arial" w:hAnsi="Arial" w:cs="Arial"/>
          <w:noProof/>
        </w:rPr>
        <w:t>Cindy Brown</w:t>
      </w:r>
    </w:p>
    <w:p w14:paraId="32473C01" w14:textId="77777777" w:rsidR="00F232DF" w:rsidRDefault="00F232DF" w:rsidP="7AA2AD53">
      <w:pPr>
        <w:rPr>
          <w:rFonts w:ascii="Arial" w:hAnsi="Arial" w:cs="Arial"/>
          <w:noProof/>
        </w:rPr>
      </w:pPr>
      <w:r>
        <w:rPr>
          <w:rFonts w:ascii="Arial" w:hAnsi="Arial" w:cs="Arial"/>
          <w:b/>
          <w:bCs/>
        </w:rPr>
        <w:tab/>
      </w:r>
      <w:r>
        <w:rPr>
          <w:rFonts w:ascii="Arial" w:hAnsi="Arial" w:cs="Arial"/>
          <w:b/>
          <w:bCs/>
        </w:rPr>
        <w:tab/>
        <w:t xml:space="preserve">Financial – </w:t>
      </w:r>
      <w:r w:rsidR="200075F8" w:rsidRPr="000D055B">
        <w:rPr>
          <w:rFonts w:ascii="Arial" w:hAnsi="Arial" w:cs="Arial"/>
          <w:noProof/>
        </w:rPr>
        <w:t>MS Division of Medicaid-salary/employment</w:t>
      </w:r>
    </w:p>
    <w:p w14:paraId="71D5BCFD" w14:textId="77777777" w:rsidR="00F232DF" w:rsidRDefault="00F232DF" w:rsidP="000C2651">
      <w:pPr>
        <w:ind w:left="1440"/>
        <w:rPr>
          <w:rFonts w:ascii="Arial" w:hAnsi="Arial" w:cs="Arial"/>
        </w:rPr>
      </w:pPr>
      <w:r>
        <w:rPr>
          <w:rFonts w:ascii="Arial" w:hAnsi="Arial" w:cs="Arial"/>
          <w:b/>
          <w:bCs/>
        </w:rPr>
        <w:t xml:space="preserve">Nonfinancial – </w:t>
      </w:r>
      <w:r w:rsidRPr="000D055B">
        <w:rPr>
          <w:rFonts w:ascii="Arial" w:hAnsi="Arial" w:cs="Arial"/>
          <w:noProof/>
        </w:rPr>
        <w:t>No Relevant Non-Financial Relationships to Disclose</w:t>
      </w:r>
    </w:p>
    <w:p w14:paraId="1A3CB2B7" w14:textId="1A8AD5A9" w:rsidR="66F7B6CE" w:rsidRDefault="66F7B6CE" w:rsidP="7AA2AD53">
      <w:pPr>
        <w:spacing w:line="259" w:lineRule="auto"/>
        <w:ind w:left="720" w:firstLine="720"/>
        <w:rPr>
          <w:rFonts w:ascii="Arial" w:hAnsi="Arial" w:cs="Arial"/>
        </w:rPr>
      </w:pPr>
      <w:r w:rsidRPr="7AA2AD53">
        <w:rPr>
          <w:rFonts w:ascii="Arial" w:hAnsi="Arial" w:cs="Arial"/>
          <w:noProof/>
        </w:rPr>
        <w:t>Seth Cohen</w:t>
      </w:r>
    </w:p>
    <w:p w14:paraId="7B6A4DF8" w14:textId="195A7EF8" w:rsidR="00F232DF" w:rsidRDefault="00F232DF" w:rsidP="000C2651">
      <w:pPr>
        <w:rPr>
          <w:rFonts w:ascii="Arial" w:hAnsi="Arial" w:cs="Arial"/>
          <w:b/>
          <w:bCs/>
        </w:rPr>
      </w:pPr>
      <w:r>
        <w:rPr>
          <w:rFonts w:ascii="Arial" w:hAnsi="Arial" w:cs="Arial"/>
          <w:b/>
          <w:bCs/>
        </w:rPr>
        <w:tab/>
      </w:r>
      <w:r>
        <w:rPr>
          <w:rFonts w:ascii="Arial" w:hAnsi="Arial" w:cs="Arial"/>
          <w:b/>
          <w:bCs/>
        </w:rPr>
        <w:tab/>
        <w:t>Financial –</w:t>
      </w:r>
      <w:r>
        <w:rPr>
          <w:rFonts w:ascii="Arial" w:hAnsi="Arial" w:cs="Arial"/>
        </w:rPr>
        <w:t xml:space="preserve"> </w:t>
      </w:r>
      <w:r w:rsidR="28C8EC10" w:rsidRPr="000D055B">
        <w:rPr>
          <w:rFonts w:ascii="Arial" w:hAnsi="Arial" w:cs="Arial"/>
          <w:noProof/>
        </w:rPr>
        <w:t>Magnolia Healthcare/Evolent</w:t>
      </w:r>
      <w:r w:rsidRPr="000D055B">
        <w:rPr>
          <w:rFonts w:ascii="Arial" w:hAnsi="Arial" w:cs="Arial"/>
          <w:noProof/>
        </w:rPr>
        <w:t xml:space="preserve"> - Salary/ Employment</w:t>
      </w:r>
    </w:p>
    <w:p w14:paraId="383E1F53" w14:textId="77777777" w:rsidR="00F232DF" w:rsidRDefault="00F232DF" w:rsidP="000C2651">
      <w:pPr>
        <w:rPr>
          <w:rFonts w:ascii="Arial" w:hAnsi="Arial" w:cs="Arial"/>
        </w:rPr>
      </w:pPr>
      <w:r>
        <w:rPr>
          <w:rFonts w:ascii="Arial" w:hAnsi="Arial" w:cs="Arial"/>
          <w:b/>
          <w:bCs/>
        </w:rPr>
        <w:tab/>
      </w:r>
      <w:r>
        <w:rPr>
          <w:rFonts w:ascii="Arial" w:hAnsi="Arial" w:cs="Arial"/>
          <w:b/>
          <w:bCs/>
        </w:rPr>
        <w:tab/>
        <w:t>Nonfinancial –</w:t>
      </w:r>
      <w:r>
        <w:rPr>
          <w:rFonts w:ascii="Arial" w:hAnsi="Arial" w:cs="Arial"/>
        </w:rPr>
        <w:t xml:space="preserve"> </w:t>
      </w:r>
      <w:r w:rsidRPr="000D055B">
        <w:rPr>
          <w:rFonts w:ascii="Arial" w:hAnsi="Arial" w:cs="Arial"/>
          <w:noProof/>
        </w:rPr>
        <w:t>No Relevant Non-Financial Relationships to Disclose</w:t>
      </w:r>
    </w:p>
    <w:p w14:paraId="2AF05823" w14:textId="5B727A9E" w:rsidR="4AB49A1E" w:rsidRDefault="4AB49A1E" w:rsidP="7AA2AD53">
      <w:pPr>
        <w:rPr>
          <w:rFonts w:ascii="Arial" w:hAnsi="Arial" w:cs="Arial"/>
          <w:noProof/>
        </w:rPr>
      </w:pPr>
      <w:r w:rsidRPr="7AA2AD53">
        <w:rPr>
          <w:rFonts w:ascii="Arial" w:hAnsi="Arial" w:cs="Arial"/>
          <w:noProof/>
        </w:rPr>
        <w:t>Richard Jones</w:t>
      </w:r>
    </w:p>
    <w:p w14:paraId="315A2256" w14:textId="3D5C9A5B" w:rsidR="4AB49A1E" w:rsidRDefault="4AB49A1E" w:rsidP="7AA2AD53">
      <w:pPr>
        <w:rPr>
          <w:rFonts w:ascii="Arial" w:hAnsi="Arial" w:cs="Arial"/>
          <w:noProof/>
        </w:rPr>
      </w:pPr>
      <w:r w:rsidRPr="7AA2AD53">
        <w:rPr>
          <w:rFonts w:ascii="Arial" w:hAnsi="Arial" w:cs="Arial"/>
          <w:b/>
          <w:bCs/>
          <w:noProof/>
        </w:rPr>
        <w:t>Financial</w:t>
      </w:r>
      <w:r w:rsidRPr="7AA2AD53">
        <w:rPr>
          <w:rFonts w:ascii="Arial" w:hAnsi="Arial" w:cs="Arial"/>
          <w:noProof/>
        </w:rPr>
        <w:t xml:space="preserve"> – Molina Healthcare-salary/employment</w:t>
      </w:r>
    </w:p>
    <w:p w14:paraId="36043759" w14:textId="658D8307" w:rsidR="4AB49A1E" w:rsidRDefault="4AB49A1E" w:rsidP="7AA2AD53">
      <w:pPr>
        <w:rPr>
          <w:rFonts w:ascii="Arial" w:hAnsi="Arial" w:cs="Arial"/>
          <w:noProof/>
        </w:rPr>
      </w:pPr>
      <w:r w:rsidRPr="7AA2AD53">
        <w:rPr>
          <w:rFonts w:ascii="Arial" w:hAnsi="Arial" w:cs="Arial"/>
          <w:b/>
          <w:bCs/>
          <w:noProof/>
        </w:rPr>
        <w:t xml:space="preserve">Nonfinancial </w:t>
      </w:r>
      <w:r w:rsidRPr="7AA2AD53">
        <w:rPr>
          <w:rFonts w:ascii="Arial" w:hAnsi="Arial" w:cs="Arial"/>
          <w:noProof/>
        </w:rPr>
        <w:t>– No relevant nonfinancial relationships to disclose</w:t>
      </w:r>
    </w:p>
    <w:p w14:paraId="3F36DDC8" w14:textId="77777777" w:rsidR="00F232DF" w:rsidRDefault="004960A6" w:rsidP="000C2651">
      <w:pPr>
        <w:rPr>
          <w:rFonts w:ascii="Arial" w:hAnsi="Arial" w:cs="Arial"/>
        </w:rPr>
      </w:pPr>
      <w:r>
        <w:rPr>
          <w:rFonts w:ascii="Arial" w:hAnsi="Arial" w:cs="Arial"/>
          <w:noProof/>
        </w:rPr>
        <w:pict w14:anchorId="5532D438">
          <v:rect id="_x0000_i1054" alt="" style="width:468pt;height:.05pt;mso-width-percent:0;mso-height-percent:0;mso-width-percent:0;mso-height-percent:0" o:hralign="center" o:hrstd="t" o:hr="t" fillcolor="#a0a0a0" stroked="f"/>
        </w:pict>
      </w:r>
    </w:p>
    <w:p w14:paraId="36E7272F" w14:textId="77777777" w:rsidR="00F232DF" w:rsidRDefault="00F232DF" w:rsidP="000C2651"/>
    <w:p w14:paraId="5CD714A2" w14:textId="77777777" w:rsidR="00F232DF" w:rsidRDefault="00F232DF" w:rsidP="000C2651"/>
    <w:p w14:paraId="423F6D88" w14:textId="54A2171E" w:rsidR="00F232DF" w:rsidRPr="00E7431B" w:rsidRDefault="00F232DF" w:rsidP="000C2651">
      <w:pPr>
        <w:rPr>
          <w:rFonts w:ascii="Arial" w:hAnsi="Arial" w:cs="Arial"/>
          <w:b/>
          <w:bCs/>
        </w:rPr>
      </w:pPr>
      <w:r w:rsidRPr="7AA2AD53">
        <w:rPr>
          <w:rFonts w:ascii="Arial" w:hAnsi="Arial" w:cs="Arial"/>
          <w:b/>
          <w:bCs/>
          <w:noProof/>
          <w:u w:val="single"/>
        </w:rPr>
        <w:t>8:30 AM -1</w:t>
      </w:r>
      <w:r w:rsidR="406C9F68" w:rsidRPr="7AA2AD53">
        <w:rPr>
          <w:rFonts w:ascii="Arial" w:hAnsi="Arial" w:cs="Arial"/>
          <w:b/>
          <w:bCs/>
          <w:noProof/>
          <w:u w:val="single"/>
        </w:rPr>
        <w:t>1</w:t>
      </w:r>
      <w:r w:rsidRPr="7AA2AD53">
        <w:rPr>
          <w:rFonts w:ascii="Arial" w:hAnsi="Arial" w:cs="Arial"/>
          <w:b/>
          <w:bCs/>
          <w:noProof/>
          <w:u w:val="single"/>
        </w:rPr>
        <w:t>:</w:t>
      </w:r>
      <w:r w:rsidR="453CA19B" w:rsidRPr="7AA2AD53">
        <w:rPr>
          <w:rFonts w:ascii="Arial" w:hAnsi="Arial" w:cs="Arial"/>
          <w:b/>
          <w:bCs/>
          <w:noProof/>
          <w:u w:val="single"/>
        </w:rPr>
        <w:t>3</w:t>
      </w:r>
      <w:r w:rsidRPr="7AA2AD53">
        <w:rPr>
          <w:rFonts w:ascii="Arial" w:hAnsi="Arial" w:cs="Arial"/>
          <w:b/>
          <w:bCs/>
          <w:noProof/>
          <w:u w:val="single"/>
        </w:rPr>
        <w:t>0 AM</w:t>
      </w:r>
      <w:r>
        <w:br/>
      </w:r>
      <w:r w:rsidRPr="7AA2AD53">
        <w:rPr>
          <w:rFonts w:ascii="Arial" w:hAnsi="Arial" w:cs="Arial"/>
          <w:b/>
          <w:bCs/>
        </w:rPr>
        <w:t xml:space="preserve">Title: </w:t>
      </w:r>
      <w:r w:rsidR="796CCAD8" w:rsidRPr="7AA2AD53">
        <w:rPr>
          <w:rFonts w:ascii="Arial" w:eastAsia="Arial" w:hAnsi="Arial" w:cs="Arial"/>
          <w:noProof/>
        </w:rPr>
        <w:t>Pediatric Feeding Disorder and Autism Spectrum Disorder:Medical Model Meets Strengths-Based Evaluation &amp; Intervention</w:t>
      </w:r>
    </w:p>
    <w:p w14:paraId="1659DCB7" w14:textId="3D515AC2" w:rsidR="00F232DF" w:rsidRPr="00E7431B" w:rsidRDefault="00F232DF" w:rsidP="000C2651">
      <w:pPr>
        <w:rPr>
          <w:rFonts w:ascii="Arial" w:hAnsi="Arial" w:cs="Arial"/>
          <w:b/>
          <w:bCs/>
        </w:rPr>
      </w:pPr>
      <w:r w:rsidRPr="7AA2AD53">
        <w:rPr>
          <w:rFonts w:ascii="Arial" w:hAnsi="Arial" w:cs="Arial"/>
          <w:b/>
          <w:bCs/>
        </w:rPr>
        <w:t xml:space="preserve">Author: </w:t>
      </w:r>
      <w:r w:rsidR="770DC399" w:rsidRPr="7AA2AD53">
        <w:rPr>
          <w:rFonts w:ascii="Arial" w:hAnsi="Arial" w:cs="Arial"/>
        </w:rPr>
        <w:t>Michelle Dawson, MS, CCC-SLP, CLC, BCS-S</w:t>
      </w:r>
    </w:p>
    <w:p w14:paraId="107517F3" w14:textId="27D56CF9"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490A49E8" w:rsidRPr="7AA2AD53">
        <w:rPr>
          <w:rFonts w:ascii="Arial" w:hAnsi="Arial" w:cs="Arial"/>
          <w:noProof/>
        </w:rPr>
        <w:t>ermediate</w:t>
      </w:r>
    </w:p>
    <w:p w14:paraId="772472FB" w14:textId="5AE431AD" w:rsidR="00F232DF" w:rsidRPr="00E7431B" w:rsidRDefault="00F232DF" w:rsidP="7AA2AD53">
      <w:pPr>
        <w:rPr>
          <w:rFonts w:ascii="Arial" w:hAnsi="Arial" w:cs="Arial"/>
          <w:noProof/>
        </w:rPr>
      </w:pPr>
      <w:r w:rsidRPr="7AA2AD53">
        <w:rPr>
          <w:rFonts w:ascii="Arial" w:hAnsi="Arial" w:cs="Arial"/>
          <w:b/>
          <w:bCs/>
        </w:rPr>
        <w:t xml:space="preserve">Time: </w:t>
      </w:r>
      <w:r w:rsidR="4D03D2BD" w:rsidRPr="7AA2AD53">
        <w:rPr>
          <w:rFonts w:ascii="Arial" w:hAnsi="Arial" w:cs="Arial"/>
          <w:noProof/>
        </w:rPr>
        <w:t>180 minutes</w:t>
      </w:r>
    </w:p>
    <w:p w14:paraId="4C5BFFBE" w14:textId="60ACE290" w:rsidR="00F232DF" w:rsidRPr="00E7431B" w:rsidRDefault="00F232DF" w:rsidP="000C2651">
      <w:pPr>
        <w:rPr>
          <w:rFonts w:ascii="Arial" w:hAnsi="Arial" w:cs="Arial"/>
          <w:b/>
          <w:bCs/>
        </w:rPr>
      </w:pPr>
      <w:proofErr w:type="spellStart"/>
      <w:proofErr w:type="gramStart"/>
      <w:r w:rsidRPr="7AA2AD53">
        <w:rPr>
          <w:rFonts w:ascii="Arial" w:hAnsi="Arial" w:cs="Arial"/>
          <w:b/>
          <w:bCs/>
        </w:rPr>
        <w:t>Abstract:</w:t>
      </w:r>
      <w:r w:rsidR="4AFC11CD" w:rsidRPr="7AA2AD53">
        <w:rPr>
          <w:rFonts w:ascii="Arial" w:hAnsi="Arial" w:cs="Arial"/>
          <w:noProof/>
        </w:rPr>
        <w:t>By</w:t>
      </w:r>
      <w:proofErr w:type="spellEnd"/>
      <w:proofErr w:type="gramEnd"/>
      <w:r w:rsidR="4AFC11CD" w:rsidRPr="7AA2AD53">
        <w:rPr>
          <w:rFonts w:ascii="Arial" w:hAnsi="Arial" w:cs="Arial"/>
          <w:noProof/>
        </w:rPr>
        <w:t xml:space="preserve"> the end of this course, participants will be able to identify and describe common medical etiologies for PFD in children with ASD, how to document a PFD evaluation, referral requests, and daily notes through a strengths-based lens, and how to implement neurodiversity-affirming therapy for treatment of PFD such that the little one and caregiver feel set for success for life! Did we mention that there will be plenty of time for HIPAA compliant case-study question and answers to brainstorm strategies to support current clinical cases?!</w:t>
      </w:r>
    </w:p>
    <w:p w14:paraId="006EFFE8"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3D5C1FA1" w14:textId="4BEF807F" w:rsidR="00F232DF" w:rsidRPr="00E7431B" w:rsidRDefault="3438A50E" w:rsidP="7AA2AD53">
      <w:pPr>
        <w:pStyle w:val="ListParagraph"/>
        <w:numPr>
          <w:ilvl w:val="0"/>
          <w:numId w:val="34"/>
        </w:numPr>
        <w:rPr>
          <w:rFonts w:ascii="Arial" w:eastAsia="Arial" w:hAnsi="Arial" w:cs="Arial"/>
        </w:rPr>
      </w:pPr>
      <w:r w:rsidRPr="7AA2AD53">
        <w:rPr>
          <w:rFonts w:ascii="Arial" w:eastAsia="Arial" w:hAnsi="Arial" w:cs="Arial"/>
        </w:rPr>
        <w:t xml:space="preserve">List three common medical etiologies for pediatric feeding disorder in children with </w:t>
      </w:r>
      <w:proofErr w:type="gramStart"/>
      <w:r w:rsidRPr="7AA2AD53">
        <w:rPr>
          <w:rFonts w:ascii="Arial" w:eastAsia="Arial" w:hAnsi="Arial" w:cs="Arial"/>
        </w:rPr>
        <w:t>Autism Spectrum Disorder</w:t>
      </w:r>
      <w:proofErr w:type="gramEnd"/>
    </w:p>
    <w:p w14:paraId="12362DBF" w14:textId="0EEF83E0" w:rsidR="00F232DF" w:rsidRPr="00E7431B" w:rsidRDefault="778AC37D" w:rsidP="7AA2AD53">
      <w:pPr>
        <w:pStyle w:val="ListParagraph"/>
        <w:numPr>
          <w:ilvl w:val="0"/>
          <w:numId w:val="34"/>
        </w:numPr>
        <w:rPr>
          <w:rFonts w:ascii="Arial" w:hAnsi="Arial" w:cs="Arial"/>
          <w:noProof/>
        </w:rPr>
      </w:pPr>
      <w:r w:rsidRPr="7AA2AD53">
        <w:rPr>
          <w:rFonts w:ascii="Arial" w:hAnsi="Arial" w:cs="Arial"/>
          <w:noProof/>
        </w:rPr>
        <w:t>Describe how to document evaluation, referral requests, and daily notes through a strengths-based lens</w:t>
      </w:r>
    </w:p>
    <w:p w14:paraId="4385B78D" w14:textId="511F4243" w:rsidR="00F232DF" w:rsidRPr="00E7431B" w:rsidRDefault="4FFB5E8A" w:rsidP="7AA2AD53">
      <w:pPr>
        <w:pStyle w:val="ListParagraph"/>
        <w:numPr>
          <w:ilvl w:val="0"/>
          <w:numId w:val="34"/>
        </w:numPr>
        <w:rPr>
          <w:rFonts w:ascii="Arial" w:hAnsi="Arial" w:cs="Arial"/>
          <w:noProof/>
        </w:rPr>
      </w:pPr>
      <w:r w:rsidRPr="7AA2AD53">
        <w:rPr>
          <w:rFonts w:ascii="Arial" w:hAnsi="Arial" w:cs="Arial"/>
        </w:rPr>
        <w:t>D</w:t>
      </w:r>
      <w:r w:rsidRPr="7AA2AD53">
        <w:rPr>
          <w:rFonts w:ascii="Arial" w:hAnsi="Arial" w:cs="Arial"/>
          <w:noProof/>
        </w:rPr>
        <w:t>escribe two strategies to embrace neurodiversity affirming/strengths-based intervention for pediatric feeding disorder</w:t>
      </w:r>
    </w:p>
    <w:p w14:paraId="63103337" w14:textId="6184394F" w:rsidR="00F232DF" w:rsidRDefault="00F232DF" w:rsidP="7AA2AD53">
      <w:pPr>
        <w:rPr>
          <w:rFonts w:ascii="Arial" w:hAnsi="Arial" w:cs="Arial"/>
          <w:b/>
          <w:bCs/>
        </w:rPr>
      </w:pPr>
      <w:r w:rsidRPr="7AA2AD53">
        <w:rPr>
          <w:rFonts w:ascii="Arial" w:hAnsi="Arial" w:cs="Arial"/>
          <w:b/>
          <w:bCs/>
        </w:rPr>
        <w:t xml:space="preserve">Biography: </w:t>
      </w:r>
      <w:r w:rsidR="5C3EAC6A" w:rsidRPr="7AA2AD53">
        <w:rPr>
          <w:rFonts w:ascii="Arial" w:hAnsi="Arial" w:cs="Arial"/>
        </w:rPr>
        <w:t>Michelle serves as a speech-language pathologist with Albemarle Therapy Center in Waynesboro, VA, and adjunct professor with North Carolina Central University (NCCU) in Durham, NC. Additionally, she is the acclaimed host of “First Bite: Fed, Fun, Functional,” a weekly speech therapy podcast that addresses “all thangs” of pediatric speech therapy and is presented by SpeechTherapyPD.com. Michelle authored "Chasing the Swallow: Truth, Science, and Hope for Pediatric Feeding and Swallowing Disorders." She is an accomplished lecturer, traveling across the nation delivering courses on best practices for the evaluation and treatment of medically complex infants, toddlers, and children with respect to their pediatric oropharyngeal dysphagia, pediatric feeding disorder, as well as language acquisition within the framework of Early Intervention.</w:t>
      </w:r>
    </w:p>
    <w:p w14:paraId="47762D56" w14:textId="1B8B63A8" w:rsidR="00F232DF" w:rsidRDefault="00F232DF" w:rsidP="000C2651">
      <w:pPr>
        <w:rPr>
          <w:rFonts w:ascii="Arial" w:hAnsi="Arial" w:cs="Arial"/>
          <w:b/>
          <w:bCs/>
        </w:rPr>
      </w:pPr>
      <w:r w:rsidRPr="7AA2AD53">
        <w:rPr>
          <w:rFonts w:ascii="Arial" w:hAnsi="Arial" w:cs="Arial"/>
          <w:b/>
          <w:bCs/>
        </w:rPr>
        <w:t xml:space="preserve">Disclosures: </w:t>
      </w:r>
      <w:r w:rsidR="020EB433" w:rsidRPr="7AA2AD53">
        <w:rPr>
          <w:rFonts w:ascii="Arial" w:hAnsi="Arial" w:cs="Arial"/>
        </w:rPr>
        <w:t>Michelle Dawson, MS, CCC-SLP, CLC, BCS-S</w:t>
      </w:r>
    </w:p>
    <w:p w14:paraId="1BB61EA0" w14:textId="4477E05D" w:rsidR="00F232DF" w:rsidRDefault="00F232DF" w:rsidP="00BA6905">
      <w:pPr>
        <w:ind w:left="1440"/>
        <w:rPr>
          <w:rFonts w:ascii="Arial" w:hAnsi="Arial" w:cs="Arial"/>
          <w:b/>
          <w:bCs/>
        </w:rPr>
      </w:pPr>
      <w:r w:rsidRPr="7AA2AD53">
        <w:rPr>
          <w:rFonts w:ascii="Arial" w:hAnsi="Arial" w:cs="Arial"/>
          <w:b/>
          <w:bCs/>
        </w:rPr>
        <w:t xml:space="preserve">Financial – </w:t>
      </w:r>
      <w:r w:rsidRPr="7AA2AD53">
        <w:rPr>
          <w:rFonts w:ascii="Arial" w:hAnsi="Arial" w:cs="Arial"/>
          <w:noProof/>
        </w:rPr>
        <w:t>MSHA - Honoraria</w:t>
      </w:r>
    </w:p>
    <w:p w14:paraId="259DEB27" w14:textId="0190A60C" w:rsidR="00F232DF" w:rsidRDefault="00F232DF" w:rsidP="00BA6905">
      <w:pPr>
        <w:ind w:left="1440"/>
        <w:rPr>
          <w:rFonts w:ascii="Arial" w:hAnsi="Arial" w:cs="Arial"/>
        </w:rPr>
      </w:pPr>
      <w:r>
        <w:rPr>
          <w:rFonts w:ascii="Arial" w:hAnsi="Arial" w:cs="Arial"/>
          <w:b/>
          <w:bCs/>
        </w:rPr>
        <w:t xml:space="preserve">Nonfinancial – </w:t>
      </w:r>
      <w:r w:rsidRPr="000D055B">
        <w:rPr>
          <w:rFonts w:ascii="Arial" w:hAnsi="Arial" w:cs="Arial"/>
          <w:noProof/>
        </w:rPr>
        <w:t>No Relevant Non-Financial Relationships to Disclose</w:t>
      </w:r>
      <w:r>
        <w:rPr>
          <w:rFonts w:ascii="Arial" w:hAnsi="Arial" w:cs="Arial"/>
          <w:b/>
          <w:bCs/>
        </w:rPr>
        <w:t xml:space="preserve"> </w:t>
      </w:r>
    </w:p>
    <w:p w14:paraId="3652F9A1" w14:textId="77777777" w:rsidR="00F232DF" w:rsidRDefault="004960A6" w:rsidP="000C2651">
      <w:pPr>
        <w:rPr>
          <w:rFonts w:ascii="Arial" w:hAnsi="Arial" w:cs="Arial"/>
        </w:rPr>
      </w:pPr>
      <w:r>
        <w:rPr>
          <w:rFonts w:ascii="Arial" w:hAnsi="Arial" w:cs="Arial"/>
          <w:noProof/>
        </w:rPr>
        <w:pict w14:anchorId="6DCBC1F5">
          <v:rect id="_x0000_i1055" alt="" style="width:468pt;height:.05pt;mso-width-percent:0;mso-height-percent:0;mso-width-percent:0;mso-height-percent:0" o:hralign="center" o:hrstd="t" o:hr="t" fillcolor="#a0a0a0" stroked="f"/>
        </w:pict>
      </w:r>
    </w:p>
    <w:p w14:paraId="283F73C0" w14:textId="77777777" w:rsidR="00F232DF" w:rsidRDefault="00F232DF" w:rsidP="000C2651"/>
    <w:p w14:paraId="2548538F" w14:textId="77777777" w:rsidR="00F232DF" w:rsidRDefault="00F232DF" w:rsidP="000C2651"/>
    <w:p w14:paraId="62BA6160" w14:textId="659F7C54" w:rsidR="00F232DF" w:rsidRPr="00E7431B" w:rsidRDefault="1A39699D" w:rsidP="7AA2AD53">
      <w:pPr>
        <w:rPr>
          <w:rFonts w:ascii="Arial" w:hAnsi="Arial" w:cs="Arial"/>
          <w:noProof/>
        </w:rPr>
      </w:pPr>
      <w:r w:rsidRPr="7AA2AD53">
        <w:rPr>
          <w:rFonts w:ascii="Arial" w:hAnsi="Arial" w:cs="Arial"/>
          <w:b/>
          <w:bCs/>
          <w:noProof/>
          <w:u w:val="single"/>
        </w:rPr>
        <w:t>8</w:t>
      </w:r>
      <w:r w:rsidR="00F232DF" w:rsidRPr="7AA2AD53">
        <w:rPr>
          <w:rFonts w:ascii="Arial" w:hAnsi="Arial" w:cs="Arial"/>
          <w:b/>
          <w:bCs/>
          <w:noProof/>
          <w:u w:val="single"/>
        </w:rPr>
        <w:t xml:space="preserve">:30 AM - </w:t>
      </w:r>
      <w:r w:rsidR="26AB9626" w:rsidRPr="7AA2AD53">
        <w:rPr>
          <w:rFonts w:ascii="Arial" w:hAnsi="Arial" w:cs="Arial"/>
          <w:b/>
          <w:bCs/>
          <w:noProof/>
          <w:u w:val="single"/>
        </w:rPr>
        <w:t>9</w:t>
      </w:r>
      <w:r w:rsidR="00F232DF" w:rsidRPr="7AA2AD53">
        <w:rPr>
          <w:rFonts w:ascii="Arial" w:hAnsi="Arial" w:cs="Arial"/>
          <w:b/>
          <w:bCs/>
          <w:noProof/>
          <w:u w:val="single"/>
        </w:rPr>
        <w:t>:30 AM</w:t>
      </w:r>
      <w:r w:rsidR="00F232DF">
        <w:br/>
      </w:r>
      <w:r w:rsidR="00F232DF" w:rsidRPr="7AA2AD53">
        <w:rPr>
          <w:rFonts w:ascii="Arial" w:hAnsi="Arial" w:cs="Arial"/>
          <w:b/>
          <w:bCs/>
        </w:rPr>
        <w:t xml:space="preserve">Title: </w:t>
      </w:r>
      <w:r w:rsidR="082A40DB" w:rsidRPr="7AA2AD53">
        <w:rPr>
          <w:rFonts w:ascii="Arial" w:eastAsia="Arial" w:hAnsi="Arial" w:cs="Arial"/>
        </w:rPr>
        <w:t>Child Outcome Summaries: Why Are These Things So Complicated?</w:t>
      </w:r>
    </w:p>
    <w:p w14:paraId="23368435" w14:textId="10ABEF7D" w:rsidR="00F232DF" w:rsidRPr="00E7431B" w:rsidRDefault="00F232DF" w:rsidP="000C2651">
      <w:pPr>
        <w:rPr>
          <w:rFonts w:ascii="Arial" w:hAnsi="Arial" w:cs="Arial"/>
          <w:b/>
          <w:bCs/>
        </w:rPr>
      </w:pPr>
      <w:r w:rsidRPr="7AA2AD53">
        <w:rPr>
          <w:rFonts w:ascii="Arial" w:hAnsi="Arial" w:cs="Arial"/>
          <w:b/>
          <w:bCs/>
        </w:rPr>
        <w:t xml:space="preserve">Author: </w:t>
      </w:r>
      <w:r w:rsidR="65C81E2B" w:rsidRPr="7AA2AD53">
        <w:rPr>
          <w:rFonts w:ascii="Arial" w:hAnsi="Arial" w:cs="Arial"/>
        </w:rPr>
        <w:t>Teresa Laney, M.S., CCC-SLP</w:t>
      </w:r>
    </w:p>
    <w:p w14:paraId="7D7AA10B" w14:textId="77777777" w:rsidR="00F232DF" w:rsidRPr="00E7431B" w:rsidRDefault="00F232DF" w:rsidP="000C2651">
      <w:pPr>
        <w:rPr>
          <w:rFonts w:ascii="Arial" w:hAnsi="Arial" w:cs="Arial"/>
          <w:b/>
          <w:bCs/>
        </w:rPr>
      </w:pPr>
      <w:r w:rsidRPr="00E7431B">
        <w:rPr>
          <w:rFonts w:ascii="Arial" w:hAnsi="Arial" w:cs="Arial"/>
          <w:b/>
          <w:bCs/>
        </w:rPr>
        <w:t>Instructional Level:</w:t>
      </w:r>
      <w:r>
        <w:rPr>
          <w:rFonts w:ascii="Arial" w:hAnsi="Arial" w:cs="Arial"/>
          <w:b/>
          <w:bCs/>
        </w:rPr>
        <w:t xml:space="preserve"> </w:t>
      </w:r>
      <w:r w:rsidRPr="000D055B">
        <w:rPr>
          <w:rFonts w:ascii="Arial" w:hAnsi="Arial" w:cs="Arial"/>
          <w:noProof/>
        </w:rPr>
        <w:t>Intermediate</w:t>
      </w:r>
    </w:p>
    <w:p w14:paraId="64812140"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48E570A3" w14:textId="58811DFB" w:rsidR="00F232DF" w:rsidRPr="00E7431B" w:rsidRDefault="00F232DF" w:rsidP="000C2651">
      <w:pPr>
        <w:rPr>
          <w:rFonts w:ascii="Arial" w:hAnsi="Arial" w:cs="Arial"/>
          <w:b/>
          <w:bCs/>
        </w:rPr>
      </w:pPr>
      <w:r w:rsidRPr="7AA2AD53">
        <w:rPr>
          <w:rFonts w:ascii="Arial" w:hAnsi="Arial" w:cs="Arial"/>
          <w:b/>
          <w:bCs/>
        </w:rPr>
        <w:t xml:space="preserve">Abstract: </w:t>
      </w:r>
      <w:r w:rsidR="1BFC4F42" w:rsidRPr="7AA2AD53">
        <w:rPr>
          <w:rFonts w:ascii="Arial" w:hAnsi="Arial" w:cs="Arial"/>
          <w:noProof/>
        </w:rPr>
        <w:t xml:space="preserve">This session will take the mystery out of the Child Outcomes Summary process. Participants will learn how to make sound decisions based on data and make </w:t>
      </w:r>
      <w:r w:rsidR="1BFC4F42" w:rsidRPr="7AA2AD53">
        <w:rPr>
          <w:rFonts w:ascii="Arial" w:hAnsi="Arial" w:cs="Arial"/>
          <w:noProof/>
        </w:rPr>
        <w:lastRenderedPageBreak/>
        <w:t>correlations between the COS process and the chosen anchor assessment. Case studies will be presented to promote group discussions and facilitate understanding.</w:t>
      </w:r>
    </w:p>
    <w:p w14:paraId="251EF5A2"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2FC20837" w14:textId="55396FCB" w:rsidR="00F232DF" w:rsidRPr="00E7431B" w:rsidRDefault="57B0639E" w:rsidP="7AA2AD53">
      <w:pPr>
        <w:pStyle w:val="ListParagraph"/>
        <w:numPr>
          <w:ilvl w:val="0"/>
          <w:numId w:val="35"/>
        </w:numPr>
        <w:rPr>
          <w:rFonts w:ascii="Arial" w:hAnsi="Arial" w:cs="Arial"/>
          <w:noProof/>
        </w:rPr>
      </w:pPr>
      <w:r w:rsidRPr="7AA2AD53">
        <w:rPr>
          <w:rFonts w:ascii="Arial" w:hAnsi="Arial" w:cs="Arial"/>
          <w:noProof/>
        </w:rPr>
        <w:t>Explain the purpose of the COS process</w:t>
      </w:r>
    </w:p>
    <w:p w14:paraId="41C200F2" w14:textId="24381B44" w:rsidR="00F232DF" w:rsidRPr="00E7431B" w:rsidRDefault="57B0639E" w:rsidP="7AA2AD53">
      <w:pPr>
        <w:pStyle w:val="ListParagraph"/>
        <w:numPr>
          <w:ilvl w:val="0"/>
          <w:numId w:val="35"/>
        </w:numPr>
        <w:rPr>
          <w:rFonts w:ascii="Arial" w:hAnsi="Arial" w:cs="Arial"/>
          <w:noProof/>
        </w:rPr>
      </w:pPr>
      <w:r w:rsidRPr="7AA2AD53">
        <w:rPr>
          <w:rFonts w:ascii="Arial" w:hAnsi="Arial" w:cs="Arial"/>
          <w:noProof/>
        </w:rPr>
        <w:t>Describe the correlation between the COS report and the anchor assessment</w:t>
      </w:r>
    </w:p>
    <w:p w14:paraId="4AAB0B05" w14:textId="63CB65F3" w:rsidR="00F232DF" w:rsidRPr="00E7431B" w:rsidRDefault="15D4CC37" w:rsidP="7AA2AD53">
      <w:pPr>
        <w:pStyle w:val="ListParagraph"/>
        <w:numPr>
          <w:ilvl w:val="0"/>
          <w:numId w:val="35"/>
        </w:numPr>
        <w:rPr>
          <w:rFonts w:ascii="Arial" w:hAnsi="Arial" w:cs="Arial"/>
          <w:noProof/>
        </w:rPr>
      </w:pPr>
      <w:r w:rsidRPr="7AA2AD53">
        <w:rPr>
          <w:rFonts w:ascii="Arial" w:hAnsi="Arial" w:cs="Arial"/>
          <w:noProof/>
        </w:rPr>
        <w:t>Assist the IEP committee in making COS decisions</w:t>
      </w:r>
    </w:p>
    <w:p w14:paraId="01F616CF" w14:textId="3C26D8B1" w:rsidR="00F232DF" w:rsidRDefault="00F232DF" w:rsidP="7AA2AD53">
      <w:pPr>
        <w:rPr>
          <w:rFonts w:ascii="Arial" w:hAnsi="Arial" w:cs="Arial"/>
          <w:noProof/>
        </w:rPr>
      </w:pPr>
      <w:r w:rsidRPr="7AA2AD53">
        <w:rPr>
          <w:rFonts w:ascii="Arial" w:hAnsi="Arial" w:cs="Arial"/>
          <w:b/>
          <w:bCs/>
        </w:rPr>
        <w:t xml:space="preserve">Biography: </w:t>
      </w:r>
      <w:r w:rsidR="06B01E36" w:rsidRPr="7AA2AD53">
        <w:rPr>
          <w:rFonts w:ascii="Arial" w:hAnsi="Arial" w:cs="Arial"/>
          <w:noProof/>
        </w:rPr>
        <w:t>Teresa Laney is an Early Learning Collaborative Coordinator for the Mississippi Department of Education, Office of Early Childhood Education. In this role, she provides technical assistance and guidance to LEAs in managing early childhood grant funds and fosters relationships between the LEA and Head Start in the collaboratives. Prior to this role, Teresa had seven years’ experience in the MDE Office of Special Education serving as the speech-language consultant for the state.</w:t>
      </w:r>
    </w:p>
    <w:p w14:paraId="1261FDBF" w14:textId="527458FD" w:rsidR="00F232DF" w:rsidRDefault="00F232DF" w:rsidP="000C2651">
      <w:pPr>
        <w:rPr>
          <w:rFonts w:ascii="Arial" w:hAnsi="Arial" w:cs="Arial"/>
          <w:b/>
          <w:bCs/>
        </w:rPr>
      </w:pPr>
      <w:r w:rsidRPr="7AA2AD53">
        <w:rPr>
          <w:rFonts w:ascii="Arial" w:hAnsi="Arial" w:cs="Arial"/>
          <w:b/>
          <w:bCs/>
        </w:rPr>
        <w:t xml:space="preserve">Disclosures: </w:t>
      </w:r>
      <w:r w:rsidR="5997244F" w:rsidRPr="7AA2AD53">
        <w:rPr>
          <w:rFonts w:ascii="Arial" w:hAnsi="Arial" w:cs="Arial"/>
          <w:noProof/>
        </w:rPr>
        <w:t>Teresa Laney, MS, CCC-SLP</w:t>
      </w:r>
    </w:p>
    <w:p w14:paraId="545045AD" w14:textId="3263FD95" w:rsidR="00F232DF" w:rsidRDefault="00F232DF" w:rsidP="000C2651">
      <w:pPr>
        <w:rPr>
          <w:rFonts w:ascii="Arial" w:hAnsi="Arial" w:cs="Arial"/>
          <w:b/>
          <w:bCs/>
        </w:rPr>
      </w:pPr>
      <w:r>
        <w:rPr>
          <w:rFonts w:ascii="Arial" w:hAnsi="Arial" w:cs="Arial"/>
          <w:b/>
          <w:bCs/>
        </w:rPr>
        <w:tab/>
      </w:r>
      <w:r>
        <w:rPr>
          <w:rFonts w:ascii="Arial" w:hAnsi="Arial" w:cs="Arial"/>
          <w:b/>
          <w:bCs/>
        </w:rPr>
        <w:tab/>
        <w:t xml:space="preserve">Financial – </w:t>
      </w:r>
      <w:r w:rsidR="2156210B" w:rsidRPr="000D055B">
        <w:rPr>
          <w:rFonts w:ascii="Arial" w:hAnsi="Arial" w:cs="Arial"/>
          <w:noProof/>
        </w:rPr>
        <w:t>MS Department of Education</w:t>
      </w:r>
      <w:r w:rsidRPr="000D055B">
        <w:rPr>
          <w:rFonts w:ascii="Arial" w:hAnsi="Arial" w:cs="Arial"/>
          <w:noProof/>
        </w:rPr>
        <w:t xml:space="preserve"> - Salary/ Employment</w:t>
      </w:r>
    </w:p>
    <w:p w14:paraId="2FDD2B49" w14:textId="5EB77D34" w:rsidR="00F232DF" w:rsidRDefault="00F232DF" w:rsidP="00BA6905">
      <w:pPr>
        <w:ind w:left="1440"/>
        <w:rPr>
          <w:rFonts w:ascii="Arial" w:hAnsi="Arial" w:cs="Arial"/>
        </w:rPr>
      </w:pPr>
      <w:r>
        <w:rPr>
          <w:rFonts w:ascii="Arial" w:hAnsi="Arial" w:cs="Arial"/>
          <w:b/>
          <w:bCs/>
        </w:rPr>
        <w:t xml:space="preserve">Nonfinancial – </w:t>
      </w:r>
      <w:r w:rsidRPr="000D055B">
        <w:rPr>
          <w:rFonts w:ascii="Arial" w:hAnsi="Arial" w:cs="Arial"/>
          <w:noProof/>
        </w:rPr>
        <w:t>No Relevant Non-Financial Relationships to Disclose</w:t>
      </w:r>
      <w:r>
        <w:rPr>
          <w:rFonts w:ascii="Arial" w:hAnsi="Arial" w:cs="Arial"/>
          <w:b/>
          <w:bCs/>
        </w:rPr>
        <w:t xml:space="preserve"> </w:t>
      </w:r>
    </w:p>
    <w:p w14:paraId="52D26DDA" w14:textId="77777777" w:rsidR="00F232DF" w:rsidRDefault="004960A6" w:rsidP="000C2651">
      <w:pPr>
        <w:rPr>
          <w:rFonts w:ascii="Arial" w:hAnsi="Arial" w:cs="Arial"/>
        </w:rPr>
      </w:pPr>
      <w:r>
        <w:rPr>
          <w:rFonts w:ascii="Arial" w:hAnsi="Arial" w:cs="Arial"/>
          <w:noProof/>
        </w:rPr>
        <w:pict w14:anchorId="73BFFC97">
          <v:rect id="_x0000_i1056" alt="" style="width:468pt;height:.05pt;mso-width-percent:0;mso-height-percent:0;mso-width-percent:0;mso-height-percent:0" o:hralign="center" o:hrstd="t" o:hr="t" fillcolor="#a0a0a0" stroked="f"/>
        </w:pict>
      </w:r>
    </w:p>
    <w:p w14:paraId="6DCD3855" w14:textId="77777777" w:rsidR="00F232DF" w:rsidRDefault="00F232DF" w:rsidP="000C2651"/>
    <w:p w14:paraId="74F7038C" w14:textId="77777777" w:rsidR="00F232DF" w:rsidRDefault="00F232DF" w:rsidP="000C2651"/>
    <w:p w14:paraId="434FF6A3" w14:textId="539166FB" w:rsidR="00F232DF" w:rsidRPr="00E7431B" w:rsidRDefault="00F232DF" w:rsidP="571E933D">
      <w:pPr>
        <w:rPr>
          <w:rFonts w:ascii="Arial" w:hAnsi="Arial" w:cs="Arial"/>
          <w:noProof/>
        </w:rPr>
      </w:pPr>
      <w:r w:rsidRPr="571E933D">
        <w:rPr>
          <w:rFonts w:ascii="Arial" w:hAnsi="Arial" w:cs="Arial"/>
          <w:b/>
          <w:bCs/>
          <w:noProof/>
          <w:u w:val="single"/>
        </w:rPr>
        <w:t>9:30 AM - 10:30 AM</w:t>
      </w:r>
      <w:r>
        <w:br/>
      </w:r>
      <w:r w:rsidRPr="571E933D">
        <w:rPr>
          <w:rFonts w:ascii="Arial" w:hAnsi="Arial" w:cs="Arial"/>
          <w:b/>
          <w:bCs/>
        </w:rPr>
        <w:t xml:space="preserve">Title: </w:t>
      </w:r>
      <w:r w:rsidR="6B74166F" w:rsidRPr="571E933D">
        <w:rPr>
          <w:rFonts w:ascii="Arial" w:eastAsia="Arial" w:hAnsi="Arial" w:cs="Arial"/>
        </w:rPr>
        <w:t xml:space="preserve">Managed Care in the Audiology Office: Should </w:t>
      </w:r>
      <w:proofErr w:type="gramStart"/>
      <w:r w:rsidR="6B74166F" w:rsidRPr="571E933D">
        <w:rPr>
          <w:rFonts w:ascii="Arial" w:eastAsia="Arial" w:hAnsi="Arial" w:cs="Arial"/>
        </w:rPr>
        <w:t>You</w:t>
      </w:r>
      <w:proofErr w:type="gramEnd"/>
      <w:r w:rsidR="6B74166F" w:rsidRPr="571E933D">
        <w:rPr>
          <w:rFonts w:ascii="Arial" w:eastAsia="Arial" w:hAnsi="Arial" w:cs="Arial"/>
        </w:rPr>
        <w:t xml:space="preserve"> or Shouldn’t You?  </w:t>
      </w:r>
    </w:p>
    <w:p w14:paraId="6DB5B0E4" w14:textId="05748717" w:rsidR="00F232DF" w:rsidRPr="00E7431B" w:rsidRDefault="00F232DF" w:rsidP="000C2651">
      <w:pPr>
        <w:rPr>
          <w:rFonts w:ascii="Arial" w:hAnsi="Arial" w:cs="Arial"/>
          <w:b/>
          <w:bCs/>
        </w:rPr>
      </w:pPr>
      <w:r w:rsidRPr="7AA2AD53">
        <w:rPr>
          <w:rFonts w:ascii="Arial" w:hAnsi="Arial" w:cs="Arial"/>
          <w:b/>
          <w:bCs/>
        </w:rPr>
        <w:t xml:space="preserve">Author: </w:t>
      </w:r>
      <w:r w:rsidR="0E4BB94E" w:rsidRPr="7AA2AD53">
        <w:rPr>
          <w:rFonts w:ascii="Arial" w:eastAsia="Arial" w:hAnsi="Arial" w:cs="Arial"/>
        </w:rPr>
        <w:t xml:space="preserve">Noël Crosby, </w:t>
      </w:r>
      <w:proofErr w:type="spellStart"/>
      <w:r w:rsidR="0E4BB94E" w:rsidRPr="7AA2AD53">
        <w:rPr>
          <w:rFonts w:ascii="Arial" w:eastAsia="Arial" w:hAnsi="Arial" w:cs="Arial"/>
        </w:rPr>
        <w:t>AuD</w:t>
      </w:r>
      <w:proofErr w:type="spellEnd"/>
      <w:r w:rsidRPr="7AA2AD53">
        <w:rPr>
          <w:rFonts w:ascii="Arial" w:hAnsi="Arial" w:cs="Arial"/>
        </w:rPr>
        <w:t xml:space="preserve">  </w:t>
      </w:r>
    </w:p>
    <w:p w14:paraId="6E500752" w14:textId="77777777" w:rsidR="00F232DF" w:rsidRPr="00E7431B" w:rsidRDefault="00F232DF" w:rsidP="000C2651">
      <w:pPr>
        <w:rPr>
          <w:rFonts w:ascii="Arial" w:hAnsi="Arial" w:cs="Arial"/>
          <w:b/>
          <w:bCs/>
        </w:rPr>
      </w:pPr>
      <w:r w:rsidRPr="00E7431B">
        <w:rPr>
          <w:rFonts w:ascii="Arial" w:hAnsi="Arial" w:cs="Arial"/>
          <w:b/>
          <w:bCs/>
        </w:rPr>
        <w:t>Instructional Level:</w:t>
      </w:r>
      <w:r>
        <w:rPr>
          <w:rFonts w:ascii="Arial" w:hAnsi="Arial" w:cs="Arial"/>
          <w:b/>
          <w:bCs/>
        </w:rPr>
        <w:t xml:space="preserve"> </w:t>
      </w:r>
      <w:r w:rsidRPr="000D055B">
        <w:rPr>
          <w:rFonts w:ascii="Arial" w:hAnsi="Arial" w:cs="Arial"/>
          <w:noProof/>
        </w:rPr>
        <w:t>Intermediate</w:t>
      </w:r>
    </w:p>
    <w:p w14:paraId="0F35D598"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1F4FE4FD" w14:textId="5D6F26F2" w:rsidR="00F232DF" w:rsidRPr="00E7431B" w:rsidRDefault="00F232DF" w:rsidP="7AA2AD53">
      <w:pPr>
        <w:rPr>
          <w:rFonts w:ascii="Arial" w:hAnsi="Arial" w:cs="Arial"/>
          <w:noProof/>
        </w:rPr>
      </w:pPr>
      <w:r w:rsidRPr="571E933D">
        <w:rPr>
          <w:rFonts w:ascii="Arial" w:hAnsi="Arial" w:cs="Arial"/>
          <w:b/>
          <w:bCs/>
        </w:rPr>
        <w:t xml:space="preserve">Abstract: </w:t>
      </w:r>
      <w:r w:rsidR="12E90389" w:rsidRPr="571E933D">
        <w:rPr>
          <w:rFonts w:ascii="Arial" w:eastAsia="Arial" w:hAnsi="Arial" w:cs="Arial"/>
        </w:rPr>
        <w:t>Managed care can offer access to more patients but may also lower reimbursement and limit clinical autonomy. This session explores the pros and cons of participation, financial implications, and strategies for decision-making in private practice audiology.</w:t>
      </w:r>
    </w:p>
    <w:p w14:paraId="57107D4C" w14:textId="77777777" w:rsidR="00F232DF" w:rsidRDefault="00F232DF" w:rsidP="000C2651">
      <w:pPr>
        <w:rPr>
          <w:rFonts w:ascii="Arial" w:hAnsi="Arial" w:cs="Arial"/>
          <w:b/>
          <w:bCs/>
        </w:rPr>
      </w:pPr>
      <w:r w:rsidRPr="571E933D">
        <w:rPr>
          <w:rFonts w:ascii="Arial" w:hAnsi="Arial" w:cs="Arial"/>
          <w:b/>
          <w:bCs/>
        </w:rPr>
        <w:t xml:space="preserve">Learning Objectives: </w:t>
      </w:r>
    </w:p>
    <w:p w14:paraId="65647F71" w14:textId="7B12CDF2" w:rsidR="32743F22" w:rsidRDefault="32743F22" w:rsidP="571E933D">
      <w:pPr>
        <w:pStyle w:val="ListParagraph"/>
        <w:numPr>
          <w:ilvl w:val="0"/>
          <w:numId w:val="1"/>
        </w:numPr>
        <w:rPr>
          <w:rFonts w:ascii="Arial" w:eastAsia="Calibri" w:hAnsi="Arial" w:cs="Arial"/>
        </w:rPr>
      </w:pPr>
      <w:r w:rsidRPr="571E933D">
        <w:rPr>
          <w:rFonts w:ascii="Arial" w:eastAsia="Calibri" w:hAnsi="Arial" w:cs="Arial"/>
        </w:rPr>
        <w:t>Compare benefits and drawbacks of managed care participation.</w:t>
      </w:r>
    </w:p>
    <w:p w14:paraId="09AE6DBA" w14:textId="42BB5541" w:rsidR="32743F22" w:rsidRDefault="32743F22" w:rsidP="571E933D">
      <w:pPr>
        <w:pStyle w:val="ListParagraph"/>
        <w:numPr>
          <w:ilvl w:val="0"/>
          <w:numId w:val="1"/>
        </w:numPr>
        <w:rPr>
          <w:rFonts w:ascii="Arial" w:eastAsia="Calibri" w:hAnsi="Arial" w:cs="Arial"/>
        </w:rPr>
      </w:pPr>
      <w:r w:rsidRPr="571E933D">
        <w:rPr>
          <w:rFonts w:ascii="Arial" w:eastAsia="Calibri" w:hAnsi="Arial" w:cs="Arial"/>
        </w:rPr>
        <w:t>Analyze financial impacts of managed care contracts.</w:t>
      </w:r>
    </w:p>
    <w:p w14:paraId="75748D80" w14:textId="3D0A876F" w:rsidR="32743F22" w:rsidRDefault="32743F22" w:rsidP="571E933D">
      <w:pPr>
        <w:pStyle w:val="ListParagraph"/>
        <w:numPr>
          <w:ilvl w:val="0"/>
          <w:numId w:val="1"/>
        </w:numPr>
        <w:rPr>
          <w:rFonts w:ascii="Arial" w:eastAsia="Calibri" w:hAnsi="Arial" w:cs="Arial"/>
        </w:rPr>
      </w:pPr>
      <w:r w:rsidRPr="571E933D">
        <w:rPr>
          <w:rFonts w:ascii="Arial" w:eastAsia="Calibri" w:hAnsi="Arial" w:cs="Arial"/>
        </w:rPr>
        <w:t>Apply decision-making strategies to determine office participation.</w:t>
      </w:r>
    </w:p>
    <w:p w14:paraId="6CFADF88" w14:textId="2D96E07A" w:rsidR="00F232DF" w:rsidRPr="00E7431B" w:rsidRDefault="00F232DF" w:rsidP="7AA2AD53">
      <w:pPr>
        <w:rPr>
          <w:rFonts w:ascii="Arial" w:hAnsi="Arial" w:cs="Arial"/>
        </w:rPr>
      </w:pPr>
      <w:r w:rsidRPr="7AA2AD53">
        <w:rPr>
          <w:rFonts w:ascii="Arial" w:hAnsi="Arial" w:cs="Arial"/>
          <w:b/>
          <w:bCs/>
        </w:rPr>
        <w:t xml:space="preserve">Biography: </w:t>
      </w:r>
      <w:r w:rsidR="13510780" w:rsidRPr="7AA2AD53">
        <w:rPr>
          <w:rFonts w:ascii="Arial" w:hAnsi="Arial" w:cs="Arial"/>
          <w:noProof/>
        </w:rPr>
        <w:t>Dr. Noël Crosby is an audiologist and the owner of Advanced Hearing Solutions in Englewood, Florida, where she has been serving the hearing healthcare needs of adults in her community for two decades. She provides comprehensive services including diagnostic evaluations, wax removal, hearing aid fittings, tinnitus management, and ongoing patient care.</w:t>
      </w:r>
    </w:p>
    <w:p w14:paraId="0FCCEDDB" w14:textId="3A8F22B4" w:rsidR="00F232DF" w:rsidRPr="00E7431B" w:rsidRDefault="13510780" w:rsidP="7AA2AD53">
      <w:r w:rsidRPr="7AA2AD53">
        <w:rPr>
          <w:rFonts w:ascii="Arial" w:hAnsi="Arial" w:cs="Arial"/>
          <w:noProof/>
        </w:rPr>
        <w:t>A current and past president of the Florida Academy of Audiology (2000, 2010, and current 2025 term), Dr. Crosby is a dedicated leader and advocate for the profession, actively supporting legislative initiatives that expand access to hearing healthcare. She is also a frequent lecturer both in the U.S. and internationally, presenting on topics such as diabetes and hearing loss, tinnitus, and private practice management.</w:t>
      </w:r>
    </w:p>
    <w:p w14:paraId="2EAC5DA7" w14:textId="601E7BA2" w:rsidR="00F232DF" w:rsidRPr="00E7431B" w:rsidRDefault="13510780" w:rsidP="7AA2AD53">
      <w:r w:rsidRPr="7AA2AD53">
        <w:rPr>
          <w:rFonts w:ascii="Arial" w:hAnsi="Arial" w:cs="Arial"/>
          <w:noProof/>
        </w:rPr>
        <w:t xml:space="preserve">Beyond her clinical and leadership work, Dr. Crosby co-hosts The Sound Sisters: The Hearing Diaries, a podcast and YouTube series designed to amplify women’s voices in the hearing-health space and highlight the challenges and triumphs of balancing </w:t>
      </w:r>
      <w:r w:rsidRPr="7AA2AD53">
        <w:rPr>
          <w:rFonts w:ascii="Arial" w:hAnsi="Arial" w:cs="Arial"/>
          <w:noProof/>
        </w:rPr>
        <w:lastRenderedPageBreak/>
        <w:t xml:space="preserve">professional and personal life. She also manages different audiology based facebook pages. </w:t>
      </w:r>
    </w:p>
    <w:p w14:paraId="1BDB164A" w14:textId="39EBEEF1" w:rsidR="00F232DF" w:rsidRPr="00E7431B" w:rsidRDefault="13510780" w:rsidP="7AA2AD53">
      <w:r w:rsidRPr="7AA2AD53">
        <w:rPr>
          <w:rFonts w:ascii="Arial" w:hAnsi="Arial" w:cs="Arial"/>
          <w:noProof/>
        </w:rPr>
        <w:t>Passionate about patient-centered care, professional advocacy, and mentoring the next generation, Dr. Crosby continues to shape the future of audiology while delivering compassionate, individualized hearing care to her patients.</w:t>
      </w:r>
    </w:p>
    <w:p w14:paraId="16257932" w14:textId="35E96BB4" w:rsidR="00F232DF" w:rsidRPr="00E7431B" w:rsidRDefault="00F232DF" w:rsidP="7AA2AD53">
      <w:pPr>
        <w:rPr>
          <w:rFonts w:ascii="Arial" w:hAnsi="Arial" w:cs="Arial"/>
          <w:noProof/>
        </w:rPr>
      </w:pPr>
    </w:p>
    <w:p w14:paraId="36A72FC8" w14:textId="11296359" w:rsidR="00F232DF" w:rsidRDefault="00F232DF" w:rsidP="7AA2AD53">
      <w:pPr>
        <w:rPr>
          <w:rFonts w:ascii="Arial" w:hAnsi="Arial" w:cs="Arial"/>
          <w:noProof/>
        </w:rPr>
      </w:pPr>
      <w:r w:rsidRPr="7AA2AD53">
        <w:rPr>
          <w:rFonts w:ascii="Arial" w:hAnsi="Arial" w:cs="Arial"/>
          <w:b/>
          <w:bCs/>
        </w:rPr>
        <w:t xml:space="preserve">Disclosures: </w:t>
      </w:r>
      <w:r w:rsidR="0CAB7BFA" w:rsidRPr="7AA2AD53">
        <w:rPr>
          <w:rFonts w:ascii="Arial" w:hAnsi="Arial" w:cs="Arial"/>
        </w:rPr>
        <w:t xml:space="preserve">Noël Crosby, </w:t>
      </w:r>
      <w:proofErr w:type="spellStart"/>
      <w:r w:rsidR="0CAB7BFA" w:rsidRPr="7AA2AD53">
        <w:rPr>
          <w:rFonts w:ascii="Arial" w:hAnsi="Arial" w:cs="Arial"/>
        </w:rPr>
        <w:t>AuD</w:t>
      </w:r>
      <w:proofErr w:type="spellEnd"/>
    </w:p>
    <w:p w14:paraId="78990431" w14:textId="7A35864F" w:rsidR="00F232DF" w:rsidRDefault="00F232DF" w:rsidP="7AA2AD53">
      <w:pPr>
        <w:rPr>
          <w:rFonts w:ascii="Arial" w:hAnsi="Arial" w:cs="Arial"/>
          <w:b/>
          <w:bCs/>
        </w:rPr>
      </w:pPr>
      <w:r>
        <w:rPr>
          <w:rFonts w:ascii="Arial" w:hAnsi="Arial" w:cs="Arial"/>
          <w:b/>
          <w:bCs/>
        </w:rPr>
        <w:tab/>
      </w:r>
      <w:r>
        <w:rPr>
          <w:rFonts w:ascii="Arial" w:hAnsi="Arial" w:cs="Arial"/>
          <w:b/>
          <w:bCs/>
        </w:rPr>
        <w:tab/>
        <w:t xml:space="preserve">Financial – </w:t>
      </w:r>
      <w:r w:rsidRPr="000D055B">
        <w:rPr>
          <w:rFonts w:ascii="Arial" w:hAnsi="Arial" w:cs="Arial"/>
          <w:noProof/>
        </w:rPr>
        <w:t>MSHA - Speaking Fee/ Honoraria</w:t>
      </w:r>
      <w:r w:rsidR="56ECE8A0" w:rsidRPr="000D055B">
        <w:rPr>
          <w:rFonts w:ascii="Arial" w:hAnsi="Arial" w:cs="Arial"/>
          <w:noProof/>
        </w:rPr>
        <w:t>; Advanced Hearing</w:t>
      </w:r>
    </w:p>
    <w:p w14:paraId="46E0E379" w14:textId="77777777" w:rsidR="00F232DF" w:rsidRDefault="56ECE8A0" w:rsidP="7AA2AD53">
      <w:pPr>
        <w:ind w:left="720" w:firstLine="720"/>
        <w:rPr>
          <w:rFonts w:ascii="Arial" w:hAnsi="Arial" w:cs="Arial"/>
          <w:b/>
          <w:bCs/>
        </w:rPr>
      </w:pPr>
      <w:r w:rsidRPr="000D055B">
        <w:rPr>
          <w:rFonts w:ascii="Arial" w:hAnsi="Arial" w:cs="Arial"/>
          <w:noProof/>
        </w:rPr>
        <w:t xml:space="preserve"> Solutions-ownership/salary</w:t>
      </w:r>
    </w:p>
    <w:p w14:paraId="52B695C2" w14:textId="35C0FD5F" w:rsidR="00F232DF" w:rsidRDefault="00F232DF" w:rsidP="00BA6905">
      <w:pPr>
        <w:ind w:left="1440"/>
        <w:rPr>
          <w:rFonts w:ascii="Arial" w:hAnsi="Arial" w:cs="Arial"/>
        </w:rPr>
      </w:pPr>
      <w:r w:rsidRPr="7AA2AD53">
        <w:rPr>
          <w:rFonts w:ascii="Arial" w:hAnsi="Arial" w:cs="Arial"/>
          <w:b/>
          <w:bCs/>
        </w:rPr>
        <w:t xml:space="preserve">Nonfinancial – </w:t>
      </w:r>
      <w:r w:rsidR="03A0DE90" w:rsidRPr="7AA2AD53">
        <w:rPr>
          <w:rFonts w:ascii="Arial" w:hAnsi="Arial" w:cs="Arial"/>
          <w:noProof/>
        </w:rPr>
        <w:t>Florida Academy of Audiology</w:t>
      </w:r>
      <w:r w:rsidRPr="7AA2AD53">
        <w:rPr>
          <w:rFonts w:ascii="Arial" w:hAnsi="Arial" w:cs="Arial"/>
          <w:noProof/>
        </w:rPr>
        <w:t xml:space="preserve"> - </w:t>
      </w:r>
      <w:r w:rsidR="2E631956" w:rsidRPr="7AA2AD53">
        <w:rPr>
          <w:rFonts w:ascii="Arial" w:hAnsi="Arial" w:cs="Arial"/>
          <w:noProof/>
        </w:rPr>
        <w:t>President</w:t>
      </w:r>
      <w:r w:rsidRPr="7AA2AD53">
        <w:rPr>
          <w:rFonts w:ascii="Arial" w:hAnsi="Arial" w:cs="Arial"/>
          <w:b/>
          <w:bCs/>
        </w:rPr>
        <w:t xml:space="preserve"> </w:t>
      </w:r>
    </w:p>
    <w:p w14:paraId="419C2824" w14:textId="77777777" w:rsidR="00F232DF" w:rsidRDefault="004960A6" w:rsidP="000C2651">
      <w:pPr>
        <w:rPr>
          <w:rFonts w:ascii="Arial" w:hAnsi="Arial" w:cs="Arial"/>
        </w:rPr>
      </w:pPr>
      <w:r>
        <w:rPr>
          <w:rFonts w:ascii="Arial" w:hAnsi="Arial" w:cs="Arial"/>
          <w:noProof/>
        </w:rPr>
        <w:pict w14:anchorId="7A756CE7">
          <v:rect id="_x0000_i1057" alt="" style="width:468pt;height:.05pt;mso-width-percent:0;mso-height-percent:0;mso-width-percent:0;mso-height-percent:0" o:hralign="center" o:hrstd="t" o:hr="t" fillcolor="#a0a0a0" stroked="f"/>
        </w:pict>
      </w:r>
    </w:p>
    <w:p w14:paraId="1EBCBFCD" w14:textId="77777777" w:rsidR="00F232DF" w:rsidRDefault="00F232DF" w:rsidP="000C2651"/>
    <w:p w14:paraId="4A16E354" w14:textId="77777777" w:rsidR="00F232DF" w:rsidRDefault="00F232DF" w:rsidP="000C2651"/>
    <w:p w14:paraId="6B1BEEC5" w14:textId="3D77C839" w:rsidR="00F232DF" w:rsidRPr="00E7431B" w:rsidRDefault="00F232DF" w:rsidP="000C2651">
      <w:pPr>
        <w:rPr>
          <w:rFonts w:ascii="Arial" w:hAnsi="Arial" w:cs="Arial"/>
          <w:b/>
          <w:bCs/>
        </w:rPr>
      </w:pPr>
      <w:r w:rsidRPr="7AA2AD53">
        <w:rPr>
          <w:rFonts w:ascii="Arial" w:hAnsi="Arial" w:cs="Arial"/>
          <w:b/>
          <w:bCs/>
          <w:noProof/>
          <w:u w:val="single"/>
        </w:rPr>
        <w:t>9:30 AM - 10:30 AM</w:t>
      </w:r>
      <w:r>
        <w:br/>
      </w:r>
      <w:r w:rsidRPr="7AA2AD53">
        <w:rPr>
          <w:rFonts w:ascii="Arial" w:hAnsi="Arial" w:cs="Arial"/>
          <w:b/>
          <w:bCs/>
        </w:rPr>
        <w:t xml:space="preserve">Title: </w:t>
      </w:r>
      <w:r w:rsidR="1CDAF190" w:rsidRPr="7AA2AD53">
        <w:rPr>
          <w:rFonts w:ascii="Arial" w:eastAsia="Arial" w:hAnsi="Arial" w:cs="Arial"/>
          <w:noProof/>
        </w:rPr>
        <w:t>Spotlight on Assessment of Children with Hearing Loss</w:t>
      </w:r>
    </w:p>
    <w:p w14:paraId="29A3F2EE" w14:textId="1CECE592" w:rsidR="00F232DF" w:rsidRPr="00E7431B" w:rsidRDefault="00F232DF" w:rsidP="000C2651">
      <w:pPr>
        <w:rPr>
          <w:rFonts w:ascii="Arial" w:hAnsi="Arial" w:cs="Arial"/>
          <w:b/>
          <w:bCs/>
        </w:rPr>
      </w:pPr>
      <w:r w:rsidRPr="7AA2AD53">
        <w:rPr>
          <w:rFonts w:ascii="Arial" w:hAnsi="Arial" w:cs="Arial"/>
          <w:b/>
          <w:bCs/>
        </w:rPr>
        <w:t xml:space="preserve">Author: </w:t>
      </w:r>
      <w:r w:rsidR="526EA7AC" w:rsidRPr="7AA2AD53">
        <w:rPr>
          <w:rFonts w:ascii="Arial" w:hAnsi="Arial" w:cs="Arial"/>
          <w:noProof/>
        </w:rPr>
        <w:t>Erin Donlin, AuD, CCC-A</w:t>
      </w:r>
      <w:r w:rsidRPr="7AA2AD53">
        <w:rPr>
          <w:rFonts w:ascii="Arial" w:hAnsi="Arial" w:cs="Arial"/>
        </w:rPr>
        <w:t xml:space="preserve"> </w:t>
      </w:r>
    </w:p>
    <w:p w14:paraId="11AB5594" w14:textId="77777777" w:rsidR="00F232DF" w:rsidRPr="00E7431B" w:rsidRDefault="00F232DF" w:rsidP="000C2651">
      <w:pPr>
        <w:rPr>
          <w:rFonts w:ascii="Arial" w:hAnsi="Arial" w:cs="Arial"/>
          <w:b/>
          <w:bCs/>
        </w:rPr>
      </w:pPr>
      <w:r w:rsidRPr="00E7431B">
        <w:rPr>
          <w:rFonts w:ascii="Arial" w:hAnsi="Arial" w:cs="Arial"/>
          <w:b/>
          <w:bCs/>
        </w:rPr>
        <w:t>Instructional Level:</w:t>
      </w:r>
      <w:r>
        <w:rPr>
          <w:rFonts w:ascii="Arial" w:hAnsi="Arial" w:cs="Arial"/>
          <w:b/>
          <w:bCs/>
        </w:rPr>
        <w:t xml:space="preserve"> </w:t>
      </w:r>
      <w:r w:rsidRPr="000D055B">
        <w:rPr>
          <w:rFonts w:ascii="Arial" w:hAnsi="Arial" w:cs="Arial"/>
          <w:noProof/>
        </w:rPr>
        <w:t>Intermediate</w:t>
      </w:r>
    </w:p>
    <w:p w14:paraId="74FEBC52"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6B8B8069" w14:textId="10D3FAF1" w:rsidR="00F232DF" w:rsidRPr="00E7431B" w:rsidRDefault="00F232DF" w:rsidP="000C2651">
      <w:pPr>
        <w:rPr>
          <w:rFonts w:ascii="Arial" w:hAnsi="Arial" w:cs="Arial"/>
          <w:b/>
          <w:bCs/>
        </w:rPr>
      </w:pPr>
      <w:r w:rsidRPr="7AA2AD53">
        <w:rPr>
          <w:rFonts w:ascii="Arial" w:hAnsi="Arial" w:cs="Arial"/>
          <w:b/>
          <w:bCs/>
        </w:rPr>
        <w:t xml:space="preserve">Abstract: </w:t>
      </w:r>
      <w:r w:rsidR="25A2BEF9" w:rsidRPr="7AA2AD53">
        <w:rPr>
          <w:rFonts w:ascii="Arial" w:hAnsi="Arial" w:cs="Arial"/>
          <w:noProof/>
        </w:rPr>
        <w:t>Hearing technology has changed dramatically over the years and many children with hearing loss have received hearing assistance technology very early. As an unintended result, they perform well on many assessments, but they still show deficits and in some areas. This session will provide you with information regarding assessments and how to best meet their needs in the school setting.</w:t>
      </w:r>
    </w:p>
    <w:p w14:paraId="61CA2844"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237796BD" w14:textId="3681E84A" w:rsidR="00F232DF" w:rsidRPr="00E7431B" w:rsidRDefault="6FA363E1" w:rsidP="7AA2AD53">
      <w:pPr>
        <w:pStyle w:val="ListParagraph"/>
        <w:numPr>
          <w:ilvl w:val="0"/>
          <w:numId w:val="37"/>
        </w:numPr>
        <w:rPr>
          <w:rFonts w:ascii="Arial" w:hAnsi="Arial" w:cs="Arial"/>
          <w:noProof/>
        </w:rPr>
      </w:pPr>
      <w:r w:rsidRPr="7AA2AD53">
        <w:rPr>
          <w:rFonts w:ascii="Arial" w:hAnsi="Arial" w:cs="Arial"/>
          <w:noProof/>
        </w:rPr>
        <w:t>List possible reasons why students with hearing loss may not qualify on speech/language tests</w:t>
      </w:r>
    </w:p>
    <w:p w14:paraId="3DDEA8ED" w14:textId="5C292D85" w:rsidR="00F232DF" w:rsidRPr="00E7431B" w:rsidRDefault="1F9C5AFE" w:rsidP="7AA2AD53">
      <w:pPr>
        <w:pStyle w:val="ListParagraph"/>
        <w:numPr>
          <w:ilvl w:val="0"/>
          <w:numId w:val="37"/>
        </w:numPr>
        <w:rPr>
          <w:rFonts w:ascii="Arial" w:eastAsia="Arial" w:hAnsi="Arial" w:cs="Arial"/>
        </w:rPr>
      </w:pPr>
      <w:r w:rsidRPr="7AA2AD53">
        <w:rPr>
          <w:rFonts w:ascii="Arial" w:eastAsia="Arial" w:hAnsi="Arial" w:cs="Arial"/>
        </w:rPr>
        <w:t>Describe the listening hierarchy and how that impacts children in the classroom setting</w:t>
      </w:r>
    </w:p>
    <w:p w14:paraId="220364E4" w14:textId="04499F77" w:rsidR="00F232DF" w:rsidRPr="00E7431B" w:rsidRDefault="50FFEC94" w:rsidP="7AA2AD53">
      <w:pPr>
        <w:pStyle w:val="ListParagraph"/>
        <w:numPr>
          <w:ilvl w:val="0"/>
          <w:numId w:val="37"/>
        </w:numPr>
        <w:rPr>
          <w:rFonts w:ascii="Arial" w:hAnsi="Arial" w:cs="Arial"/>
          <w:noProof/>
        </w:rPr>
      </w:pPr>
      <w:r w:rsidRPr="7AA2AD53">
        <w:rPr>
          <w:rFonts w:ascii="Arial" w:hAnsi="Arial" w:cs="Arial"/>
          <w:noProof/>
        </w:rPr>
        <w:t>Identify possible deficit areas seen in children with hearing loss</w:t>
      </w:r>
    </w:p>
    <w:p w14:paraId="703F35CB" w14:textId="472B81FA" w:rsidR="00F232DF" w:rsidRDefault="00F232DF" w:rsidP="7AA2AD53">
      <w:pPr>
        <w:rPr>
          <w:rFonts w:ascii="Arial" w:hAnsi="Arial" w:cs="Arial"/>
          <w:b/>
          <w:bCs/>
        </w:rPr>
      </w:pPr>
      <w:r w:rsidRPr="7AA2AD53">
        <w:rPr>
          <w:rFonts w:ascii="Arial" w:hAnsi="Arial" w:cs="Arial"/>
          <w:b/>
          <w:bCs/>
        </w:rPr>
        <w:t xml:space="preserve">Biography: </w:t>
      </w:r>
      <w:r w:rsidR="23DF9990" w:rsidRPr="7AA2AD53">
        <w:rPr>
          <w:rFonts w:ascii="Arial" w:hAnsi="Arial" w:cs="Arial"/>
          <w:noProof/>
        </w:rPr>
        <w:t>Dr. Erin Donlin is an educational audiologist with CESA 4 in West Salem, WI serving mostly rural school districts in the LaCrosse, WI area. Prior to this, Dr. Donlin was an educational audiologist with the Seattle School District for 12 years. Dr. Donlin is previous chair of the ASHA School Finance Committee, has served as Past President of the Educational Audiology Association and is the 2026 ASHA Convention Co-Chair in Audiology.</w:t>
      </w:r>
    </w:p>
    <w:p w14:paraId="42F7FBD8" w14:textId="18FED62A" w:rsidR="00F232DF" w:rsidRDefault="00F232DF" w:rsidP="000C2651">
      <w:pPr>
        <w:rPr>
          <w:rFonts w:ascii="Arial" w:hAnsi="Arial" w:cs="Arial"/>
          <w:b/>
          <w:bCs/>
        </w:rPr>
      </w:pPr>
      <w:r w:rsidRPr="7AA2AD53">
        <w:rPr>
          <w:rFonts w:ascii="Arial" w:hAnsi="Arial" w:cs="Arial"/>
          <w:b/>
          <w:bCs/>
        </w:rPr>
        <w:t xml:space="preserve">Disclosures: </w:t>
      </w:r>
      <w:r w:rsidR="4C07AE87" w:rsidRPr="7AA2AD53">
        <w:rPr>
          <w:rFonts w:ascii="Arial" w:hAnsi="Arial" w:cs="Arial"/>
          <w:noProof/>
        </w:rPr>
        <w:t>Erin Donlin, AuD, CCC-A</w:t>
      </w:r>
    </w:p>
    <w:p w14:paraId="3E855686" w14:textId="692B4A8F" w:rsidR="00F232DF" w:rsidRDefault="00F232DF" w:rsidP="000C2651">
      <w:pPr>
        <w:rPr>
          <w:rFonts w:ascii="Arial" w:hAnsi="Arial" w:cs="Arial"/>
          <w:b/>
          <w:bCs/>
        </w:rPr>
      </w:pPr>
      <w:r>
        <w:rPr>
          <w:rFonts w:ascii="Arial" w:hAnsi="Arial" w:cs="Arial"/>
          <w:b/>
          <w:bCs/>
        </w:rPr>
        <w:tab/>
      </w:r>
      <w:r>
        <w:rPr>
          <w:rFonts w:ascii="Arial" w:hAnsi="Arial" w:cs="Arial"/>
          <w:b/>
          <w:bCs/>
        </w:rPr>
        <w:tab/>
        <w:t xml:space="preserve">Financial – </w:t>
      </w:r>
      <w:r w:rsidR="7FCE0814" w:rsidRPr="000D055B">
        <w:rPr>
          <w:rFonts w:ascii="Arial" w:hAnsi="Arial" w:cs="Arial"/>
          <w:noProof/>
        </w:rPr>
        <w:t>MSHA</w:t>
      </w:r>
      <w:r w:rsidRPr="000D055B">
        <w:rPr>
          <w:rFonts w:ascii="Arial" w:hAnsi="Arial" w:cs="Arial"/>
          <w:noProof/>
        </w:rPr>
        <w:t>-</w:t>
      </w:r>
      <w:r w:rsidR="04851285" w:rsidRPr="000D055B">
        <w:rPr>
          <w:rFonts w:ascii="Arial" w:hAnsi="Arial" w:cs="Arial"/>
          <w:noProof/>
        </w:rPr>
        <w:t>Travel/Honoraria; CESA-4-</w:t>
      </w:r>
      <w:r w:rsidRPr="000D055B">
        <w:rPr>
          <w:rFonts w:ascii="Arial" w:hAnsi="Arial" w:cs="Arial"/>
          <w:noProof/>
        </w:rPr>
        <w:t xml:space="preserve"> Salary/ Employment</w:t>
      </w:r>
    </w:p>
    <w:p w14:paraId="6F439816" w14:textId="51E4B2CB" w:rsidR="00F232DF" w:rsidRDefault="00F232DF" w:rsidP="7AA2AD53">
      <w:pPr>
        <w:ind w:left="1440"/>
        <w:rPr>
          <w:rFonts w:ascii="Arial" w:hAnsi="Arial" w:cs="Arial"/>
          <w:b/>
          <w:bCs/>
        </w:rPr>
      </w:pPr>
      <w:r w:rsidRPr="7AA2AD53">
        <w:rPr>
          <w:rFonts w:ascii="Arial" w:hAnsi="Arial" w:cs="Arial"/>
          <w:b/>
          <w:bCs/>
        </w:rPr>
        <w:t xml:space="preserve">Nonfinancial – </w:t>
      </w:r>
      <w:r w:rsidR="5C13DFD7" w:rsidRPr="7AA2AD53">
        <w:rPr>
          <w:rFonts w:ascii="Arial" w:hAnsi="Arial" w:cs="Arial"/>
          <w:noProof/>
        </w:rPr>
        <w:t>ASHA Scientific &amp; Professional Education Board (SPEB) - board/committee membership</w:t>
      </w:r>
    </w:p>
    <w:p w14:paraId="667A9889" w14:textId="77777777" w:rsidR="00F232DF" w:rsidRDefault="004960A6" w:rsidP="000C2651">
      <w:pPr>
        <w:rPr>
          <w:rFonts w:ascii="Arial" w:hAnsi="Arial" w:cs="Arial"/>
        </w:rPr>
      </w:pPr>
      <w:r>
        <w:rPr>
          <w:rFonts w:ascii="Arial" w:hAnsi="Arial" w:cs="Arial"/>
          <w:noProof/>
        </w:rPr>
        <w:pict w14:anchorId="33E7D921">
          <v:rect id="_x0000_i1058" alt="" style="width:468pt;height:.05pt;mso-width-percent:0;mso-height-percent:0;mso-width-percent:0;mso-height-percent:0" o:hralign="center" o:hrstd="t" o:hr="t" fillcolor="#a0a0a0" stroked="f"/>
        </w:pict>
      </w:r>
    </w:p>
    <w:p w14:paraId="083A9B7C" w14:textId="77777777" w:rsidR="00F232DF" w:rsidRDefault="00F232DF" w:rsidP="000C2651"/>
    <w:p w14:paraId="4B6BA41C" w14:textId="77777777" w:rsidR="00F232DF" w:rsidRDefault="00F232DF" w:rsidP="000C2651"/>
    <w:p w14:paraId="7B83AB9F" w14:textId="6C755CEC" w:rsidR="00F232DF" w:rsidRPr="00E7431B" w:rsidRDefault="00F232DF" w:rsidP="000C2651">
      <w:pPr>
        <w:rPr>
          <w:rFonts w:ascii="Arial" w:hAnsi="Arial" w:cs="Arial"/>
          <w:b/>
          <w:bCs/>
        </w:rPr>
      </w:pPr>
      <w:r w:rsidRPr="7AA2AD53">
        <w:rPr>
          <w:rFonts w:ascii="Arial" w:hAnsi="Arial" w:cs="Arial"/>
          <w:b/>
          <w:bCs/>
          <w:noProof/>
          <w:u w:val="single"/>
        </w:rPr>
        <w:t>9:30 AM - 1</w:t>
      </w:r>
      <w:r w:rsidR="407D1BF5" w:rsidRPr="7AA2AD53">
        <w:rPr>
          <w:rFonts w:ascii="Arial" w:hAnsi="Arial" w:cs="Arial"/>
          <w:b/>
          <w:bCs/>
          <w:noProof/>
          <w:u w:val="single"/>
        </w:rPr>
        <w:t>0</w:t>
      </w:r>
      <w:r w:rsidRPr="7AA2AD53">
        <w:rPr>
          <w:rFonts w:ascii="Arial" w:hAnsi="Arial" w:cs="Arial"/>
          <w:b/>
          <w:bCs/>
          <w:noProof/>
          <w:u w:val="single"/>
        </w:rPr>
        <w:t>:30 AM</w:t>
      </w:r>
      <w:r>
        <w:br/>
      </w:r>
      <w:r w:rsidRPr="7AA2AD53">
        <w:rPr>
          <w:rFonts w:ascii="Arial" w:hAnsi="Arial" w:cs="Arial"/>
          <w:b/>
          <w:bCs/>
        </w:rPr>
        <w:t xml:space="preserve">Title: </w:t>
      </w:r>
      <w:r w:rsidR="44648410" w:rsidRPr="7AA2AD53">
        <w:rPr>
          <w:rFonts w:ascii="Arial" w:hAnsi="Arial" w:cs="Arial"/>
          <w:noProof/>
        </w:rPr>
        <w:t>Rewriting the Script:Mentorship Beyond Supervision</w:t>
      </w:r>
    </w:p>
    <w:p w14:paraId="055BF0B8" w14:textId="523F8804" w:rsidR="00F232DF" w:rsidRPr="00E7431B" w:rsidRDefault="00F232DF" w:rsidP="000C2651">
      <w:pPr>
        <w:rPr>
          <w:rFonts w:ascii="Arial" w:hAnsi="Arial" w:cs="Arial"/>
          <w:b/>
          <w:bCs/>
        </w:rPr>
      </w:pPr>
      <w:r w:rsidRPr="7AA2AD53">
        <w:rPr>
          <w:rFonts w:ascii="Arial" w:hAnsi="Arial" w:cs="Arial"/>
          <w:b/>
          <w:bCs/>
        </w:rPr>
        <w:t xml:space="preserve">Author: </w:t>
      </w:r>
      <w:r w:rsidR="64FF5371" w:rsidRPr="7AA2AD53">
        <w:rPr>
          <w:rFonts w:ascii="Arial" w:hAnsi="Arial" w:cs="Arial"/>
        </w:rPr>
        <w:t>Torrey R. Robinson, M.S., CCC-SLP</w:t>
      </w:r>
      <w:r w:rsidRPr="7AA2AD53">
        <w:rPr>
          <w:rFonts w:ascii="Arial" w:hAnsi="Arial" w:cs="Arial"/>
        </w:rPr>
        <w:t xml:space="preserve"> </w:t>
      </w:r>
    </w:p>
    <w:p w14:paraId="332E835C" w14:textId="742550B1"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7BEAF987" w:rsidRPr="7AA2AD53">
        <w:rPr>
          <w:rFonts w:ascii="Arial" w:hAnsi="Arial" w:cs="Arial"/>
          <w:noProof/>
        </w:rPr>
        <w:t>roductory</w:t>
      </w:r>
    </w:p>
    <w:p w14:paraId="1A7222F6" w14:textId="2B608F1E" w:rsidR="00F232DF" w:rsidRPr="00E7431B" w:rsidRDefault="00F232DF" w:rsidP="000C2651">
      <w:pPr>
        <w:rPr>
          <w:rFonts w:ascii="Arial" w:hAnsi="Arial" w:cs="Arial"/>
          <w:b/>
          <w:bCs/>
        </w:rPr>
      </w:pPr>
      <w:r w:rsidRPr="7AA2AD53">
        <w:rPr>
          <w:rFonts w:ascii="Arial" w:hAnsi="Arial" w:cs="Arial"/>
          <w:b/>
          <w:bCs/>
        </w:rPr>
        <w:lastRenderedPageBreak/>
        <w:t xml:space="preserve">Time: </w:t>
      </w:r>
      <w:r w:rsidR="0F3A6199" w:rsidRPr="7AA2AD53">
        <w:rPr>
          <w:rFonts w:ascii="Arial" w:hAnsi="Arial" w:cs="Arial"/>
          <w:noProof/>
        </w:rPr>
        <w:t>6</w:t>
      </w:r>
      <w:r w:rsidRPr="7AA2AD53">
        <w:rPr>
          <w:rFonts w:ascii="Arial" w:hAnsi="Arial" w:cs="Arial"/>
          <w:noProof/>
        </w:rPr>
        <w:t>0 Minutes</w:t>
      </w:r>
    </w:p>
    <w:p w14:paraId="27B3F63C" w14:textId="004E15E8" w:rsidR="00F232DF" w:rsidRPr="00E7431B" w:rsidRDefault="00F232DF" w:rsidP="7AA2AD53">
      <w:pPr>
        <w:rPr>
          <w:rFonts w:ascii="Arial" w:hAnsi="Arial" w:cs="Arial"/>
        </w:rPr>
      </w:pPr>
      <w:r w:rsidRPr="7AA2AD53">
        <w:rPr>
          <w:rFonts w:ascii="Arial" w:hAnsi="Arial" w:cs="Arial"/>
          <w:b/>
          <w:bCs/>
        </w:rPr>
        <w:t xml:space="preserve">Abstract: </w:t>
      </w:r>
      <w:r w:rsidR="006E8A3C" w:rsidRPr="7AA2AD53">
        <w:rPr>
          <w:rFonts w:ascii="Arial" w:hAnsi="Arial" w:cs="Arial"/>
        </w:rPr>
        <w:t>Mentorship is essential to supporting students, early career, and experienced professionals in speech-language pathology and audiology. Building a strong professional community requires moving beyond supervision and embracing mentorship as a developmental, relational process. This presentation will address common misconceptions, offer reflective insights, and provide practical strategies for integrating mentorship principles into everyday practice across all stages of professional growth.</w:t>
      </w:r>
    </w:p>
    <w:p w14:paraId="3DFA1E7C"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3F7047D9" w14:textId="6C894192" w:rsidR="00F232DF" w:rsidRPr="00E7431B" w:rsidRDefault="13BC1D38" w:rsidP="7AA2AD53">
      <w:pPr>
        <w:pStyle w:val="ListParagraph"/>
        <w:numPr>
          <w:ilvl w:val="0"/>
          <w:numId w:val="38"/>
        </w:numPr>
        <w:rPr>
          <w:rFonts w:ascii="Arial" w:eastAsia="Arial" w:hAnsi="Arial" w:cs="Arial"/>
        </w:rPr>
      </w:pPr>
      <w:r w:rsidRPr="7AA2AD53">
        <w:rPr>
          <w:rFonts w:ascii="Arial" w:eastAsia="Arial" w:hAnsi="Arial" w:cs="Arial"/>
        </w:rPr>
        <w:t>Identify key characteristics of effective mentorship, emphasizing how lived experience can provide meaningful guidance and support professional growth, independent of years of experience</w:t>
      </w:r>
    </w:p>
    <w:p w14:paraId="518130A3" w14:textId="5EDCD066" w:rsidR="00F232DF" w:rsidRPr="00E7431B" w:rsidRDefault="13BC1D38" w:rsidP="7AA2AD53">
      <w:pPr>
        <w:pStyle w:val="ListParagraph"/>
        <w:numPr>
          <w:ilvl w:val="0"/>
          <w:numId w:val="38"/>
        </w:numPr>
        <w:rPr>
          <w:rFonts w:ascii="Arial" w:hAnsi="Arial" w:cs="Arial"/>
          <w:noProof/>
        </w:rPr>
      </w:pPr>
      <w:r w:rsidRPr="7AA2AD53">
        <w:rPr>
          <w:rFonts w:ascii="Arial" w:hAnsi="Arial" w:cs="Arial"/>
          <w:noProof/>
        </w:rPr>
        <w:t>Differentiate between traditional supervision and mentorship-based approaches by examining theoretical principles of mentoring, relational dynamics, and developmental focus</w:t>
      </w:r>
    </w:p>
    <w:p w14:paraId="08D43319" w14:textId="74F9DBC8" w:rsidR="00F232DF" w:rsidRPr="00E7431B" w:rsidRDefault="13BC1D38" w:rsidP="7AA2AD53">
      <w:pPr>
        <w:pStyle w:val="ListParagraph"/>
        <w:numPr>
          <w:ilvl w:val="0"/>
          <w:numId w:val="38"/>
        </w:numPr>
        <w:rPr>
          <w:rFonts w:ascii="Arial" w:hAnsi="Arial" w:cs="Arial"/>
          <w:noProof/>
        </w:rPr>
      </w:pPr>
      <w:r w:rsidRPr="7AA2AD53">
        <w:rPr>
          <w:rFonts w:ascii="Arial" w:hAnsi="Arial" w:cs="Arial"/>
          <w:noProof/>
        </w:rPr>
        <w:t>Describe strategies for early career and veteran professionals to develop mentorship skills, including peer mentoring, reflective practice, and engagement in professional organizations</w:t>
      </w:r>
    </w:p>
    <w:p w14:paraId="32EAB8C1" w14:textId="69659277" w:rsidR="00F232DF" w:rsidRPr="00E7431B" w:rsidRDefault="00F232DF" w:rsidP="7AA2AD53">
      <w:pPr>
        <w:rPr>
          <w:rFonts w:ascii="Arial" w:hAnsi="Arial" w:cs="Arial"/>
        </w:rPr>
      </w:pPr>
      <w:r w:rsidRPr="7AA2AD53">
        <w:rPr>
          <w:rFonts w:ascii="Arial" w:hAnsi="Arial" w:cs="Arial"/>
          <w:b/>
          <w:bCs/>
        </w:rPr>
        <w:t xml:space="preserve">Biography: </w:t>
      </w:r>
      <w:r w:rsidR="03FADE1C" w:rsidRPr="7AA2AD53">
        <w:rPr>
          <w:rFonts w:ascii="Arial" w:hAnsi="Arial" w:cs="Arial"/>
        </w:rPr>
        <w:t>Torrey R. Robinson is a pediatric speech-language pathologist and doctoral student in Population Health Science at the University of Mississippi Medical Center Torrey R. Robinson is a pediatric speech-language pathologist and doctoral student in Population Health Science at the University of Mississippi Medical Center (UMMC). She is a two-time graduate of Jackson State University, earning a Bachelor of Science and Master of Science in Communicative Disorders. She completed postgraduate clinical fellowship training in early childhood development and behavioral health at UMMC. Her research interest focuses on maternal and child health, social determinants, and health policy in Mississippi.</w:t>
      </w:r>
    </w:p>
    <w:p w14:paraId="71BE8ED0" w14:textId="2F158F13" w:rsidR="00F232DF" w:rsidRDefault="00F232DF" w:rsidP="000C2651">
      <w:pPr>
        <w:rPr>
          <w:rFonts w:ascii="Arial" w:hAnsi="Arial" w:cs="Arial"/>
          <w:b/>
          <w:bCs/>
        </w:rPr>
      </w:pPr>
      <w:r w:rsidRPr="7AA2AD53">
        <w:rPr>
          <w:rFonts w:ascii="Arial" w:hAnsi="Arial" w:cs="Arial"/>
          <w:b/>
          <w:bCs/>
        </w:rPr>
        <w:t xml:space="preserve">Disclosures: </w:t>
      </w:r>
      <w:r w:rsidR="37D42404" w:rsidRPr="7AA2AD53">
        <w:rPr>
          <w:rFonts w:ascii="Arial" w:hAnsi="Arial" w:cs="Arial"/>
          <w:noProof/>
        </w:rPr>
        <w:t>Torrey R. Robinson</w:t>
      </w:r>
      <w:r w:rsidRPr="7AA2AD53">
        <w:rPr>
          <w:rFonts w:ascii="Arial" w:hAnsi="Arial" w:cs="Arial"/>
          <w:noProof/>
        </w:rPr>
        <w:t>, M</w:t>
      </w:r>
      <w:r w:rsidR="30CC92FF" w:rsidRPr="7AA2AD53">
        <w:rPr>
          <w:rFonts w:ascii="Arial" w:hAnsi="Arial" w:cs="Arial"/>
          <w:noProof/>
        </w:rPr>
        <w:t>S</w:t>
      </w:r>
      <w:r w:rsidRPr="7AA2AD53">
        <w:rPr>
          <w:rFonts w:ascii="Arial" w:hAnsi="Arial" w:cs="Arial"/>
          <w:noProof/>
        </w:rPr>
        <w:t>, CCC-SLP</w:t>
      </w:r>
    </w:p>
    <w:p w14:paraId="3679C570" w14:textId="7B514128" w:rsidR="00F232DF" w:rsidRDefault="00F232DF" w:rsidP="7AA2AD53">
      <w:pPr>
        <w:ind w:left="1440"/>
        <w:rPr>
          <w:rFonts w:ascii="Arial" w:hAnsi="Arial" w:cs="Arial"/>
          <w:noProof/>
        </w:rPr>
      </w:pPr>
      <w:r w:rsidRPr="7AA2AD53">
        <w:rPr>
          <w:rFonts w:ascii="Arial" w:hAnsi="Arial" w:cs="Arial"/>
          <w:b/>
          <w:bCs/>
        </w:rPr>
        <w:t>Financial –</w:t>
      </w:r>
      <w:r w:rsidR="24430B9C" w:rsidRPr="7AA2AD53">
        <w:rPr>
          <w:rFonts w:ascii="Arial" w:hAnsi="Arial" w:cs="Arial"/>
          <w:b/>
          <w:bCs/>
        </w:rPr>
        <w:t xml:space="preserve"> </w:t>
      </w:r>
      <w:r w:rsidR="24430B9C" w:rsidRPr="7AA2AD53">
        <w:rPr>
          <w:rFonts w:ascii="Arial" w:hAnsi="Arial" w:cs="Arial"/>
          <w:noProof/>
        </w:rPr>
        <w:t>No relevant financial relationships to disclose</w:t>
      </w:r>
    </w:p>
    <w:p w14:paraId="07FD484A" w14:textId="15CF9C74" w:rsidR="00F232DF" w:rsidRDefault="00F232DF" w:rsidP="7AA2AD53">
      <w:pPr>
        <w:ind w:left="1440"/>
        <w:rPr>
          <w:rFonts w:ascii="Arial" w:hAnsi="Arial" w:cs="Arial"/>
          <w:b/>
          <w:bCs/>
        </w:rPr>
      </w:pPr>
      <w:r w:rsidRPr="7AA2AD53">
        <w:rPr>
          <w:rFonts w:ascii="Arial" w:hAnsi="Arial" w:cs="Arial"/>
          <w:b/>
          <w:bCs/>
        </w:rPr>
        <w:t xml:space="preserve">Nonfinancial – </w:t>
      </w:r>
      <w:r w:rsidR="2198ADEE" w:rsidRPr="7AA2AD53">
        <w:rPr>
          <w:rFonts w:ascii="Arial" w:hAnsi="Arial" w:cs="Arial"/>
          <w:noProof/>
        </w:rPr>
        <w:t>No relevant nonfinancial relationships to disclose</w:t>
      </w:r>
    </w:p>
    <w:p w14:paraId="1ACAE95F" w14:textId="77777777" w:rsidR="00F232DF" w:rsidRDefault="004960A6" w:rsidP="000C2651">
      <w:pPr>
        <w:rPr>
          <w:rFonts w:ascii="Arial" w:hAnsi="Arial" w:cs="Arial"/>
        </w:rPr>
      </w:pPr>
      <w:r>
        <w:rPr>
          <w:rFonts w:ascii="Arial" w:hAnsi="Arial" w:cs="Arial"/>
          <w:noProof/>
        </w:rPr>
        <w:pict w14:anchorId="669BC64B">
          <v:rect id="_x0000_i1059" alt="" style="width:468pt;height:.05pt;mso-width-percent:0;mso-height-percent:0;mso-width-percent:0;mso-height-percent:0" o:hralign="center" o:hrstd="t" o:hr="t" fillcolor="#a0a0a0" stroked="f"/>
        </w:pict>
      </w:r>
    </w:p>
    <w:p w14:paraId="7567949C" w14:textId="77777777" w:rsidR="00F232DF" w:rsidRDefault="00F232DF" w:rsidP="000C2651"/>
    <w:p w14:paraId="21BD203B" w14:textId="77777777" w:rsidR="00F232DF" w:rsidRDefault="00F232DF" w:rsidP="000C2651"/>
    <w:p w14:paraId="6F8A3F23" w14:textId="787F73A8" w:rsidR="00F232DF" w:rsidRPr="00E7431B" w:rsidRDefault="0E62DA45" w:rsidP="000C2651">
      <w:pPr>
        <w:rPr>
          <w:rFonts w:ascii="Arial" w:hAnsi="Arial" w:cs="Arial"/>
          <w:b/>
          <w:bCs/>
        </w:rPr>
      </w:pPr>
      <w:r w:rsidRPr="7AA2AD53">
        <w:rPr>
          <w:rFonts w:ascii="Arial" w:hAnsi="Arial" w:cs="Arial"/>
          <w:b/>
          <w:bCs/>
          <w:noProof/>
          <w:u w:val="single"/>
        </w:rPr>
        <w:t>9</w:t>
      </w:r>
      <w:r w:rsidR="00F232DF" w:rsidRPr="7AA2AD53">
        <w:rPr>
          <w:rFonts w:ascii="Arial" w:hAnsi="Arial" w:cs="Arial"/>
          <w:b/>
          <w:bCs/>
          <w:noProof/>
          <w:u w:val="single"/>
        </w:rPr>
        <w:t>:</w:t>
      </w:r>
      <w:r w:rsidR="411FDFD9" w:rsidRPr="7AA2AD53">
        <w:rPr>
          <w:rFonts w:ascii="Arial" w:hAnsi="Arial" w:cs="Arial"/>
          <w:b/>
          <w:bCs/>
          <w:noProof/>
          <w:u w:val="single"/>
        </w:rPr>
        <w:t>3</w:t>
      </w:r>
      <w:r w:rsidR="00F232DF" w:rsidRPr="7AA2AD53">
        <w:rPr>
          <w:rFonts w:ascii="Arial" w:hAnsi="Arial" w:cs="Arial"/>
          <w:b/>
          <w:bCs/>
          <w:noProof/>
          <w:u w:val="single"/>
        </w:rPr>
        <w:t>0 AM - 1</w:t>
      </w:r>
      <w:r w:rsidR="73BCF456" w:rsidRPr="7AA2AD53">
        <w:rPr>
          <w:rFonts w:ascii="Arial" w:hAnsi="Arial" w:cs="Arial"/>
          <w:b/>
          <w:bCs/>
          <w:noProof/>
          <w:u w:val="single"/>
        </w:rPr>
        <w:t>0</w:t>
      </w:r>
      <w:r w:rsidR="00F232DF" w:rsidRPr="7AA2AD53">
        <w:rPr>
          <w:rFonts w:ascii="Arial" w:hAnsi="Arial" w:cs="Arial"/>
          <w:b/>
          <w:bCs/>
          <w:noProof/>
          <w:u w:val="single"/>
        </w:rPr>
        <w:t>:</w:t>
      </w:r>
      <w:r w:rsidR="6D1FAF0D" w:rsidRPr="7AA2AD53">
        <w:rPr>
          <w:rFonts w:ascii="Arial" w:hAnsi="Arial" w:cs="Arial"/>
          <w:b/>
          <w:bCs/>
          <w:noProof/>
          <w:u w:val="single"/>
        </w:rPr>
        <w:t>3</w:t>
      </w:r>
      <w:r w:rsidR="00F232DF" w:rsidRPr="7AA2AD53">
        <w:rPr>
          <w:rFonts w:ascii="Arial" w:hAnsi="Arial" w:cs="Arial"/>
          <w:b/>
          <w:bCs/>
          <w:noProof/>
          <w:u w:val="single"/>
        </w:rPr>
        <w:t>0 AM</w:t>
      </w:r>
      <w:r w:rsidR="00F232DF">
        <w:br/>
      </w:r>
      <w:r w:rsidR="00F232DF" w:rsidRPr="7AA2AD53">
        <w:rPr>
          <w:rFonts w:ascii="Arial" w:hAnsi="Arial" w:cs="Arial"/>
          <w:b/>
          <w:bCs/>
        </w:rPr>
        <w:t xml:space="preserve">Title: </w:t>
      </w:r>
      <w:r w:rsidR="43ADA461" w:rsidRPr="7AA2AD53">
        <w:rPr>
          <w:rFonts w:ascii="Arial" w:eastAsia="Arial" w:hAnsi="Arial" w:cs="Arial"/>
          <w:noProof/>
        </w:rPr>
        <w:t>The AAC Journey: From Referral to Funding in Schools</w:t>
      </w:r>
    </w:p>
    <w:p w14:paraId="25A51B66" w14:textId="63DB8F64" w:rsidR="00F232DF" w:rsidRPr="00E7431B" w:rsidRDefault="00F232DF" w:rsidP="7AA2AD53">
      <w:pPr>
        <w:rPr>
          <w:rFonts w:ascii="Arial" w:hAnsi="Arial" w:cs="Arial"/>
          <w:noProof/>
        </w:rPr>
      </w:pPr>
      <w:r w:rsidRPr="7AA2AD53">
        <w:rPr>
          <w:rFonts w:ascii="Arial" w:hAnsi="Arial" w:cs="Arial"/>
          <w:b/>
          <w:bCs/>
        </w:rPr>
        <w:t xml:space="preserve">Author: </w:t>
      </w:r>
      <w:r w:rsidR="70146F34" w:rsidRPr="7AA2AD53">
        <w:rPr>
          <w:rFonts w:ascii="Arial" w:hAnsi="Arial" w:cs="Arial"/>
          <w:noProof/>
        </w:rPr>
        <w:t>Stacey Mathis, MS, CCC-SLP; Bianca Howze, MS, CCC-SLP;</w:t>
      </w:r>
      <w:r w:rsidR="3973ABA3" w:rsidRPr="7AA2AD53">
        <w:rPr>
          <w:rFonts w:ascii="Arial" w:hAnsi="Arial" w:cs="Arial"/>
          <w:noProof/>
        </w:rPr>
        <w:t xml:space="preserve"> Amanda Lentz, MS, CCC-SLP</w:t>
      </w:r>
    </w:p>
    <w:p w14:paraId="4A18F14B" w14:textId="0F9FE046"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2BA7B2CD" w:rsidRPr="7AA2AD53">
        <w:rPr>
          <w:rFonts w:ascii="Arial" w:hAnsi="Arial" w:cs="Arial"/>
          <w:noProof/>
        </w:rPr>
        <w:t>roductory</w:t>
      </w:r>
    </w:p>
    <w:p w14:paraId="39EDB0E6"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6EA83B8C" w14:textId="7E324069" w:rsidR="00F232DF" w:rsidRPr="00E7431B" w:rsidRDefault="00F232DF" w:rsidP="7AA2AD53">
      <w:pPr>
        <w:rPr>
          <w:rFonts w:ascii="Arial" w:hAnsi="Arial" w:cs="Arial"/>
          <w:b/>
          <w:bCs/>
          <w:noProof/>
        </w:rPr>
      </w:pPr>
      <w:r w:rsidRPr="7AA2AD53">
        <w:rPr>
          <w:rFonts w:ascii="Arial" w:hAnsi="Arial" w:cs="Arial"/>
          <w:b/>
          <w:bCs/>
        </w:rPr>
        <w:t xml:space="preserve">Abstract: </w:t>
      </w:r>
      <w:r w:rsidR="645A5E2E" w:rsidRPr="7AA2AD53">
        <w:rPr>
          <w:rFonts w:ascii="Arial" w:hAnsi="Arial" w:cs="Arial"/>
        </w:rPr>
        <w:t>Navigating the path from identifying a student’s need for Augmentative and Alternative Communication (AAC) to securing appropriate funding and implementation can be complex and overwhelming, especially in the public schools. This session simplifies the AAC process in the school setting by outlining each stage—from initial consult to evaluation to securing funding and providing team trainings. No matter your AAC experience, this session equips you with practical tools and insights to enhance your current AAC process or establish a new one in your district.</w:t>
      </w:r>
    </w:p>
    <w:p w14:paraId="47015B73"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389A6EC4" w14:textId="68A03CA2" w:rsidR="00F232DF" w:rsidRDefault="3929E3DA" w:rsidP="7AA2AD53">
      <w:pPr>
        <w:pStyle w:val="ListParagraph"/>
        <w:numPr>
          <w:ilvl w:val="0"/>
          <w:numId w:val="39"/>
        </w:numPr>
        <w:rPr>
          <w:rFonts w:ascii="Arial" w:hAnsi="Arial" w:cs="Arial"/>
          <w:noProof/>
        </w:rPr>
      </w:pPr>
      <w:r w:rsidRPr="7AA2AD53">
        <w:rPr>
          <w:rFonts w:ascii="Arial" w:hAnsi="Arial" w:cs="Arial"/>
        </w:rPr>
        <w:lastRenderedPageBreak/>
        <w:t>E</w:t>
      </w:r>
      <w:r w:rsidRPr="7AA2AD53">
        <w:rPr>
          <w:rFonts w:ascii="Arial" w:hAnsi="Arial" w:cs="Arial"/>
          <w:noProof/>
        </w:rPr>
        <w:t>xplain the referral process and need for timelines</w:t>
      </w:r>
    </w:p>
    <w:p w14:paraId="5489C52A" w14:textId="2038F44F" w:rsidR="00F232DF" w:rsidRDefault="3929E3DA" w:rsidP="7AA2AD53">
      <w:pPr>
        <w:pStyle w:val="ListParagraph"/>
        <w:numPr>
          <w:ilvl w:val="0"/>
          <w:numId w:val="39"/>
        </w:numPr>
        <w:rPr>
          <w:rFonts w:ascii="Arial" w:hAnsi="Arial" w:cs="Arial"/>
        </w:rPr>
      </w:pPr>
      <w:r w:rsidRPr="7AA2AD53">
        <w:rPr>
          <w:rFonts w:ascii="Arial" w:hAnsi="Arial" w:cs="Arial"/>
        </w:rPr>
        <w:t>Describe the process and components of and effective consultation and evaluation</w:t>
      </w:r>
    </w:p>
    <w:p w14:paraId="7DB4DAC4" w14:textId="21B87705" w:rsidR="00F232DF" w:rsidRDefault="3929E3DA" w:rsidP="7AA2AD53">
      <w:pPr>
        <w:pStyle w:val="ListParagraph"/>
        <w:numPr>
          <w:ilvl w:val="0"/>
          <w:numId w:val="39"/>
        </w:numPr>
        <w:rPr>
          <w:rFonts w:ascii="Arial" w:hAnsi="Arial" w:cs="Arial"/>
        </w:rPr>
      </w:pPr>
      <w:r w:rsidRPr="7AA2AD53">
        <w:rPr>
          <w:rFonts w:ascii="Arial" w:hAnsi="Arial" w:cs="Arial"/>
        </w:rPr>
        <w:t>Identify all required components of an AAC funding submission and demonstrate the ability to provide effective user and caregiver training once the AAC device is received</w:t>
      </w:r>
    </w:p>
    <w:p w14:paraId="0069E196" w14:textId="499978FE" w:rsidR="00F232DF" w:rsidRDefault="00F232DF" w:rsidP="7AA2AD53">
      <w:pPr>
        <w:rPr>
          <w:rFonts w:ascii="Arial" w:hAnsi="Arial" w:cs="Arial"/>
        </w:rPr>
      </w:pPr>
      <w:r w:rsidRPr="7AA2AD53">
        <w:rPr>
          <w:rFonts w:ascii="Arial" w:hAnsi="Arial" w:cs="Arial"/>
          <w:b/>
          <w:bCs/>
        </w:rPr>
        <w:t xml:space="preserve">Biography: </w:t>
      </w:r>
      <w:r w:rsidR="01152CC4" w:rsidRPr="7AA2AD53">
        <w:rPr>
          <w:rFonts w:ascii="Arial" w:hAnsi="Arial" w:cs="Arial"/>
        </w:rPr>
        <w:t>Stacey Mathis, MS, CCC-SLP is the Lead SLP for DeSoto County Schools. She just completed her 26th year as a pediatric speech-language pathologist. Those 26 years have been spent serving students aged 0-21. She has a bachelor’s degree from Delta State University (1997) and a master’s degree from the University of Mississippi (1999) in Communication Disorders. She has 9 years’ experience working in clinical settings. She then decided to transition to a school setting. She spent 8 years working with complex communicators at Pleasant Hill Elementary school. In 2016, she became the Lead SLP and AAC support person for DCS. Other roles outside of DCS include: SLP Advisory Board for Pearson Clinical (former member), MSHA Membership committee (2017-2018), MSHA Schools Committee (2018-2021), MSHA VP Schools Issues (2021-2024), MSHA President-Elect (2025).</w:t>
      </w:r>
    </w:p>
    <w:p w14:paraId="13E94809" w14:textId="37212792" w:rsidR="00F232DF" w:rsidRDefault="00F232DF" w:rsidP="7AA2AD53">
      <w:pPr>
        <w:rPr>
          <w:rFonts w:ascii="Arial" w:hAnsi="Arial" w:cs="Arial"/>
          <w:noProof/>
        </w:rPr>
      </w:pPr>
    </w:p>
    <w:p w14:paraId="09267640" w14:textId="5C933F1D" w:rsidR="00F232DF" w:rsidRDefault="07D98651" w:rsidP="7AA2AD53">
      <w:pPr>
        <w:rPr>
          <w:rFonts w:ascii="Arial" w:hAnsi="Arial" w:cs="Arial"/>
          <w:b/>
          <w:bCs/>
        </w:rPr>
      </w:pPr>
      <w:r w:rsidRPr="7AA2AD53">
        <w:rPr>
          <w:rFonts w:ascii="Arial" w:hAnsi="Arial" w:cs="Arial"/>
          <w:noProof/>
        </w:rPr>
        <w:t>Bianca Howze is a dedicated and compassionate speech-language pathologist with over a decade of experience serving individuals across their lifespans. Since earning her degree from the University of Mississippi in 2012, she has worked in a variety of settings, including Skilled Nursing Facilities, Early Intervention programs, Home Health, school-based therapy, and private practice. Her diverse background has equipped her with a broad skill set and a deep understanding of client-centered care. In the past year, Bianca has expanded her expertise by conducting Augmentative and Alternative Communication (AAC) evaluations, further demonstrating her commitment to helping individuals find their voice through innovative communication solutions. Outside of her professional life, Bianca enjoys reading, playing video games, watching television, and traveling. She is also a proud wife and mother of two children, ages 17 and 9, who inspire her every day.</w:t>
      </w:r>
    </w:p>
    <w:p w14:paraId="3FCE104A" w14:textId="63ED430F" w:rsidR="00F232DF" w:rsidRDefault="00F232DF" w:rsidP="7AA2AD53">
      <w:pPr>
        <w:rPr>
          <w:rFonts w:ascii="Arial" w:hAnsi="Arial" w:cs="Arial"/>
          <w:noProof/>
        </w:rPr>
      </w:pPr>
    </w:p>
    <w:p w14:paraId="7AE8C25B" w14:textId="53CC236F" w:rsidR="00F232DF" w:rsidRDefault="2D4345BA" w:rsidP="7AA2AD53">
      <w:pPr>
        <w:rPr>
          <w:rFonts w:ascii="Arial" w:hAnsi="Arial" w:cs="Arial"/>
          <w:noProof/>
        </w:rPr>
      </w:pPr>
      <w:r w:rsidRPr="7AA2AD53">
        <w:rPr>
          <w:rFonts w:ascii="Arial" w:hAnsi="Arial" w:cs="Arial"/>
          <w:noProof/>
        </w:rPr>
        <w:t xml:space="preserve">Amanda Lentz received her bachelor's degree from Delta State University (2011) and a master's degree from The University of Mississippi (2015) in Communication Disorders. With 17 years of experience as a school-based Speech-Language Pathologist (SLP), she has worked with students 0-21. She currently works in the DeSoto County School District, providing AAC Consults, AAC Evaluations, and conducting AAC training for parents and school staff. She is a proud member of both the Mississippi Speech-Language-Hearing Association (MSHA) and the American Speech-Language-Hearing Association (ASHA). She is involved in ASHA Special Interest Groups (SIG) 16 and 12, focusing on school-based issues and augmentative and alternative communication. She has also received the ASHA Award for Continuing Education (ACE). Beyond her professional achievements, she is a devoted mother to Ella Frances, a 25 week, 1 lb. 2.5 oz. miracle daughter with special needs. Ella Frances drives </w:t>
      </w:r>
      <w:r w:rsidR="41285E96" w:rsidRPr="7AA2AD53">
        <w:rPr>
          <w:rFonts w:ascii="Arial" w:hAnsi="Arial" w:cs="Arial"/>
          <w:noProof/>
        </w:rPr>
        <w:t xml:space="preserve">her </w:t>
      </w:r>
      <w:r w:rsidRPr="7AA2AD53">
        <w:rPr>
          <w:rFonts w:ascii="Arial" w:hAnsi="Arial" w:cs="Arial"/>
          <w:noProof/>
        </w:rPr>
        <w:t>passion for advocacy and education.</w:t>
      </w:r>
      <w:r w:rsidR="097A18A7" w:rsidRPr="7AA2AD53">
        <w:rPr>
          <w:rFonts w:ascii="Arial" w:hAnsi="Arial" w:cs="Arial"/>
          <w:noProof/>
        </w:rPr>
        <w:t xml:space="preserve"> She</w:t>
      </w:r>
      <w:r w:rsidRPr="7AA2AD53">
        <w:rPr>
          <w:rFonts w:ascii="Arial" w:hAnsi="Arial" w:cs="Arial"/>
          <w:noProof/>
        </w:rPr>
        <w:t xml:space="preserve"> also ha</w:t>
      </w:r>
      <w:r w:rsidR="39E96BA8" w:rsidRPr="7AA2AD53">
        <w:rPr>
          <w:rFonts w:ascii="Arial" w:hAnsi="Arial" w:cs="Arial"/>
          <w:noProof/>
        </w:rPr>
        <w:t>s</w:t>
      </w:r>
      <w:r w:rsidRPr="7AA2AD53">
        <w:rPr>
          <w:rFonts w:ascii="Arial" w:hAnsi="Arial" w:cs="Arial"/>
          <w:noProof/>
        </w:rPr>
        <w:t xml:space="preserve"> the privilege of serving as the MSHA State Education Advocacy Leader (SEAL), championing policies and practices that benefit students and school-based SLPs.</w:t>
      </w:r>
    </w:p>
    <w:p w14:paraId="2489EF10" w14:textId="64C4B2A6" w:rsidR="00F232DF" w:rsidRDefault="00F232DF" w:rsidP="7AA2AD53">
      <w:pPr>
        <w:rPr>
          <w:rFonts w:ascii="Arial" w:hAnsi="Arial" w:cs="Arial"/>
          <w:noProof/>
        </w:rPr>
      </w:pPr>
      <w:r w:rsidRPr="7AA2AD53">
        <w:rPr>
          <w:rFonts w:ascii="Arial" w:hAnsi="Arial" w:cs="Arial"/>
          <w:b/>
          <w:bCs/>
        </w:rPr>
        <w:lastRenderedPageBreak/>
        <w:t xml:space="preserve">Disclosures: </w:t>
      </w:r>
      <w:r w:rsidR="75D0B7E7" w:rsidRPr="7AA2AD53">
        <w:rPr>
          <w:rFonts w:ascii="Arial" w:hAnsi="Arial" w:cs="Arial"/>
          <w:noProof/>
        </w:rPr>
        <w:t>Stacey Mathis,</w:t>
      </w:r>
      <w:r w:rsidRPr="7AA2AD53">
        <w:rPr>
          <w:rFonts w:ascii="Arial" w:hAnsi="Arial" w:cs="Arial"/>
          <w:noProof/>
        </w:rPr>
        <w:t xml:space="preserve"> M</w:t>
      </w:r>
      <w:r w:rsidR="62FE1B45" w:rsidRPr="7AA2AD53">
        <w:rPr>
          <w:rFonts w:ascii="Arial" w:hAnsi="Arial" w:cs="Arial"/>
          <w:noProof/>
        </w:rPr>
        <w:t>S,</w:t>
      </w:r>
      <w:r w:rsidRPr="7AA2AD53">
        <w:rPr>
          <w:rFonts w:ascii="Arial" w:hAnsi="Arial" w:cs="Arial"/>
          <w:noProof/>
        </w:rPr>
        <w:t xml:space="preserve"> CCC-SLP</w:t>
      </w:r>
    </w:p>
    <w:p w14:paraId="5AA505B0" w14:textId="77777777" w:rsidR="00F232DF" w:rsidRDefault="00F232DF" w:rsidP="000C2651">
      <w:pPr>
        <w:rPr>
          <w:rFonts w:ascii="Arial" w:hAnsi="Arial" w:cs="Arial"/>
          <w:b/>
          <w:bCs/>
        </w:rPr>
      </w:pPr>
      <w:r>
        <w:rPr>
          <w:rFonts w:ascii="Arial" w:hAnsi="Arial" w:cs="Arial"/>
          <w:b/>
          <w:bCs/>
        </w:rPr>
        <w:tab/>
      </w:r>
      <w:r>
        <w:rPr>
          <w:rFonts w:ascii="Arial" w:hAnsi="Arial" w:cs="Arial"/>
          <w:b/>
          <w:bCs/>
        </w:rPr>
        <w:tab/>
        <w:t xml:space="preserve">Financial – </w:t>
      </w:r>
      <w:r w:rsidR="3082E237" w:rsidRPr="000D055B">
        <w:rPr>
          <w:rFonts w:ascii="Arial" w:hAnsi="Arial" w:cs="Arial"/>
          <w:noProof/>
        </w:rPr>
        <w:t>No relevant financial relationships to disclose</w:t>
      </w:r>
    </w:p>
    <w:p w14:paraId="07D818B8" w14:textId="77777777" w:rsidR="00F232DF" w:rsidRDefault="00F232DF" w:rsidP="000C2651">
      <w:pPr>
        <w:ind w:left="1440"/>
        <w:rPr>
          <w:rFonts w:ascii="Arial" w:hAnsi="Arial" w:cs="Arial"/>
        </w:rPr>
      </w:pPr>
      <w:r>
        <w:rPr>
          <w:rFonts w:ascii="Arial" w:hAnsi="Arial" w:cs="Arial"/>
          <w:b/>
          <w:bCs/>
        </w:rPr>
        <w:t xml:space="preserve">Nonfinancial – </w:t>
      </w:r>
      <w:r w:rsidRPr="000D055B">
        <w:rPr>
          <w:rFonts w:ascii="Arial" w:hAnsi="Arial" w:cs="Arial"/>
          <w:noProof/>
        </w:rPr>
        <w:t>No Relevant Non-Financial Relationships to Disclose</w:t>
      </w:r>
    </w:p>
    <w:p w14:paraId="0838EDEA" w14:textId="0EEADCB9" w:rsidR="00F232DF" w:rsidRDefault="400946E2" w:rsidP="7AA2AD53">
      <w:pPr>
        <w:ind w:left="720" w:firstLine="720"/>
        <w:rPr>
          <w:rFonts w:ascii="Arial" w:hAnsi="Arial" w:cs="Arial"/>
          <w:noProof/>
        </w:rPr>
      </w:pPr>
      <w:r w:rsidRPr="7AA2AD53">
        <w:rPr>
          <w:rFonts w:ascii="Arial" w:hAnsi="Arial" w:cs="Arial"/>
          <w:noProof/>
        </w:rPr>
        <w:t>Bianca Howze, MS,</w:t>
      </w:r>
      <w:r w:rsidR="00F232DF" w:rsidRPr="7AA2AD53">
        <w:rPr>
          <w:rFonts w:ascii="Arial" w:hAnsi="Arial" w:cs="Arial"/>
          <w:noProof/>
        </w:rPr>
        <w:t xml:space="preserve"> CCC-SLP</w:t>
      </w:r>
    </w:p>
    <w:p w14:paraId="0B0BDDC9" w14:textId="77777777" w:rsidR="00F232DF" w:rsidRDefault="00F232DF" w:rsidP="7AA2AD53">
      <w:pPr>
        <w:rPr>
          <w:rFonts w:ascii="Arial" w:hAnsi="Arial" w:cs="Arial"/>
          <w:noProof/>
        </w:rPr>
      </w:pPr>
      <w:r>
        <w:rPr>
          <w:rFonts w:ascii="Arial" w:hAnsi="Arial" w:cs="Arial"/>
          <w:b/>
          <w:bCs/>
        </w:rPr>
        <w:tab/>
      </w:r>
      <w:r>
        <w:rPr>
          <w:rFonts w:ascii="Arial" w:hAnsi="Arial" w:cs="Arial"/>
          <w:b/>
          <w:bCs/>
        </w:rPr>
        <w:tab/>
        <w:t>Financial –</w:t>
      </w:r>
      <w:r>
        <w:rPr>
          <w:rFonts w:ascii="Arial" w:hAnsi="Arial" w:cs="Arial"/>
        </w:rPr>
        <w:t xml:space="preserve"> </w:t>
      </w:r>
      <w:r w:rsidR="16FC508C" w:rsidRPr="000D055B">
        <w:rPr>
          <w:rFonts w:ascii="Arial" w:hAnsi="Arial" w:cs="Arial"/>
          <w:noProof/>
        </w:rPr>
        <w:t>No relevant financial relationships to disclose</w:t>
      </w:r>
    </w:p>
    <w:p w14:paraId="61482F33" w14:textId="77777777" w:rsidR="00F232DF" w:rsidRDefault="00F232DF" w:rsidP="000C2651">
      <w:pPr>
        <w:rPr>
          <w:rFonts w:ascii="Arial" w:hAnsi="Arial" w:cs="Arial"/>
        </w:rPr>
      </w:pPr>
      <w:r>
        <w:rPr>
          <w:rFonts w:ascii="Arial" w:hAnsi="Arial" w:cs="Arial"/>
          <w:b/>
          <w:bCs/>
        </w:rPr>
        <w:tab/>
      </w:r>
      <w:r>
        <w:rPr>
          <w:rFonts w:ascii="Arial" w:hAnsi="Arial" w:cs="Arial"/>
          <w:b/>
          <w:bCs/>
        </w:rPr>
        <w:tab/>
        <w:t>Nonfinancial –</w:t>
      </w:r>
      <w:r>
        <w:rPr>
          <w:rFonts w:ascii="Arial" w:hAnsi="Arial" w:cs="Arial"/>
        </w:rPr>
        <w:t xml:space="preserve"> </w:t>
      </w:r>
      <w:r w:rsidRPr="000D055B">
        <w:rPr>
          <w:rFonts w:ascii="Arial" w:hAnsi="Arial" w:cs="Arial"/>
          <w:noProof/>
        </w:rPr>
        <w:t>No Relevant Non-Financial Relationships to Disclose</w:t>
      </w:r>
    </w:p>
    <w:p w14:paraId="2947A6CC" w14:textId="6EA12350" w:rsidR="00F232DF" w:rsidRDefault="1DCCDB47" w:rsidP="7AA2AD53">
      <w:pPr>
        <w:ind w:left="720" w:firstLine="720"/>
        <w:rPr>
          <w:rFonts w:ascii="Arial" w:hAnsi="Arial" w:cs="Arial"/>
          <w:noProof/>
        </w:rPr>
      </w:pPr>
      <w:r w:rsidRPr="7AA2AD53">
        <w:rPr>
          <w:rFonts w:ascii="Arial" w:hAnsi="Arial" w:cs="Arial"/>
          <w:noProof/>
        </w:rPr>
        <w:t>Amanda Lentz, MS, CCC-SLP</w:t>
      </w:r>
    </w:p>
    <w:p w14:paraId="3CD6AFD5" w14:textId="77777777" w:rsidR="00F232DF" w:rsidRDefault="00F232DF" w:rsidP="000C2651">
      <w:pPr>
        <w:rPr>
          <w:rFonts w:ascii="Arial" w:hAnsi="Arial" w:cs="Arial"/>
          <w:b/>
          <w:bCs/>
        </w:rPr>
      </w:pPr>
      <w:r>
        <w:rPr>
          <w:rFonts w:ascii="Arial" w:hAnsi="Arial" w:cs="Arial"/>
          <w:b/>
          <w:bCs/>
        </w:rPr>
        <w:tab/>
      </w:r>
      <w:r>
        <w:rPr>
          <w:rFonts w:ascii="Arial" w:hAnsi="Arial" w:cs="Arial"/>
          <w:b/>
          <w:bCs/>
        </w:rPr>
        <w:tab/>
        <w:t>Financial –</w:t>
      </w:r>
      <w:r>
        <w:rPr>
          <w:rFonts w:ascii="Arial" w:hAnsi="Arial" w:cs="Arial"/>
        </w:rPr>
        <w:t xml:space="preserve"> </w:t>
      </w:r>
      <w:r w:rsidRPr="000D055B">
        <w:rPr>
          <w:rFonts w:ascii="Arial" w:hAnsi="Arial" w:cs="Arial"/>
          <w:noProof/>
        </w:rPr>
        <w:t>No Relevant Financial Relationships to Disclose</w:t>
      </w:r>
    </w:p>
    <w:p w14:paraId="5974B604" w14:textId="26CE5523" w:rsidR="00F232DF" w:rsidRDefault="00F232DF" w:rsidP="7AA2AD53">
      <w:pPr>
        <w:rPr>
          <w:rFonts w:ascii="Arial" w:hAnsi="Arial" w:cs="Arial"/>
          <w:noProof/>
        </w:rPr>
      </w:pPr>
      <w:r>
        <w:rPr>
          <w:rFonts w:ascii="Arial" w:hAnsi="Arial" w:cs="Arial"/>
          <w:b/>
          <w:bCs/>
        </w:rPr>
        <w:tab/>
      </w:r>
      <w:r>
        <w:rPr>
          <w:rFonts w:ascii="Arial" w:hAnsi="Arial" w:cs="Arial"/>
          <w:b/>
          <w:bCs/>
        </w:rPr>
        <w:tab/>
        <w:t>Nonfinancial –</w:t>
      </w:r>
      <w:r>
        <w:rPr>
          <w:rFonts w:ascii="Arial" w:hAnsi="Arial" w:cs="Arial"/>
        </w:rPr>
        <w:t xml:space="preserve"> </w:t>
      </w:r>
      <w:r w:rsidR="05AA6562" w:rsidRPr="000D055B">
        <w:rPr>
          <w:rFonts w:ascii="Arial" w:hAnsi="Arial" w:cs="Arial"/>
          <w:noProof/>
        </w:rPr>
        <w:t>No relevant nonfinancial relationships to disclose</w:t>
      </w:r>
    </w:p>
    <w:p w14:paraId="6D778AEC" w14:textId="77777777" w:rsidR="00F232DF" w:rsidRDefault="004960A6" w:rsidP="000C2651">
      <w:pPr>
        <w:rPr>
          <w:rFonts w:ascii="Arial" w:hAnsi="Arial" w:cs="Arial"/>
        </w:rPr>
      </w:pPr>
      <w:r>
        <w:rPr>
          <w:rFonts w:ascii="Arial" w:hAnsi="Arial" w:cs="Arial"/>
          <w:noProof/>
        </w:rPr>
        <w:pict w14:anchorId="32E7E105">
          <v:rect id="_x0000_i1060" alt="" style="width:468pt;height:.05pt;mso-width-percent:0;mso-height-percent:0;mso-width-percent:0;mso-height-percent:0" o:hralign="center" o:hrstd="t" o:hr="t" fillcolor="#a0a0a0" stroked="f"/>
        </w:pict>
      </w:r>
    </w:p>
    <w:p w14:paraId="1E1966EA" w14:textId="77777777" w:rsidR="00F232DF" w:rsidRDefault="00F232DF" w:rsidP="000C2651"/>
    <w:p w14:paraId="4F8DD721" w14:textId="77777777" w:rsidR="00F232DF" w:rsidRDefault="00F232DF" w:rsidP="000C2651"/>
    <w:p w14:paraId="0F82E8B4" w14:textId="1810404B" w:rsidR="00F232DF" w:rsidRPr="00E7431B" w:rsidRDefault="00F232DF" w:rsidP="000C2651">
      <w:pPr>
        <w:rPr>
          <w:rFonts w:ascii="Arial" w:hAnsi="Arial" w:cs="Arial"/>
          <w:b/>
          <w:bCs/>
        </w:rPr>
      </w:pPr>
      <w:r w:rsidRPr="7AA2AD53">
        <w:rPr>
          <w:rFonts w:ascii="Arial" w:hAnsi="Arial" w:cs="Arial"/>
          <w:b/>
          <w:bCs/>
          <w:noProof/>
          <w:u w:val="single"/>
        </w:rPr>
        <w:t>10:30 AM - 11:30 AM</w:t>
      </w:r>
      <w:r>
        <w:br/>
      </w:r>
      <w:r w:rsidRPr="7AA2AD53">
        <w:rPr>
          <w:rFonts w:ascii="Arial" w:hAnsi="Arial" w:cs="Arial"/>
          <w:b/>
          <w:bCs/>
        </w:rPr>
        <w:t>Title:</w:t>
      </w:r>
      <w:r w:rsidR="33A60B2F" w:rsidRPr="7AA2AD53">
        <w:rPr>
          <w:rFonts w:ascii="Arial" w:hAnsi="Arial" w:cs="Arial"/>
          <w:noProof/>
        </w:rPr>
        <w:t xml:space="preserve"> </w:t>
      </w:r>
      <w:r w:rsidR="33A60B2F" w:rsidRPr="7AA2AD53">
        <w:rPr>
          <w:rFonts w:ascii="Arial" w:eastAsia="Arial" w:hAnsi="Arial" w:cs="Arial"/>
          <w:noProof/>
        </w:rPr>
        <w:t>Strengthening Collaboration Between Audiologists and Auditory-Verbal Therapists</w:t>
      </w:r>
    </w:p>
    <w:p w14:paraId="2C260175" w14:textId="182B7B48" w:rsidR="00F232DF" w:rsidRPr="00E7431B" w:rsidRDefault="00F232DF" w:rsidP="000C2651">
      <w:pPr>
        <w:rPr>
          <w:rFonts w:ascii="Arial" w:hAnsi="Arial" w:cs="Arial"/>
          <w:b/>
          <w:bCs/>
        </w:rPr>
      </w:pPr>
      <w:r w:rsidRPr="7AA2AD53">
        <w:rPr>
          <w:rFonts w:ascii="Arial" w:hAnsi="Arial" w:cs="Arial"/>
          <w:b/>
          <w:bCs/>
        </w:rPr>
        <w:t xml:space="preserve">Author: </w:t>
      </w:r>
      <w:r w:rsidR="217A81CF" w:rsidRPr="7AA2AD53">
        <w:rPr>
          <w:rFonts w:ascii="Arial" w:hAnsi="Arial" w:cs="Arial"/>
        </w:rPr>
        <w:t>Susanna McDonald, MS, LSLS Cert. AVT</w:t>
      </w:r>
      <w:r w:rsidRPr="7AA2AD53">
        <w:rPr>
          <w:rFonts w:ascii="Arial" w:hAnsi="Arial" w:cs="Arial"/>
        </w:rPr>
        <w:t xml:space="preserve">  </w:t>
      </w:r>
    </w:p>
    <w:p w14:paraId="4912A498" w14:textId="6248DB51"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0C3FEA0C" w:rsidRPr="7AA2AD53">
        <w:rPr>
          <w:rFonts w:ascii="Arial" w:hAnsi="Arial" w:cs="Arial"/>
          <w:noProof/>
        </w:rPr>
        <w:t>ermediate</w:t>
      </w:r>
    </w:p>
    <w:p w14:paraId="6B4132CF"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30ED7D62" w14:textId="3C2B3256" w:rsidR="00F232DF" w:rsidRDefault="00F232DF" w:rsidP="7AA2AD53">
      <w:pPr>
        <w:rPr>
          <w:rFonts w:ascii="Arial" w:hAnsi="Arial" w:cs="Arial"/>
          <w:b/>
          <w:bCs/>
        </w:rPr>
      </w:pPr>
      <w:r w:rsidRPr="7AA2AD53">
        <w:rPr>
          <w:rFonts w:ascii="Arial" w:hAnsi="Arial" w:cs="Arial"/>
          <w:b/>
          <w:bCs/>
        </w:rPr>
        <w:t xml:space="preserve">Abstract: </w:t>
      </w:r>
      <w:r w:rsidR="75DF1E48" w:rsidRPr="7AA2AD53">
        <w:rPr>
          <w:rFonts w:ascii="Arial" w:hAnsi="Arial" w:cs="Arial"/>
          <w:noProof/>
        </w:rPr>
        <w:t>This presentation explores key distinctions between auditory-verbal therapy (AVT) and traditional speech therapy, highlights essential audiological data to support AVT sessions, and examines how parent coaching enhances adherence to audiological recommendations, ultimately promoting better outcomes for children with hearing loss.</w:t>
      </w:r>
    </w:p>
    <w:p w14:paraId="2523DFEF" w14:textId="621F32CF" w:rsidR="00F232DF" w:rsidRDefault="00F232DF" w:rsidP="000C2651">
      <w:pPr>
        <w:rPr>
          <w:rFonts w:ascii="Arial" w:hAnsi="Arial" w:cs="Arial"/>
          <w:b/>
          <w:bCs/>
        </w:rPr>
      </w:pPr>
      <w:r w:rsidRPr="7AA2AD53">
        <w:rPr>
          <w:rFonts w:ascii="Arial" w:hAnsi="Arial" w:cs="Arial"/>
          <w:b/>
          <w:bCs/>
        </w:rPr>
        <w:t xml:space="preserve">Learning Objectives: </w:t>
      </w:r>
    </w:p>
    <w:p w14:paraId="6C5296CF" w14:textId="2D2A9725" w:rsidR="00F232DF" w:rsidRPr="00E7431B" w:rsidRDefault="772D501B" w:rsidP="7AA2AD53">
      <w:pPr>
        <w:pStyle w:val="ListParagraph"/>
        <w:numPr>
          <w:ilvl w:val="0"/>
          <w:numId w:val="40"/>
        </w:numPr>
        <w:rPr>
          <w:rFonts w:ascii="Arial" w:hAnsi="Arial" w:cs="Arial"/>
          <w:noProof/>
        </w:rPr>
      </w:pPr>
      <w:r w:rsidRPr="7AA2AD53">
        <w:rPr>
          <w:rFonts w:ascii="Arial" w:hAnsi="Arial" w:cs="Arial"/>
          <w:noProof/>
        </w:rPr>
        <w:t>Name 3 differences between auditory-verbal therapy (AVT) and speech therapy</w:t>
      </w:r>
    </w:p>
    <w:p w14:paraId="4B8BE11B" w14:textId="5DD2F928" w:rsidR="00F232DF" w:rsidRPr="00E7431B" w:rsidRDefault="772D501B" w:rsidP="7AA2AD53">
      <w:pPr>
        <w:pStyle w:val="ListParagraph"/>
        <w:numPr>
          <w:ilvl w:val="0"/>
          <w:numId w:val="40"/>
        </w:numPr>
        <w:rPr>
          <w:rFonts w:ascii="Arial" w:eastAsia="Arial" w:hAnsi="Arial" w:cs="Arial"/>
        </w:rPr>
      </w:pPr>
      <w:r w:rsidRPr="7AA2AD53">
        <w:rPr>
          <w:rFonts w:ascii="Arial" w:eastAsia="Arial" w:hAnsi="Arial" w:cs="Arial"/>
        </w:rPr>
        <w:t>Identify critical audiological data that can aid in AVT sessions</w:t>
      </w:r>
      <w:r w:rsidR="00F232DF" w:rsidRPr="7AA2AD53">
        <w:rPr>
          <w:rFonts w:ascii="Arial" w:eastAsia="Arial" w:hAnsi="Arial" w:cs="Arial"/>
          <w:b/>
          <w:bCs/>
        </w:rPr>
        <w:t xml:space="preserve"> </w:t>
      </w:r>
    </w:p>
    <w:p w14:paraId="7152A4FD" w14:textId="29FA1ECB" w:rsidR="00F232DF" w:rsidRPr="00E7431B" w:rsidRDefault="236E6AC6" w:rsidP="7AA2AD53">
      <w:pPr>
        <w:pStyle w:val="ListParagraph"/>
        <w:numPr>
          <w:ilvl w:val="0"/>
          <w:numId w:val="40"/>
        </w:numPr>
        <w:rPr>
          <w:rFonts w:ascii="Arial" w:eastAsia="Arial" w:hAnsi="Arial" w:cs="Arial"/>
        </w:rPr>
      </w:pPr>
      <w:r w:rsidRPr="7AA2AD53">
        <w:rPr>
          <w:rFonts w:ascii="Arial" w:eastAsia="Arial" w:hAnsi="Arial" w:cs="Arial"/>
        </w:rPr>
        <w:t>Discuss the impact of parent coaching on compliance with audiological recommendations</w:t>
      </w:r>
    </w:p>
    <w:p w14:paraId="38ACC1F3" w14:textId="04F0E593" w:rsidR="00F232DF" w:rsidRPr="00E7431B" w:rsidRDefault="00F232DF" w:rsidP="7AA2AD53">
      <w:pPr>
        <w:rPr>
          <w:rFonts w:ascii="Arial" w:hAnsi="Arial" w:cs="Arial"/>
        </w:rPr>
      </w:pPr>
      <w:r w:rsidRPr="7AA2AD53">
        <w:rPr>
          <w:rFonts w:ascii="Arial" w:hAnsi="Arial" w:cs="Arial"/>
          <w:b/>
          <w:bCs/>
        </w:rPr>
        <w:t xml:space="preserve">Biography: </w:t>
      </w:r>
      <w:r w:rsidR="3D1108C0" w:rsidRPr="7AA2AD53">
        <w:rPr>
          <w:rFonts w:ascii="Arial" w:hAnsi="Arial" w:cs="Arial"/>
        </w:rPr>
        <w:t>Susanna McDonald is a certified Listening and Spoken Language Specialist with 13 years of experience working with children birth to 5 years of age and their caregivers. She has worked at The Children’s Center for Communication and Development for the past 8 years, providing both individual and small group auditory-verbal therapy.</w:t>
      </w:r>
    </w:p>
    <w:p w14:paraId="56994ED5" w14:textId="3BC85FE1" w:rsidR="00F232DF" w:rsidRDefault="00F232DF" w:rsidP="000C2651">
      <w:pPr>
        <w:rPr>
          <w:rFonts w:ascii="Arial" w:hAnsi="Arial" w:cs="Arial"/>
          <w:b/>
          <w:bCs/>
        </w:rPr>
      </w:pPr>
      <w:r w:rsidRPr="7AA2AD53">
        <w:rPr>
          <w:rFonts w:ascii="Arial" w:hAnsi="Arial" w:cs="Arial"/>
          <w:b/>
          <w:bCs/>
        </w:rPr>
        <w:t xml:space="preserve">Disclosures: </w:t>
      </w:r>
      <w:r w:rsidR="2F4CF878" w:rsidRPr="7AA2AD53">
        <w:rPr>
          <w:rFonts w:ascii="Arial" w:hAnsi="Arial" w:cs="Arial"/>
        </w:rPr>
        <w:t>Susanna McDonald, MS, LSLS Cert. AVT</w:t>
      </w:r>
    </w:p>
    <w:p w14:paraId="52722D20" w14:textId="77777777" w:rsidR="00F232DF" w:rsidRDefault="00F232DF" w:rsidP="000C2651">
      <w:pPr>
        <w:rPr>
          <w:rFonts w:ascii="Arial" w:hAnsi="Arial" w:cs="Arial"/>
          <w:b/>
          <w:bCs/>
        </w:rPr>
      </w:pPr>
      <w:r>
        <w:rPr>
          <w:rFonts w:ascii="Arial" w:hAnsi="Arial" w:cs="Arial"/>
          <w:b/>
          <w:bCs/>
        </w:rPr>
        <w:tab/>
      </w:r>
      <w:r>
        <w:rPr>
          <w:rFonts w:ascii="Arial" w:hAnsi="Arial" w:cs="Arial"/>
          <w:b/>
          <w:bCs/>
        </w:rPr>
        <w:tab/>
        <w:t xml:space="preserve">Financial – </w:t>
      </w:r>
      <w:r w:rsidRPr="000D055B">
        <w:rPr>
          <w:rFonts w:ascii="Arial" w:hAnsi="Arial" w:cs="Arial"/>
          <w:noProof/>
        </w:rPr>
        <w:t>No Relevant Financial Relationships to Disclose</w:t>
      </w:r>
    </w:p>
    <w:p w14:paraId="7037AB66" w14:textId="77DC6FCB" w:rsidR="00F232DF" w:rsidRDefault="00F232DF" w:rsidP="00BA6905">
      <w:pPr>
        <w:ind w:left="1440"/>
        <w:rPr>
          <w:rFonts w:ascii="Arial" w:hAnsi="Arial" w:cs="Arial"/>
        </w:rPr>
      </w:pPr>
      <w:r>
        <w:rPr>
          <w:rFonts w:ascii="Arial" w:hAnsi="Arial" w:cs="Arial"/>
          <w:b/>
          <w:bCs/>
        </w:rPr>
        <w:t xml:space="preserve">Nonfinancial – </w:t>
      </w:r>
      <w:r w:rsidRPr="000D055B">
        <w:rPr>
          <w:rFonts w:ascii="Arial" w:hAnsi="Arial" w:cs="Arial"/>
          <w:noProof/>
        </w:rPr>
        <w:t>No Relevant Non-Financial Relationships to Disclose</w:t>
      </w:r>
      <w:r>
        <w:rPr>
          <w:rFonts w:ascii="Arial" w:hAnsi="Arial" w:cs="Arial"/>
          <w:b/>
          <w:bCs/>
        </w:rPr>
        <w:t xml:space="preserve"> </w:t>
      </w:r>
    </w:p>
    <w:p w14:paraId="22B74EC9" w14:textId="77777777" w:rsidR="00F232DF" w:rsidRDefault="004960A6" w:rsidP="000C2651">
      <w:pPr>
        <w:rPr>
          <w:rFonts w:ascii="Arial" w:hAnsi="Arial" w:cs="Arial"/>
        </w:rPr>
      </w:pPr>
      <w:r>
        <w:rPr>
          <w:rFonts w:ascii="Arial" w:hAnsi="Arial" w:cs="Arial"/>
          <w:noProof/>
        </w:rPr>
        <w:pict w14:anchorId="6D3956A4">
          <v:rect id="_x0000_i1061" alt="" style="width:468pt;height:.05pt;mso-width-percent:0;mso-height-percent:0;mso-width-percent:0;mso-height-percent:0" o:hralign="center" o:hrstd="t" o:hr="t" fillcolor="#a0a0a0" stroked="f"/>
        </w:pict>
      </w:r>
    </w:p>
    <w:p w14:paraId="6D5629B1" w14:textId="77777777" w:rsidR="00F232DF" w:rsidRDefault="00F232DF" w:rsidP="000C2651"/>
    <w:p w14:paraId="1D8A5FBE" w14:textId="77777777" w:rsidR="00F232DF" w:rsidRDefault="00F232DF" w:rsidP="000C2651"/>
    <w:p w14:paraId="6087B9FD" w14:textId="364E2834" w:rsidR="00F232DF" w:rsidRPr="00E7431B" w:rsidRDefault="00F232DF" w:rsidP="000C2651">
      <w:pPr>
        <w:rPr>
          <w:rFonts w:ascii="Arial" w:hAnsi="Arial" w:cs="Arial"/>
          <w:b/>
          <w:bCs/>
        </w:rPr>
      </w:pPr>
      <w:r w:rsidRPr="571E933D">
        <w:rPr>
          <w:rFonts w:ascii="Arial" w:hAnsi="Arial" w:cs="Arial"/>
          <w:b/>
          <w:bCs/>
          <w:noProof/>
          <w:u w:val="single"/>
        </w:rPr>
        <w:t>10:30 AM - 11:30 AM</w:t>
      </w:r>
      <w:r>
        <w:br/>
      </w:r>
      <w:r w:rsidRPr="571E933D">
        <w:rPr>
          <w:rFonts w:ascii="Arial" w:hAnsi="Arial" w:cs="Arial"/>
          <w:b/>
          <w:bCs/>
        </w:rPr>
        <w:t xml:space="preserve">Title: </w:t>
      </w:r>
      <w:r w:rsidR="4DAB2FEE" w:rsidRPr="571E933D">
        <w:rPr>
          <w:rFonts w:ascii="Arial" w:eastAsia="Arial" w:hAnsi="Arial" w:cs="Arial"/>
          <w:noProof/>
        </w:rPr>
        <w:t>High-Leverage Practicesfor School-Based SLPs: Supporting Student Success</w:t>
      </w:r>
    </w:p>
    <w:p w14:paraId="51F70111" w14:textId="12FEDD3B" w:rsidR="00F232DF" w:rsidRPr="00E7431B" w:rsidRDefault="00F232DF" w:rsidP="7AA2AD53">
      <w:pPr>
        <w:rPr>
          <w:rFonts w:ascii="Arial" w:hAnsi="Arial" w:cs="Arial"/>
        </w:rPr>
      </w:pPr>
      <w:r w:rsidRPr="7AA2AD53">
        <w:rPr>
          <w:rFonts w:ascii="Arial" w:hAnsi="Arial" w:cs="Arial"/>
          <w:b/>
          <w:bCs/>
        </w:rPr>
        <w:t xml:space="preserve">Author: </w:t>
      </w:r>
      <w:r w:rsidR="650A2178" w:rsidRPr="7AA2AD53">
        <w:rPr>
          <w:rFonts w:ascii="Arial" w:hAnsi="Arial" w:cs="Arial"/>
          <w:noProof/>
        </w:rPr>
        <w:t>Dr. Lyndsey Zurawski, CCC-SLP</w:t>
      </w:r>
    </w:p>
    <w:p w14:paraId="0BF0C112" w14:textId="77777777" w:rsidR="00F232DF" w:rsidRPr="00E7431B" w:rsidRDefault="00F232DF" w:rsidP="000C2651">
      <w:pPr>
        <w:rPr>
          <w:rFonts w:ascii="Arial" w:hAnsi="Arial" w:cs="Arial"/>
          <w:b/>
          <w:bCs/>
        </w:rPr>
      </w:pPr>
      <w:r w:rsidRPr="00E7431B">
        <w:rPr>
          <w:rFonts w:ascii="Arial" w:hAnsi="Arial" w:cs="Arial"/>
          <w:b/>
          <w:bCs/>
        </w:rPr>
        <w:t>Instructional Level:</w:t>
      </w:r>
      <w:r>
        <w:rPr>
          <w:rFonts w:ascii="Arial" w:hAnsi="Arial" w:cs="Arial"/>
          <w:b/>
          <w:bCs/>
        </w:rPr>
        <w:t xml:space="preserve"> </w:t>
      </w:r>
      <w:r w:rsidRPr="000D055B">
        <w:rPr>
          <w:rFonts w:ascii="Arial" w:hAnsi="Arial" w:cs="Arial"/>
          <w:noProof/>
        </w:rPr>
        <w:t>Intermediate</w:t>
      </w:r>
    </w:p>
    <w:p w14:paraId="2E2B857D" w14:textId="5A4A1600" w:rsidR="00F232DF" w:rsidRPr="00E7431B" w:rsidRDefault="00F232DF" w:rsidP="000C2651">
      <w:pPr>
        <w:rPr>
          <w:rFonts w:ascii="Arial" w:hAnsi="Arial" w:cs="Arial"/>
          <w:b/>
          <w:bCs/>
        </w:rPr>
      </w:pPr>
      <w:r w:rsidRPr="7AA2AD53">
        <w:rPr>
          <w:rFonts w:ascii="Arial" w:hAnsi="Arial" w:cs="Arial"/>
          <w:b/>
          <w:bCs/>
        </w:rPr>
        <w:t xml:space="preserve">Time: </w:t>
      </w:r>
      <w:r w:rsidR="5422753D" w:rsidRPr="7AA2AD53">
        <w:rPr>
          <w:rFonts w:ascii="Arial" w:hAnsi="Arial" w:cs="Arial"/>
          <w:noProof/>
        </w:rPr>
        <w:t>9</w:t>
      </w:r>
      <w:r w:rsidRPr="7AA2AD53">
        <w:rPr>
          <w:rFonts w:ascii="Arial" w:hAnsi="Arial" w:cs="Arial"/>
          <w:noProof/>
        </w:rPr>
        <w:t>0 Minutes</w:t>
      </w:r>
    </w:p>
    <w:p w14:paraId="56ACDDDB" w14:textId="006D7F22" w:rsidR="00F232DF" w:rsidRPr="00E7431B" w:rsidRDefault="00F232DF" w:rsidP="000C2651">
      <w:pPr>
        <w:rPr>
          <w:rFonts w:ascii="Arial" w:hAnsi="Arial" w:cs="Arial"/>
          <w:b/>
          <w:bCs/>
        </w:rPr>
      </w:pPr>
      <w:r w:rsidRPr="7AA2AD53">
        <w:rPr>
          <w:rFonts w:ascii="Arial" w:hAnsi="Arial" w:cs="Arial"/>
          <w:b/>
          <w:bCs/>
        </w:rPr>
        <w:t xml:space="preserve">Abstract: </w:t>
      </w:r>
      <w:r w:rsidR="2C6DB6EB" w:rsidRPr="7AA2AD53">
        <w:rPr>
          <w:rFonts w:ascii="Arial" w:hAnsi="Arial" w:cs="Arial"/>
          <w:noProof/>
        </w:rPr>
        <w:t xml:space="preserve">This session introduces school-based SLPs to high-leverage practices (HLPs) that enhance collaboration, assessment, instruction, and behavioral support. Participants will explore practical strategies grounded in evidence, aligned with IDEA, </w:t>
      </w:r>
      <w:r w:rsidR="2C6DB6EB" w:rsidRPr="7AA2AD53">
        <w:rPr>
          <w:rFonts w:ascii="Arial" w:hAnsi="Arial" w:cs="Arial"/>
          <w:noProof/>
        </w:rPr>
        <w:lastRenderedPageBreak/>
        <w:t>and designed to improve communication and academic outcomes. Case examples and implementation tools will support integration into everyday school-based practice.</w:t>
      </w:r>
    </w:p>
    <w:p w14:paraId="40C80568"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5484415E" w14:textId="193EE1EE" w:rsidR="00F232DF" w:rsidRPr="00E7431B" w:rsidRDefault="1F38D3D3" w:rsidP="7AA2AD53">
      <w:pPr>
        <w:pStyle w:val="ListParagraph"/>
        <w:numPr>
          <w:ilvl w:val="0"/>
          <w:numId w:val="41"/>
        </w:numPr>
        <w:rPr>
          <w:rFonts w:ascii="Arial" w:hAnsi="Arial" w:cs="Arial"/>
          <w:noProof/>
        </w:rPr>
      </w:pPr>
      <w:r w:rsidRPr="7AA2AD53">
        <w:rPr>
          <w:rFonts w:ascii="Arial" w:hAnsi="Arial" w:cs="Arial"/>
          <w:noProof/>
        </w:rPr>
        <w:t>Define the concept of high-leverage practices (HLPs)</w:t>
      </w:r>
    </w:p>
    <w:p w14:paraId="70CCA423" w14:textId="7BDD30A5" w:rsidR="00F232DF" w:rsidRPr="00E7431B" w:rsidRDefault="1F38D3D3" w:rsidP="7AA2AD53">
      <w:pPr>
        <w:pStyle w:val="ListParagraph"/>
        <w:numPr>
          <w:ilvl w:val="0"/>
          <w:numId w:val="41"/>
        </w:numPr>
        <w:rPr>
          <w:rFonts w:ascii="Arial" w:hAnsi="Arial" w:cs="Arial"/>
          <w:noProof/>
        </w:rPr>
      </w:pPr>
      <w:r w:rsidRPr="7AA2AD53">
        <w:rPr>
          <w:rFonts w:ascii="Arial" w:hAnsi="Arial" w:cs="Arial"/>
          <w:noProof/>
        </w:rPr>
        <w:t>Explore how HLPs apply to school-based SLPs</w:t>
      </w:r>
    </w:p>
    <w:p w14:paraId="33A1CCD8" w14:textId="429C5BEB" w:rsidR="00F232DF" w:rsidRPr="00E7431B" w:rsidRDefault="1F38D3D3" w:rsidP="7AA2AD53">
      <w:pPr>
        <w:pStyle w:val="ListParagraph"/>
        <w:numPr>
          <w:ilvl w:val="0"/>
          <w:numId w:val="41"/>
        </w:numPr>
        <w:rPr>
          <w:rFonts w:ascii="Arial" w:hAnsi="Arial" w:cs="Arial"/>
          <w:noProof/>
        </w:rPr>
      </w:pPr>
      <w:r w:rsidRPr="7AA2AD53">
        <w:rPr>
          <w:rFonts w:ascii="Arial" w:hAnsi="Arial" w:cs="Arial"/>
          <w:noProof/>
        </w:rPr>
        <w:t>Identify specific HLPs that support communication, language, and academic outcomes</w:t>
      </w:r>
    </w:p>
    <w:p w14:paraId="2746D8CF" w14:textId="4958610E" w:rsidR="00F232DF" w:rsidRPr="00E7431B" w:rsidRDefault="00F232DF" w:rsidP="7AA2AD53">
      <w:pPr>
        <w:rPr>
          <w:rFonts w:ascii="Arial" w:hAnsi="Arial" w:cs="Arial"/>
        </w:rPr>
      </w:pPr>
      <w:r w:rsidRPr="7AA2AD53">
        <w:rPr>
          <w:rFonts w:ascii="Arial" w:hAnsi="Arial" w:cs="Arial"/>
          <w:b/>
          <w:bCs/>
        </w:rPr>
        <w:t xml:space="preserve">Biography: </w:t>
      </w:r>
      <w:r w:rsidR="30CFE8AC" w:rsidRPr="7AA2AD53">
        <w:rPr>
          <w:rFonts w:ascii="Arial" w:hAnsi="Arial" w:cs="Arial"/>
        </w:rPr>
        <w:t xml:space="preserve">A veteran SLP, consultant, and national presenter Dr. </w:t>
      </w:r>
      <w:proofErr w:type="spellStart"/>
      <w:r w:rsidR="30CFE8AC" w:rsidRPr="7AA2AD53">
        <w:rPr>
          <w:rFonts w:ascii="Arial" w:hAnsi="Arial" w:cs="Arial"/>
        </w:rPr>
        <w:t>Zurawski</w:t>
      </w:r>
      <w:proofErr w:type="spellEnd"/>
      <w:r w:rsidR="30CFE8AC" w:rsidRPr="7AA2AD53">
        <w:rPr>
          <w:rFonts w:ascii="Arial" w:hAnsi="Arial" w:cs="Arial"/>
        </w:rPr>
        <w:t xml:space="preserve"> spent most of her career as a school-based SLP in an urban South Florida School District focusing on language, literacy, collaboration and juvenile justice. Awards include the School Clinician of the Year (FLASHA, 2016) and Unsung Hero (2023, 15th Circuit Juvenile Justice Board). She is a Past President of FLASHA and CSAP and currently owns and manages an Association Management Company.</w:t>
      </w:r>
    </w:p>
    <w:p w14:paraId="63F85324" w14:textId="13DF1A6E" w:rsidR="00F232DF" w:rsidRDefault="00F232DF" w:rsidP="000C2651">
      <w:pPr>
        <w:rPr>
          <w:rFonts w:ascii="Arial" w:hAnsi="Arial" w:cs="Arial"/>
          <w:b/>
          <w:bCs/>
        </w:rPr>
      </w:pPr>
      <w:r w:rsidRPr="7AA2AD53">
        <w:rPr>
          <w:rFonts w:ascii="Arial" w:hAnsi="Arial" w:cs="Arial"/>
          <w:b/>
          <w:bCs/>
        </w:rPr>
        <w:t xml:space="preserve">Disclosures: </w:t>
      </w:r>
      <w:r w:rsidR="3FEAFCAC" w:rsidRPr="7AA2AD53">
        <w:rPr>
          <w:rFonts w:ascii="Arial" w:hAnsi="Arial" w:cs="Arial"/>
          <w:noProof/>
        </w:rPr>
        <w:t>Lyndsey Zurawski, CCC-SLP</w:t>
      </w:r>
    </w:p>
    <w:p w14:paraId="489A7308" w14:textId="77777777" w:rsidR="00F232DF" w:rsidRDefault="00F232DF" w:rsidP="7AA2AD53">
      <w:pPr>
        <w:rPr>
          <w:rFonts w:ascii="Arial" w:hAnsi="Arial" w:cs="Arial"/>
          <w:noProof/>
        </w:rPr>
      </w:pPr>
      <w:r>
        <w:rPr>
          <w:rFonts w:ascii="Arial" w:hAnsi="Arial" w:cs="Arial"/>
          <w:b/>
          <w:bCs/>
        </w:rPr>
        <w:tab/>
      </w:r>
      <w:r>
        <w:rPr>
          <w:rFonts w:ascii="Arial" w:hAnsi="Arial" w:cs="Arial"/>
          <w:b/>
          <w:bCs/>
        </w:rPr>
        <w:tab/>
        <w:t xml:space="preserve">Financial – </w:t>
      </w:r>
      <w:r w:rsidR="30BE5D52" w:rsidRPr="000D055B">
        <w:rPr>
          <w:rFonts w:ascii="Arial" w:hAnsi="Arial" w:cs="Arial"/>
          <w:noProof/>
        </w:rPr>
        <w:t>MSHA-Honoraria</w:t>
      </w:r>
    </w:p>
    <w:p w14:paraId="683BC369" w14:textId="77777777" w:rsidR="00F232DF" w:rsidRDefault="00F232DF" w:rsidP="000C2651">
      <w:pPr>
        <w:ind w:left="1440"/>
        <w:rPr>
          <w:rFonts w:ascii="Arial" w:hAnsi="Arial" w:cs="Arial"/>
        </w:rPr>
      </w:pPr>
      <w:r w:rsidRPr="7AA2AD53">
        <w:rPr>
          <w:rFonts w:ascii="Arial" w:hAnsi="Arial" w:cs="Arial"/>
          <w:b/>
          <w:bCs/>
        </w:rPr>
        <w:t xml:space="preserve">Nonfinancial – </w:t>
      </w:r>
      <w:r w:rsidRPr="7AA2AD53">
        <w:rPr>
          <w:rFonts w:ascii="Arial" w:hAnsi="Arial" w:cs="Arial"/>
          <w:noProof/>
        </w:rPr>
        <w:t>No Relevant Non-Financial Relationships to Disclose</w:t>
      </w:r>
    </w:p>
    <w:p w14:paraId="18CBDBE1" w14:textId="77777777" w:rsidR="00F232DF" w:rsidRDefault="004960A6" w:rsidP="000C2651">
      <w:pPr>
        <w:rPr>
          <w:rFonts w:ascii="Arial" w:hAnsi="Arial" w:cs="Arial"/>
        </w:rPr>
      </w:pPr>
      <w:r>
        <w:rPr>
          <w:rFonts w:ascii="Arial" w:hAnsi="Arial" w:cs="Arial"/>
          <w:noProof/>
        </w:rPr>
        <w:pict w14:anchorId="5D7E1F9C">
          <v:rect id="_x0000_i1062" alt="" style="width:468pt;height:.05pt;mso-width-percent:0;mso-height-percent:0;mso-width-percent:0;mso-height-percent:0" o:hralign="center" o:hrstd="t" o:hr="t" fillcolor="#a0a0a0" stroked="f"/>
        </w:pict>
      </w:r>
    </w:p>
    <w:p w14:paraId="5FBEF69E" w14:textId="77777777" w:rsidR="00F232DF" w:rsidRDefault="00F232DF" w:rsidP="000C2651"/>
    <w:p w14:paraId="3C07E7DC" w14:textId="77777777" w:rsidR="00F232DF" w:rsidRDefault="00F232DF" w:rsidP="000C2651"/>
    <w:p w14:paraId="1656C24F" w14:textId="6CDEF8A2" w:rsidR="00F232DF" w:rsidRPr="00E7431B" w:rsidRDefault="00F232DF" w:rsidP="000C2651">
      <w:pPr>
        <w:rPr>
          <w:rFonts w:ascii="Arial" w:hAnsi="Arial" w:cs="Arial"/>
          <w:b/>
          <w:bCs/>
        </w:rPr>
      </w:pPr>
      <w:r w:rsidRPr="7AA2AD53">
        <w:rPr>
          <w:rFonts w:ascii="Arial" w:hAnsi="Arial" w:cs="Arial"/>
          <w:b/>
          <w:bCs/>
          <w:noProof/>
          <w:u w:val="single"/>
        </w:rPr>
        <w:t>10:30 AM - 11:30 AM</w:t>
      </w:r>
      <w:r>
        <w:br/>
      </w:r>
      <w:r w:rsidRPr="7AA2AD53">
        <w:rPr>
          <w:rFonts w:ascii="Arial" w:hAnsi="Arial" w:cs="Arial"/>
          <w:b/>
          <w:bCs/>
        </w:rPr>
        <w:t xml:space="preserve">Title: </w:t>
      </w:r>
      <w:r w:rsidR="6B0ED993" w:rsidRPr="7AA2AD53">
        <w:rPr>
          <w:rFonts w:ascii="Arial" w:eastAsia="Arial" w:hAnsi="Arial" w:cs="Arial"/>
          <w:noProof/>
        </w:rPr>
        <w:t>Enhancing Early Identification &amp; Intervention</w:t>
      </w:r>
      <w:r w:rsidR="0F95626D" w:rsidRPr="7AA2AD53">
        <w:rPr>
          <w:rFonts w:ascii="Arial" w:eastAsia="Arial" w:hAnsi="Arial" w:cs="Arial"/>
          <w:noProof/>
        </w:rPr>
        <w:t xml:space="preserve"> </w:t>
      </w:r>
      <w:r w:rsidR="6B0ED993" w:rsidRPr="7AA2AD53">
        <w:rPr>
          <w:rFonts w:ascii="Arial" w:eastAsia="Arial" w:hAnsi="Arial" w:cs="Arial"/>
          <w:noProof/>
        </w:rPr>
        <w:t>with Dynamic Assessment: Pathway to Culturally Responsive SLP Practice</w:t>
      </w:r>
    </w:p>
    <w:p w14:paraId="19690CF2" w14:textId="6F6FC7E2" w:rsidR="00F232DF" w:rsidRPr="00E7431B" w:rsidRDefault="00F232DF" w:rsidP="000C2651">
      <w:pPr>
        <w:rPr>
          <w:rFonts w:ascii="Arial" w:hAnsi="Arial" w:cs="Arial"/>
          <w:b/>
          <w:bCs/>
        </w:rPr>
      </w:pPr>
      <w:r w:rsidRPr="7AA2AD53">
        <w:rPr>
          <w:rFonts w:ascii="Arial" w:hAnsi="Arial" w:cs="Arial"/>
          <w:b/>
          <w:bCs/>
        </w:rPr>
        <w:t xml:space="preserve">Author: </w:t>
      </w:r>
      <w:r w:rsidR="1C5F8C84" w:rsidRPr="7AA2AD53">
        <w:rPr>
          <w:rFonts w:ascii="Arial" w:hAnsi="Arial" w:cs="Arial"/>
        </w:rPr>
        <w:t xml:space="preserve">Jessica </w:t>
      </w:r>
      <w:proofErr w:type="spellStart"/>
      <w:r w:rsidR="1C5F8C84" w:rsidRPr="7AA2AD53">
        <w:rPr>
          <w:rFonts w:ascii="Arial" w:hAnsi="Arial" w:cs="Arial"/>
        </w:rPr>
        <w:t>Balderson</w:t>
      </w:r>
      <w:proofErr w:type="spellEnd"/>
      <w:r w:rsidR="1C5F8C84" w:rsidRPr="7AA2AD53">
        <w:rPr>
          <w:rFonts w:ascii="Arial" w:hAnsi="Arial" w:cs="Arial"/>
        </w:rPr>
        <w:t xml:space="preserve"> MA CCC-SLP, BCS-CL</w:t>
      </w:r>
    </w:p>
    <w:p w14:paraId="6E2254E3" w14:textId="6D31DD96"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583B247C" w:rsidRPr="7AA2AD53">
        <w:rPr>
          <w:rFonts w:ascii="Arial" w:hAnsi="Arial" w:cs="Arial"/>
          <w:noProof/>
        </w:rPr>
        <w:t>ermediate</w:t>
      </w:r>
    </w:p>
    <w:p w14:paraId="361F726A"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6F75205A" w14:textId="1E2C68FD" w:rsidR="00F232DF" w:rsidRPr="00E7431B" w:rsidRDefault="00F232DF" w:rsidP="000C2651">
      <w:pPr>
        <w:rPr>
          <w:rFonts w:ascii="Arial" w:hAnsi="Arial" w:cs="Arial"/>
          <w:b/>
          <w:bCs/>
        </w:rPr>
      </w:pPr>
      <w:r w:rsidRPr="7AA2AD53">
        <w:rPr>
          <w:rFonts w:ascii="Arial" w:hAnsi="Arial" w:cs="Arial"/>
          <w:b/>
          <w:bCs/>
        </w:rPr>
        <w:t xml:space="preserve">Abstract: </w:t>
      </w:r>
      <w:r w:rsidR="47244BD5" w:rsidRPr="7AA2AD53">
        <w:rPr>
          <w:rFonts w:ascii="Arial" w:hAnsi="Arial" w:cs="Arial"/>
          <w:noProof/>
        </w:rPr>
        <w:t>Dynamic assessment (DA) offers a promising alternative to traditional, static assessments by measuring modifiability and learning potential, offering deeper insights into language development and learning abilities. This presentation will explore the benefits of DA in identifying early literacy challenges, particularly in children from diverse linguistic and cultural backgrounds. Through empirical examples and evidence-based practice, we will discuss how DA can enhance early identification of language disorders, including dyslexia, and its role in creating culturally responsive intervention strategies.</w:t>
      </w:r>
      <w:r w:rsidRPr="7AA2AD53">
        <w:rPr>
          <w:rFonts w:ascii="Arial" w:hAnsi="Arial" w:cs="Arial"/>
          <w:noProof/>
        </w:rPr>
        <w:t xml:space="preserve">  </w:t>
      </w:r>
    </w:p>
    <w:p w14:paraId="7B670059"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398546A6" w14:textId="789762C2" w:rsidR="00F232DF" w:rsidRPr="00E7431B" w:rsidRDefault="0DBD42F6" w:rsidP="7AA2AD53">
      <w:pPr>
        <w:pStyle w:val="ListParagraph"/>
        <w:numPr>
          <w:ilvl w:val="0"/>
          <w:numId w:val="42"/>
        </w:numPr>
      </w:pPr>
      <w:r w:rsidRPr="7AA2AD53">
        <w:rPr>
          <w:rFonts w:ascii="Arial" w:eastAsia="Arial" w:hAnsi="Arial" w:cs="Arial"/>
        </w:rPr>
        <w:t>Describe how DA differs from static assessments and why it is particularly valuable for early intervention in language and literacy development</w:t>
      </w:r>
    </w:p>
    <w:p w14:paraId="48F432EF" w14:textId="08B95D64" w:rsidR="00F232DF" w:rsidRPr="00E7431B" w:rsidRDefault="0DBD42F6" w:rsidP="7AA2AD53">
      <w:pPr>
        <w:pStyle w:val="ListParagraph"/>
        <w:numPr>
          <w:ilvl w:val="0"/>
          <w:numId w:val="42"/>
        </w:numPr>
        <w:rPr>
          <w:rFonts w:ascii="Arial" w:hAnsi="Arial" w:cs="Arial"/>
          <w:noProof/>
        </w:rPr>
      </w:pPr>
      <w:r w:rsidRPr="7AA2AD53">
        <w:rPr>
          <w:rFonts w:ascii="Arial" w:hAnsi="Arial" w:cs="Arial"/>
          <w:noProof/>
        </w:rPr>
        <w:t>Describe how DA measures learning potential (modifiability), providing a more nuanced picture of a child’s cognitive and language abilities especially in culturally and linguistically diverse populations</w:t>
      </w:r>
    </w:p>
    <w:p w14:paraId="7541F362" w14:textId="55848AD8" w:rsidR="00F232DF" w:rsidRPr="00E7431B" w:rsidRDefault="6CFD5259" w:rsidP="7AA2AD53">
      <w:pPr>
        <w:pStyle w:val="ListParagraph"/>
        <w:numPr>
          <w:ilvl w:val="0"/>
          <w:numId w:val="42"/>
        </w:numPr>
        <w:rPr>
          <w:rFonts w:ascii="Arial" w:hAnsi="Arial" w:cs="Arial"/>
          <w:noProof/>
        </w:rPr>
      </w:pPr>
      <w:r w:rsidRPr="7AA2AD53">
        <w:rPr>
          <w:rFonts w:ascii="Arial" w:hAnsi="Arial" w:cs="Arial"/>
          <w:noProof/>
        </w:rPr>
        <w:t>Describe best practices for integrating DA into clinical practice and its potential impact on patient care</w:t>
      </w:r>
    </w:p>
    <w:p w14:paraId="1361F32F" w14:textId="5D842839" w:rsidR="00F232DF" w:rsidRPr="00E7431B" w:rsidRDefault="00F232DF" w:rsidP="7AA2AD53">
      <w:pPr>
        <w:rPr>
          <w:rFonts w:ascii="Arial" w:hAnsi="Arial" w:cs="Arial"/>
        </w:rPr>
      </w:pPr>
      <w:r w:rsidRPr="7AA2AD53">
        <w:rPr>
          <w:rFonts w:ascii="Arial" w:hAnsi="Arial" w:cs="Arial"/>
          <w:b/>
          <w:bCs/>
        </w:rPr>
        <w:t xml:space="preserve">Biography: </w:t>
      </w:r>
      <w:r w:rsidR="0B1430BC" w:rsidRPr="7AA2AD53">
        <w:rPr>
          <w:rFonts w:ascii="Arial" w:hAnsi="Arial" w:cs="Arial"/>
          <w:noProof/>
        </w:rPr>
        <w:t>Jessica has been a pediatric SLP for 20 years and is a current doctoral student in the area of literacy at the University of Wyoming. Her research interests include culturally sensitive assessment and intervention practices including dynamic assessment of language and dyslexia difficulties.</w:t>
      </w:r>
    </w:p>
    <w:p w14:paraId="2FBB0986" w14:textId="615E15E2" w:rsidR="00F232DF" w:rsidRDefault="00F232DF" w:rsidP="000C2651">
      <w:pPr>
        <w:rPr>
          <w:rFonts w:ascii="Arial" w:hAnsi="Arial" w:cs="Arial"/>
          <w:b/>
          <w:bCs/>
        </w:rPr>
      </w:pPr>
      <w:r w:rsidRPr="7AA2AD53">
        <w:rPr>
          <w:rFonts w:ascii="Arial" w:hAnsi="Arial" w:cs="Arial"/>
          <w:b/>
          <w:bCs/>
        </w:rPr>
        <w:t xml:space="preserve">Disclosures: </w:t>
      </w:r>
      <w:r w:rsidR="48859656" w:rsidRPr="7AA2AD53">
        <w:rPr>
          <w:rFonts w:ascii="Arial" w:hAnsi="Arial" w:cs="Arial"/>
          <w:noProof/>
        </w:rPr>
        <w:t xml:space="preserve">Jessica Balderson, </w:t>
      </w:r>
      <w:r w:rsidR="48859656" w:rsidRPr="7AA2AD53">
        <w:rPr>
          <w:rFonts w:ascii="Arial" w:hAnsi="Arial" w:cs="Arial"/>
        </w:rPr>
        <w:t>MA, CCC-SLP, BCS-CL</w:t>
      </w:r>
    </w:p>
    <w:p w14:paraId="35691D0B" w14:textId="77777777" w:rsidR="00F232DF" w:rsidRDefault="00F232DF" w:rsidP="000C2651">
      <w:pPr>
        <w:rPr>
          <w:rFonts w:ascii="Arial" w:hAnsi="Arial" w:cs="Arial"/>
          <w:b/>
          <w:bCs/>
        </w:rPr>
      </w:pPr>
      <w:r>
        <w:rPr>
          <w:rFonts w:ascii="Arial" w:hAnsi="Arial" w:cs="Arial"/>
          <w:b/>
          <w:bCs/>
        </w:rPr>
        <w:lastRenderedPageBreak/>
        <w:tab/>
      </w:r>
      <w:r>
        <w:rPr>
          <w:rFonts w:ascii="Arial" w:hAnsi="Arial" w:cs="Arial"/>
          <w:b/>
          <w:bCs/>
        </w:rPr>
        <w:tab/>
        <w:t xml:space="preserve">Financial – </w:t>
      </w:r>
      <w:r w:rsidR="036B45FA" w:rsidRPr="000D055B">
        <w:rPr>
          <w:rFonts w:ascii="Arial" w:hAnsi="Arial" w:cs="Arial"/>
          <w:noProof/>
        </w:rPr>
        <w:t>No relevant financial relationships to disclose</w:t>
      </w:r>
    </w:p>
    <w:p w14:paraId="262F08B8" w14:textId="685B1C07" w:rsidR="00F232DF" w:rsidRDefault="00F232DF" w:rsidP="00BA6905">
      <w:pPr>
        <w:ind w:left="1440"/>
        <w:rPr>
          <w:rFonts w:ascii="Arial" w:hAnsi="Arial" w:cs="Arial"/>
        </w:rPr>
      </w:pPr>
      <w:r>
        <w:rPr>
          <w:rFonts w:ascii="Arial" w:hAnsi="Arial" w:cs="Arial"/>
          <w:b/>
          <w:bCs/>
        </w:rPr>
        <w:t xml:space="preserve">Nonfinancial – </w:t>
      </w:r>
      <w:r w:rsidRPr="000D055B">
        <w:rPr>
          <w:rFonts w:ascii="Arial" w:hAnsi="Arial" w:cs="Arial"/>
          <w:noProof/>
        </w:rPr>
        <w:t>No Relevant Non-Financial Relationships to Disclose</w:t>
      </w:r>
      <w:r>
        <w:rPr>
          <w:rFonts w:ascii="Arial" w:hAnsi="Arial" w:cs="Arial"/>
          <w:b/>
          <w:bCs/>
        </w:rPr>
        <w:t xml:space="preserve"> </w:t>
      </w:r>
    </w:p>
    <w:p w14:paraId="756E3D74" w14:textId="77777777" w:rsidR="00F232DF" w:rsidRDefault="004960A6" w:rsidP="000C2651">
      <w:pPr>
        <w:rPr>
          <w:rFonts w:ascii="Arial" w:hAnsi="Arial" w:cs="Arial"/>
        </w:rPr>
      </w:pPr>
      <w:r>
        <w:rPr>
          <w:rFonts w:ascii="Arial" w:hAnsi="Arial" w:cs="Arial"/>
          <w:noProof/>
        </w:rPr>
        <w:pict w14:anchorId="46DC08DC">
          <v:rect id="_x0000_i1063" alt="" style="width:468pt;height:.05pt;mso-width-percent:0;mso-height-percent:0;mso-width-percent:0;mso-height-percent:0" o:hralign="center" o:hrstd="t" o:hr="t" fillcolor="#a0a0a0" stroked="f"/>
        </w:pict>
      </w:r>
    </w:p>
    <w:p w14:paraId="21387757" w14:textId="77777777" w:rsidR="00F232DF" w:rsidRDefault="00F232DF" w:rsidP="000C2651"/>
    <w:p w14:paraId="0E47032D" w14:textId="77777777" w:rsidR="00F232DF" w:rsidRDefault="00F232DF" w:rsidP="000C2651"/>
    <w:p w14:paraId="55517C29" w14:textId="6C9466D4" w:rsidR="00F232DF" w:rsidRPr="00E7431B" w:rsidRDefault="00F232DF" w:rsidP="7AA2AD53">
      <w:pPr>
        <w:rPr>
          <w:rFonts w:ascii="Arial" w:hAnsi="Arial" w:cs="Arial"/>
          <w:noProof/>
        </w:rPr>
      </w:pPr>
      <w:r w:rsidRPr="571E933D">
        <w:rPr>
          <w:rFonts w:ascii="Arial" w:hAnsi="Arial" w:cs="Arial"/>
          <w:b/>
          <w:bCs/>
          <w:noProof/>
          <w:u w:val="single"/>
        </w:rPr>
        <w:t>1:</w:t>
      </w:r>
      <w:r w:rsidR="2170DFE5" w:rsidRPr="571E933D">
        <w:rPr>
          <w:rFonts w:ascii="Arial" w:hAnsi="Arial" w:cs="Arial"/>
          <w:b/>
          <w:bCs/>
          <w:noProof/>
          <w:u w:val="single"/>
        </w:rPr>
        <w:t>0</w:t>
      </w:r>
      <w:r w:rsidRPr="571E933D">
        <w:rPr>
          <w:rFonts w:ascii="Arial" w:hAnsi="Arial" w:cs="Arial"/>
          <w:b/>
          <w:bCs/>
          <w:noProof/>
          <w:u w:val="single"/>
        </w:rPr>
        <w:t xml:space="preserve">0 </w:t>
      </w:r>
      <w:r w:rsidR="56294F3D" w:rsidRPr="571E933D">
        <w:rPr>
          <w:rFonts w:ascii="Arial" w:hAnsi="Arial" w:cs="Arial"/>
          <w:b/>
          <w:bCs/>
          <w:noProof/>
          <w:u w:val="single"/>
        </w:rPr>
        <w:t>P</w:t>
      </w:r>
      <w:r w:rsidRPr="571E933D">
        <w:rPr>
          <w:rFonts w:ascii="Arial" w:hAnsi="Arial" w:cs="Arial"/>
          <w:b/>
          <w:bCs/>
          <w:noProof/>
          <w:u w:val="single"/>
        </w:rPr>
        <w:t>M</w:t>
      </w:r>
      <w:r w:rsidR="38E499A6" w:rsidRPr="571E933D">
        <w:rPr>
          <w:rFonts w:ascii="Arial" w:hAnsi="Arial" w:cs="Arial"/>
          <w:b/>
          <w:bCs/>
          <w:noProof/>
          <w:u w:val="single"/>
        </w:rPr>
        <w:t xml:space="preserve"> – 2:00 PM</w:t>
      </w:r>
      <w:r>
        <w:br/>
      </w:r>
      <w:r w:rsidRPr="571E933D">
        <w:rPr>
          <w:rFonts w:ascii="Arial" w:hAnsi="Arial" w:cs="Arial"/>
          <w:b/>
          <w:bCs/>
        </w:rPr>
        <w:t xml:space="preserve">Title: </w:t>
      </w:r>
      <w:r w:rsidR="3FDE8847" w:rsidRPr="571E933D">
        <w:rPr>
          <w:rFonts w:ascii="Arial" w:eastAsia="Arial" w:hAnsi="Arial" w:cs="Arial"/>
        </w:rPr>
        <w:t>The Hidden Connection: Diabetes, Hearing Loss, and Balance Disorders</w:t>
      </w:r>
    </w:p>
    <w:p w14:paraId="32150E2E" w14:textId="47945E13" w:rsidR="00F232DF" w:rsidRPr="00E7431B" w:rsidRDefault="00F232DF" w:rsidP="7AA2AD53">
      <w:pPr>
        <w:rPr>
          <w:rFonts w:ascii="Arial" w:hAnsi="Arial" w:cs="Arial"/>
        </w:rPr>
      </w:pPr>
      <w:r w:rsidRPr="7AA2AD53">
        <w:rPr>
          <w:rFonts w:ascii="Arial" w:hAnsi="Arial" w:cs="Arial"/>
          <w:b/>
          <w:bCs/>
        </w:rPr>
        <w:t xml:space="preserve">Author: </w:t>
      </w:r>
      <w:r w:rsidR="15E2B4F3" w:rsidRPr="7AA2AD53">
        <w:rPr>
          <w:rFonts w:ascii="Arial" w:hAnsi="Arial" w:cs="Arial"/>
          <w:noProof/>
        </w:rPr>
        <w:t xml:space="preserve">Noël Crosby, </w:t>
      </w:r>
      <w:proofErr w:type="spellStart"/>
      <w:r w:rsidR="2C76E465" w:rsidRPr="7AA2AD53">
        <w:rPr>
          <w:rFonts w:ascii="Arial" w:hAnsi="Arial" w:cs="Arial"/>
        </w:rPr>
        <w:t>AuD</w:t>
      </w:r>
      <w:proofErr w:type="spellEnd"/>
      <w:r w:rsidRPr="7AA2AD53">
        <w:rPr>
          <w:rFonts w:ascii="Arial" w:hAnsi="Arial" w:cs="Arial"/>
        </w:rPr>
        <w:t xml:space="preserve">     </w:t>
      </w:r>
    </w:p>
    <w:p w14:paraId="6CCDDA04" w14:textId="5954E855"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3EEBDB54" w:rsidRPr="7AA2AD53">
        <w:rPr>
          <w:rFonts w:ascii="Arial" w:hAnsi="Arial" w:cs="Arial"/>
          <w:noProof/>
        </w:rPr>
        <w:t>roductory</w:t>
      </w:r>
    </w:p>
    <w:p w14:paraId="3031CD74"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01A3BAAE" w14:textId="2B21F6AB" w:rsidR="00F232DF" w:rsidRPr="00E7431B" w:rsidRDefault="00F232DF" w:rsidP="7AA2AD53">
      <w:pPr>
        <w:rPr>
          <w:rFonts w:ascii="Arial" w:hAnsi="Arial" w:cs="Arial"/>
          <w:noProof/>
        </w:rPr>
      </w:pPr>
      <w:r w:rsidRPr="571E933D">
        <w:rPr>
          <w:rFonts w:ascii="Arial" w:hAnsi="Arial" w:cs="Arial"/>
          <w:b/>
          <w:bCs/>
        </w:rPr>
        <w:t xml:space="preserve">Abstract: </w:t>
      </w:r>
      <w:r w:rsidR="7CDC65DF" w:rsidRPr="571E933D">
        <w:rPr>
          <w:rFonts w:ascii="Arial" w:eastAsia="Arial" w:hAnsi="Arial" w:cs="Arial"/>
        </w:rPr>
        <w:t>Diabetes can damage blood vessels and nerves, leading to hearing loss and vestibular dysfunction. These complications increase risks of falls, depression, and cognitive decline. This session explores the evidence, prevalence, and clinical impact of diabetes on hearing and balance, emphasizing early screening, patient counseling, and coordinated care to improve outcomes.</w:t>
      </w:r>
    </w:p>
    <w:p w14:paraId="013D4908"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25F7F310" w14:textId="5EAA8B32" w:rsidR="00F232DF" w:rsidRDefault="39A55933" w:rsidP="571E933D">
      <w:pPr>
        <w:pStyle w:val="ListParagraph"/>
        <w:numPr>
          <w:ilvl w:val="0"/>
          <w:numId w:val="43"/>
        </w:numPr>
        <w:rPr>
          <w:rFonts w:ascii="Arial" w:eastAsia="Calibri" w:hAnsi="Arial" w:cs="Arial"/>
        </w:rPr>
      </w:pPr>
      <w:r w:rsidRPr="571E933D">
        <w:rPr>
          <w:rFonts w:ascii="Arial" w:eastAsia="Calibri" w:hAnsi="Arial" w:cs="Arial"/>
        </w:rPr>
        <w:t>Describe how diabetes impacts hearing and balance function.</w:t>
      </w:r>
    </w:p>
    <w:p w14:paraId="175DEAF0" w14:textId="347AD973" w:rsidR="00F232DF" w:rsidRDefault="39A55933" w:rsidP="571E933D">
      <w:pPr>
        <w:pStyle w:val="ListParagraph"/>
        <w:numPr>
          <w:ilvl w:val="0"/>
          <w:numId w:val="43"/>
        </w:numPr>
        <w:rPr>
          <w:rFonts w:ascii="Arial" w:eastAsia="Calibri" w:hAnsi="Arial" w:cs="Arial"/>
        </w:rPr>
      </w:pPr>
      <w:r w:rsidRPr="571E933D">
        <w:rPr>
          <w:rFonts w:ascii="Arial" w:eastAsia="Calibri" w:hAnsi="Arial" w:cs="Arial"/>
        </w:rPr>
        <w:t>Identify prevalence and clinical signs of auditory and vestibular impairment in diabetic patients.</w:t>
      </w:r>
    </w:p>
    <w:p w14:paraId="6751F48A" w14:textId="4CA92BB9" w:rsidR="00F232DF" w:rsidRDefault="39A55933" w:rsidP="571E933D">
      <w:pPr>
        <w:pStyle w:val="ListParagraph"/>
        <w:numPr>
          <w:ilvl w:val="0"/>
          <w:numId w:val="43"/>
        </w:numPr>
        <w:rPr>
          <w:rFonts w:ascii="Arial" w:eastAsia="Calibri" w:hAnsi="Arial" w:cs="Arial"/>
        </w:rPr>
      </w:pPr>
      <w:r w:rsidRPr="571E933D">
        <w:rPr>
          <w:rFonts w:ascii="Arial" w:eastAsia="Calibri" w:hAnsi="Arial" w:cs="Arial"/>
        </w:rPr>
        <w:t>Implement screening, counseling, and referral strategies for comprehensive care.</w:t>
      </w:r>
    </w:p>
    <w:p w14:paraId="3DE1A5F9" w14:textId="32BC5126" w:rsidR="00F232DF" w:rsidRDefault="00F232DF" w:rsidP="7AA2AD53">
      <w:pPr>
        <w:rPr>
          <w:rFonts w:ascii="Arial" w:hAnsi="Arial" w:cs="Arial"/>
        </w:rPr>
      </w:pPr>
      <w:r w:rsidRPr="7AA2AD53">
        <w:rPr>
          <w:rFonts w:ascii="Arial" w:hAnsi="Arial" w:cs="Arial"/>
          <w:b/>
          <w:bCs/>
        </w:rPr>
        <w:t>Biography:</w:t>
      </w:r>
      <w:r w:rsidR="7D780598" w:rsidRPr="7AA2AD53">
        <w:rPr>
          <w:rFonts w:ascii="Arial" w:hAnsi="Arial" w:cs="Arial"/>
          <w:b/>
          <w:bCs/>
        </w:rPr>
        <w:t xml:space="preserve"> </w:t>
      </w:r>
      <w:r w:rsidR="7D780598" w:rsidRPr="7AA2AD53">
        <w:rPr>
          <w:rFonts w:ascii="Arial" w:hAnsi="Arial" w:cs="Arial"/>
          <w:noProof/>
        </w:rPr>
        <w:t>Dr. Noël Crosby is an audiologist and the owner of Advanced Hearing Solutions in Englewood, Florida, where she has been serving the hearing healthcare needs of adults in her community for two decades. She provides comprehensive services including diagnostic evaluations, wax removal, hearing aid fittings, tinnitus management, and ongoing patient care.</w:t>
      </w:r>
    </w:p>
    <w:p w14:paraId="7BB07A34" w14:textId="3A8F22B4" w:rsidR="00F232DF" w:rsidRDefault="7D780598" w:rsidP="7AA2AD53">
      <w:r w:rsidRPr="7AA2AD53">
        <w:rPr>
          <w:rFonts w:ascii="Arial" w:hAnsi="Arial" w:cs="Arial"/>
          <w:noProof/>
        </w:rPr>
        <w:t>A current and past president of the Florida Academy of Audiology (2000, 2010, and current 2025 term), Dr. Crosby is a dedicated leader and advocate for the profession, actively supporting legislative initiatives that expand access to hearing healthcare. She is also a frequent lecturer both in the U.S. and internationally, presenting on topics such as diabetes and hearing loss, tinnitus, and private practice management.</w:t>
      </w:r>
    </w:p>
    <w:p w14:paraId="1CA806CE" w14:textId="601E7BA2" w:rsidR="00F232DF" w:rsidRDefault="7D780598" w:rsidP="7AA2AD53">
      <w:r w:rsidRPr="7AA2AD53">
        <w:rPr>
          <w:rFonts w:ascii="Arial" w:hAnsi="Arial" w:cs="Arial"/>
          <w:noProof/>
        </w:rPr>
        <w:t xml:space="preserve">Beyond her clinical and leadership work, Dr. Crosby co-hosts The Sound Sisters: The Hearing Diaries, a podcast and YouTube series designed to amplify women’s voices in the hearing-health space and highlight the challenges and triumphs of balancing professional and personal life. She also manages different audiology based facebook pages. </w:t>
      </w:r>
    </w:p>
    <w:p w14:paraId="450EB2BD" w14:textId="39EBEEF1" w:rsidR="00F232DF" w:rsidRDefault="7D780598" w:rsidP="7AA2AD53">
      <w:r w:rsidRPr="7AA2AD53">
        <w:rPr>
          <w:rFonts w:ascii="Arial" w:hAnsi="Arial" w:cs="Arial"/>
          <w:noProof/>
        </w:rPr>
        <w:t>Passionate about patient-centered care, professional advocacy, and mentoring the next generation, Dr. Crosby continues to shape the future of audiology while delivering compassionate, individualized hearing care to her patients.</w:t>
      </w:r>
    </w:p>
    <w:p w14:paraId="38539822" w14:textId="35E96BB4" w:rsidR="00F232DF" w:rsidRDefault="00F232DF" w:rsidP="7AA2AD53">
      <w:pPr>
        <w:rPr>
          <w:rFonts w:ascii="Arial" w:hAnsi="Arial" w:cs="Arial"/>
          <w:noProof/>
        </w:rPr>
      </w:pPr>
    </w:p>
    <w:p w14:paraId="05E0C185" w14:textId="11296359" w:rsidR="00F232DF" w:rsidRDefault="7D780598" w:rsidP="7AA2AD53">
      <w:pPr>
        <w:rPr>
          <w:rFonts w:ascii="Arial" w:hAnsi="Arial" w:cs="Arial"/>
          <w:noProof/>
        </w:rPr>
      </w:pPr>
      <w:r w:rsidRPr="7AA2AD53">
        <w:rPr>
          <w:rFonts w:ascii="Arial" w:hAnsi="Arial" w:cs="Arial"/>
          <w:b/>
          <w:bCs/>
        </w:rPr>
        <w:t xml:space="preserve">Disclosures: </w:t>
      </w:r>
      <w:r w:rsidRPr="7AA2AD53">
        <w:rPr>
          <w:rFonts w:ascii="Arial" w:hAnsi="Arial" w:cs="Arial"/>
        </w:rPr>
        <w:t xml:space="preserve">Noël Crosby, </w:t>
      </w:r>
      <w:proofErr w:type="spellStart"/>
      <w:r w:rsidRPr="7AA2AD53">
        <w:rPr>
          <w:rFonts w:ascii="Arial" w:hAnsi="Arial" w:cs="Arial"/>
        </w:rPr>
        <w:t>AuD</w:t>
      </w:r>
      <w:proofErr w:type="spellEnd"/>
    </w:p>
    <w:p w14:paraId="496C21A9" w14:textId="7A35864F" w:rsidR="00F232DF" w:rsidRDefault="7D780598" w:rsidP="7AA2AD53">
      <w:pPr>
        <w:ind w:firstLine="1440"/>
        <w:rPr>
          <w:rFonts w:ascii="Arial" w:hAnsi="Arial" w:cs="Arial"/>
          <w:b/>
          <w:bCs/>
        </w:rPr>
      </w:pPr>
      <w:r w:rsidRPr="7AA2AD53">
        <w:rPr>
          <w:rFonts w:ascii="Arial" w:hAnsi="Arial" w:cs="Arial"/>
          <w:b/>
          <w:bCs/>
        </w:rPr>
        <w:t xml:space="preserve">Financial – </w:t>
      </w:r>
      <w:r w:rsidRPr="7AA2AD53">
        <w:rPr>
          <w:rFonts w:ascii="Arial" w:hAnsi="Arial" w:cs="Arial"/>
          <w:noProof/>
        </w:rPr>
        <w:t>MSHA - Speaking Fee/ Honoraria; Advanced Hearing</w:t>
      </w:r>
    </w:p>
    <w:p w14:paraId="6779A20A" w14:textId="25429BE5" w:rsidR="00F232DF" w:rsidRDefault="7D780598" w:rsidP="7AA2AD53">
      <w:pPr>
        <w:ind w:left="720" w:firstLine="720"/>
        <w:rPr>
          <w:rFonts w:ascii="Arial" w:hAnsi="Arial" w:cs="Arial"/>
          <w:b/>
          <w:bCs/>
        </w:rPr>
      </w:pPr>
      <w:r w:rsidRPr="7AA2AD53">
        <w:rPr>
          <w:rFonts w:ascii="Arial" w:hAnsi="Arial" w:cs="Arial"/>
          <w:noProof/>
        </w:rPr>
        <w:t xml:space="preserve"> Solutions-ownership/salary</w:t>
      </w:r>
    </w:p>
    <w:p w14:paraId="1E81A1BA" w14:textId="50934279" w:rsidR="00F232DF" w:rsidRDefault="7D780598" w:rsidP="7AA2AD53">
      <w:pPr>
        <w:ind w:left="1440"/>
        <w:rPr>
          <w:rFonts w:ascii="Arial" w:hAnsi="Arial" w:cs="Arial"/>
          <w:b/>
          <w:bCs/>
        </w:rPr>
      </w:pPr>
      <w:r w:rsidRPr="7AA2AD53">
        <w:rPr>
          <w:rFonts w:ascii="Arial" w:hAnsi="Arial" w:cs="Arial"/>
          <w:b/>
          <w:bCs/>
        </w:rPr>
        <w:t xml:space="preserve">Nonfinancial – </w:t>
      </w:r>
      <w:r w:rsidRPr="7AA2AD53">
        <w:rPr>
          <w:rFonts w:ascii="Arial" w:hAnsi="Arial" w:cs="Arial"/>
          <w:noProof/>
        </w:rPr>
        <w:t>Florida Academy of Audiology - President</w:t>
      </w:r>
    </w:p>
    <w:p w14:paraId="5495F908" w14:textId="0F28DD51" w:rsidR="00F232DF" w:rsidRDefault="00F232DF" w:rsidP="000C2651">
      <w:pPr>
        <w:rPr>
          <w:rFonts w:ascii="Arial" w:hAnsi="Arial" w:cs="Arial"/>
        </w:rPr>
      </w:pPr>
      <w:r w:rsidRPr="7AA2AD53">
        <w:rPr>
          <w:rFonts w:ascii="Arial" w:hAnsi="Arial" w:cs="Arial"/>
          <w:b/>
          <w:bCs/>
        </w:rPr>
        <w:t xml:space="preserve"> </w:t>
      </w:r>
      <w:r w:rsidR="004960A6">
        <w:rPr>
          <w:rFonts w:ascii="Arial" w:hAnsi="Arial" w:cs="Arial"/>
          <w:noProof/>
        </w:rPr>
        <w:pict w14:anchorId="73D59E74">
          <v:rect id="_x0000_i1064" alt="" style="width:468pt;height:.05pt;mso-width-percent:0;mso-height-percent:0;mso-width-percent:0;mso-height-percent:0" o:hralign="center" o:hrstd="t" o:hr="t" fillcolor="#a0a0a0" stroked="f"/>
        </w:pict>
      </w:r>
    </w:p>
    <w:p w14:paraId="187F97ED" w14:textId="77777777" w:rsidR="00F232DF" w:rsidRDefault="00F232DF" w:rsidP="000C2651"/>
    <w:p w14:paraId="71F427C6" w14:textId="77777777" w:rsidR="00F232DF" w:rsidRDefault="00F232DF" w:rsidP="000C2651"/>
    <w:p w14:paraId="3EA6DE7A" w14:textId="596251E8" w:rsidR="00F232DF" w:rsidRPr="00E7431B" w:rsidRDefault="00F232DF" w:rsidP="000C2651">
      <w:pPr>
        <w:rPr>
          <w:rFonts w:ascii="Arial" w:hAnsi="Arial" w:cs="Arial"/>
          <w:b/>
          <w:bCs/>
        </w:rPr>
      </w:pPr>
      <w:r w:rsidRPr="7AA2AD53">
        <w:rPr>
          <w:rFonts w:ascii="Arial" w:hAnsi="Arial" w:cs="Arial"/>
          <w:b/>
          <w:bCs/>
          <w:noProof/>
          <w:u w:val="single"/>
        </w:rPr>
        <w:t>1:</w:t>
      </w:r>
      <w:r w:rsidR="763460ED" w:rsidRPr="7AA2AD53">
        <w:rPr>
          <w:rFonts w:ascii="Arial" w:hAnsi="Arial" w:cs="Arial"/>
          <w:b/>
          <w:bCs/>
          <w:noProof/>
          <w:u w:val="single"/>
        </w:rPr>
        <w:t>00 PM</w:t>
      </w:r>
      <w:r w:rsidR="28255D0B" w:rsidRPr="7AA2AD53">
        <w:rPr>
          <w:rFonts w:ascii="Arial" w:hAnsi="Arial" w:cs="Arial"/>
          <w:b/>
          <w:bCs/>
          <w:noProof/>
          <w:u w:val="single"/>
        </w:rPr>
        <w:t xml:space="preserve"> – 3:00</w:t>
      </w:r>
      <w:r w:rsidRPr="7AA2AD53">
        <w:rPr>
          <w:rFonts w:ascii="Arial" w:hAnsi="Arial" w:cs="Arial"/>
          <w:b/>
          <w:bCs/>
          <w:noProof/>
          <w:u w:val="single"/>
        </w:rPr>
        <w:t xml:space="preserve"> </w:t>
      </w:r>
      <w:r w:rsidR="3C7D06D6" w:rsidRPr="7AA2AD53">
        <w:rPr>
          <w:rFonts w:ascii="Arial" w:hAnsi="Arial" w:cs="Arial"/>
          <w:b/>
          <w:bCs/>
          <w:noProof/>
          <w:u w:val="single"/>
        </w:rPr>
        <w:t>P</w:t>
      </w:r>
      <w:r w:rsidRPr="7AA2AD53">
        <w:rPr>
          <w:rFonts w:ascii="Arial" w:hAnsi="Arial" w:cs="Arial"/>
          <w:b/>
          <w:bCs/>
          <w:noProof/>
          <w:u w:val="single"/>
        </w:rPr>
        <w:t>M</w:t>
      </w:r>
      <w:r>
        <w:br/>
      </w:r>
      <w:r w:rsidRPr="7AA2AD53">
        <w:rPr>
          <w:rFonts w:ascii="Arial" w:hAnsi="Arial" w:cs="Arial"/>
          <w:b/>
          <w:bCs/>
        </w:rPr>
        <w:t xml:space="preserve">Title: </w:t>
      </w:r>
      <w:r w:rsidR="60CAAA42" w:rsidRPr="7AA2AD53">
        <w:rPr>
          <w:rFonts w:ascii="Arial" w:eastAsia="Arial" w:hAnsi="Arial" w:cs="Arial"/>
          <w:noProof/>
        </w:rPr>
        <w:t>Engage</w:t>
      </w:r>
      <w:r w:rsidR="3AB45929" w:rsidRPr="7AA2AD53">
        <w:rPr>
          <w:rFonts w:ascii="Arial" w:eastAsia="Arial" w:hAnsi="Arial" w:cs="Arial"/>
          <w:noProof/>
        </w:rPr>
        <w:t xml:space="preserve"> </w:t>
      </w:r>
      <w:r w:rsidR="60CAAA42" w:rsidRPr="7AA2AD53">
        <w:rPr>
          <w:rFonts w:ascii="Arial" w:eastAsia="Arial" w:hAnsi="Arial" w:cs="Arial"/>
          <w:noProof/>
        </w:rPr>
        <w:t>with Developmental Language Disorder: Collaboration &amp; Advocacy</w:t>
      </w:r>
    </w:p>
    <w:p w14:paraId="22B1B86D" w14:textId="4EE3C989" w:rsidR="00F232DF" w:rsidRPr="00E7431B" w:rsidRDefault="00F232DF" w:rsidP="7AA2AD53">
      <w:pPr>
        <w:rPr>
          <w:rFonts w:ascii="Arial" w:hAnsi="Arial" w:cs="Arial"/>
        </w:rPr>
      </w:pPr>
      <w:r w:rsidRPr="7AA2AD53">
        <w:rPr>
          <w:rFonts w:ascii="Arial" w:hAnsi="Arial" w:cs="Arial"/>
          <w:b/>
          <w:bCs/>
        </w:rPr>
        <w:t xml:space="preserve">Author: </w:t>
      </w:r>
      <w:r w:rsidR="3045D5E3" w:rsidRPr="7AA2AD53">
        <w:rPr>
          <w:rFonts w:ascii="Arial" w:hAnsi="Arial" w:cs="Arial"/>
          <w:noProof/>
        </w:rPr>
        <w:t>Desi Smith M.A., CCC-SLP and Inga Siler M.S., CCC-SLP</w:t>
      </w:r>
    </w:p>
    <w:p w14:paraId="16FCF9BA" w14:textId="29452DC1"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01133897" w:rsidRPr="7AA2AD53">
        <w:rPr>
          <w:rFonts w:ascii="Arial" w:hAnsi="Arial" w:cs="Arial"/>
          <w:noProof/>
        </w:rPr>
        <w:t>roductory</w:t>
      </w:r>
    </w:p>
    <w:p w14:paraId="02051D08" w14:textId="5E9D00D1" w:rsidR="00F232DF" w:rsidRPr="00E7431B" w:rsidRDefault="00F232DF" w:rsidP="000C2651">
      <w:pPr>
        <w:rPr>
          <w:rFonts w:ascii="Arial" w:hAnsi="Arial" w:cs="Arial"/>
          <w:b/>
          <w:bCs/>
        </w:rPr>
      </w:pPr>
      <w:r w:rsidRPr="7AA2AD53">
        <w:rPr>
          <w:rFonts w:ascii="Arial" w:hAnsi="Arial" w:cs="Arial"/>
          <w:b/>
          <w:bCs/>
        </w:rPr>
        <w:t xml:space="preserve">Time: </w:t>
      </w:r>
      <w:r w:rsidR="04716482" w:rsidRPr="7AA2AD53">
        <w:rPr>
          <w:rFonts w:ascii="Arial" w:hAnsi="Arial" w:cs="Arial"/>
          <w:noProof/>
        </w:rPr>
        <w:t xml:space="preserve">120 </w:t>
      </w:r>
      <w:r w:rsidRPr="7AA2AD53">
        <w:rPr>
          <w:rFonts w:ascii="Arial" w:hAnsi="Arial" w:cs="Arial"/>
          <w:noProof/>
        </w:rPr>
        <w:t>Minutes</w:t>
      </w:r>
    </w:p>
    <w:p w14:paraId="193761D3" w14:textId="5482CE9F" w:rsidR="00F232DF" w:rsidRPr="00E7431B" w:rsidRDefault="00F232DF" w:rsidP="000C2651">
      <w:pPr>
        <w:rPr>
          <w:rFonts w:ascii="Arial" w:hAnsi="Arial" w:cs="Arial"/>
          <w:b/>
          <w:bCs/>
        </w:rPr>
      </w:pPr>
      <w:r w:rsidRPr="7AA2AD53">
        <w:rPr>
          <w:rFonts w:ascii="Arial" w:hAnsi="Arial" w:cs="Arial"/>
          <w:b/>
          <w:bCs/>
        </w:rPr>
        <w:t xml:space="preserve">Abstract: </w:t>
      </w:r>
      <w:r w:rsidR="6E00C1AE" w:rsidRPr="7AA2AD53">
        <w:rPr>
          <w:rFonts w:ascii="Arial" w:hAnsi="Arial" w:cs="Arial"/>
          <w:noProof/>
        </w:rPr>
        <w:t>Developmental Language Disorder (DLD) affects 1 in 14 children but is often overlooked. CARE for DLD—Collaborate, Advocate, Reevaluate, Educate—guides SLPs in supporting students through team-based intervention, inclusive assessment, and integrated treatment. This framework promotes accurate identification, especially for multilingual learners, and empowers families and educators to meet the needs of children with DLD across settings.</w:t>
      </w:r>
    </w:p>
    <w:p w14:paraId="7CB08BAE"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378ABC30" w14:textId="1EDB3AC7" w:rsidR="00F232DF" w:rsidRPr="00E7431B" w:rsidRDefault="225313E2" w:rsidP="7AA2AD53">
      <w:pPr>
        <w:pStyle w:val="ListParagraph"/>
        <w:numPr>
          <w:ilvl w:val="0"/>
          <w:numId w:val="44"/>
        </w:numPr>
        <w:rPr>
          <w:rFonts w:ascii="Arial" w:hAnsi="Arial" w:cs="Arial"/>
          <w:noProof/>
        </w:rPr>
      </w:pPr>
      <w:r w:rsidRPr="7AA2AD53">
        <w:rPr>
          <w:rFonts w:ascii="Arial" w:hAnsi="Arial" w:cs="Arial"/>
          <w:noProof/>
        </w:rPr>
        <w:t>Define Developmental Language Disorder (DLD) as determined by the CATALISE Consortium (2017)</w:t>
      </w:r>
    </w:p>
    <w:p w14:paraId="46EE9002" w14:textId="6E310ADA" w:rsidR="225313E2" w:rsidRDefault="225313E2" w:rsidP="7AA2AD53">
      <w:pPr>
        <w:pStyle w:val="ListParagraph"/>
        <w:numPr>
          <w:ilvl w:val="0"/>
          <w:numId w:val="44"/>
        </w:numPr>
        <w:rPr>
          <w:rFonts w:ascii="Arial" w:hAnsi="Arial" w:cs="Arial"/>
          <w:noProof/>
        </w:rPr>
      </w:pPr>
      <w:r w:rsidRPr="7AA2AD53">
        <w:rPr>
          <w:rFonts w:ascii="Arial" w:hAnsi="Arial" w:cs="Arial"/>
          <w:noProof/>
        </w:rPr>
        <w:t>Apply research to best practices when assessing, treating, and collaborating on cases of DLD</w:t>
      </w:r>
    </w:p>
    <w:p w14:paraId="60624238" w14:textId="56797085" w:rsidR="00F232DF" w:rsidRPr="00E7431B" w:rsidRDefault="045AF518" w:rsidP="7AA2AD53">
      <w:pPr>
        <w:pStyle w:val="ListParagraph"/>
        <w:numPr>
          <w:ilvl w:val="0"/>
          <w:numId w:val="44"/>
        </w:numPr>
        <w:rPr>
          <w:rFonts w:ascii="Arial" w:hAnsi="Arial" w:cs="Arial"/>
          <w:noProof/>
        </w:rPr>
      </w:pPr>
      <w:r w:rsidRPr="7AA2AD53">
        <w:rPr>
          <w:rFonts w:ascii="Arial" w:hAnsi="Arial" w:cs="Arial"/>
          <w:noProof/>
        </w:rPr>
        <w:t>Use resources to educate staff and parents about DLD and implement strategies within the school setting.</w:t>
      </w:r>
    </w:p>
    <w:p w14:paraId="349354CE" w14:textId="677B6953" w:rsidR="00F232DF" w:rsidRPr="00E7431B" w:rsidRDefault="00F232DF" w:rsidP="7AA2AD53">
      <w:pPr>
        <w:rPr>
          <w:rFonts w:ascii="Arial" w:hAnsi="Arial" w:cs="Arial"/>
          <w:noProof/>
        </w:rPr>
      </w:pPr>
      <w:r w:rsidRPr="7AA2AD53">
        <w:rPr>
          <w:rFonts w:ascii="Arial" w:hAnsi="Arial" w:cs="Arial"/>
          <w:b/>
          <w:bCs/>
        </w:rPr>
        <w:t xml:space="preserve">Biography: </w:t>
      </w:r>
      <w:r w:rsidR="5FEB9EF3" w:rsidRPr="7AA2AD53">
        <w:rPr>
          <w:rFonts w:ascii="Arial" w:hAnsi="Arial" w:cs="Arial"/>
        </w:rPr>
        <w:t>Desi is a doctoral student and a licensed speech-language pathologist. She earned a Bachelor of Science in CSD and a Master of Arts in Speech Language Pathology from the University of North Carolina Greensboro. She has spent her ten years of professional practice in public and private schools working with children ages 4 to 22. Her research interests include adolescent academic language, expository discourse, cultural and linguistic diversity, and neurodivergence within the context of education.</w:t>
      </w:r>
    </w:p>
    <w:p w14:paraId="271BD488" w14:textId="73C8C580" w:rsidR="7AA2AD53" w:rsidRDefault="7AA2AD53" w:rsidP="7AA2AD53">
      <w:pPr>
        <w:rPr>
          <w:rFonts w:ascii="Arial" w:hAnsi="Arial" w:cs="Arial"/>
        </w:rPr>
      </w:pPr>
    </w:p>
    <w:p w14:paraId="0C115255" w14:textId="1BC0C31B" w:rsidR="5FEB9EF3" w:rsidRDefault="5FEB9EF3" w:rsidP="7AA2AD53">
      <w:pPr>
        <w:rPr>
          <w:rFonts w:ascii="Arial" w:hAnsi="Arial" w:cs="Arial"/>
        </w:rPr>
      </w:pPr>
      <w:r w:rsidRPr="7AA2AD53">
        <w:rPr>
          <w:rFonts w:ascii="Arial" w:hAnsi="Arial" w:cs="Arial"/>
        </w:rPr>
        <w:t>Inga is a doctoral student and a licensed speech-language pathologist. She earned a Bachelor of Arts in CSD from the University of Iowa and a Master of Science in Speech Language Pathology from Western Illinois University. In her twenty years of professional practice, she has worked in early childhood and school settings with children ages 3 to 11. Her research interests include child language &amp; literacy, DLD advocacy, reading comprehension, and school-based issues.</w:t>
      </w:r>
    </w:p>
    <w:p w14:paraId="13294359" w14:textId="4DDC4589" w:rsidR="00F232DF" w:rsidRDefault="00F232DF" w:rsidP="000C2651">
      <w:pPr>
        <w:rPr>
          <w:rFonts w:ascii="Arial" w:hAnsi="Arial" w:cs="Arial"/>
          <w:b/>
          <w:bCs/>
        </w:rPr>
      </w:pPr>
      <w:r w:rsidRPr="7AA2AD53">
        <w:rPr>
          <w:rFonts w:ascii="Arial" w:hAnsi="Arial" w:cs="Arial"/>
          <w:b/>
          <w:bCs/>
        </w:rPr>
        <w:t xml:space="preserve">Disclosures: </w:t>
      </w:r>
      <w:r w:rsidR="4CE25BD1" w:rsidRPr="7AA2AD53">
        <w:rPr>
          <w:rFonts w:ascii="Arial" w:hAnsi="Arial" w:cs="Arial"/>
        </w:rPr>
        <w:t>Desi Smith, MS, CCC-SLP</w:t>
      </w:r>
    </w:p>
    <w:p w14:paraId="31095F03" w14:textId="2CF91263" w:rsidR="00F232DF" w:rsidRDefault="00F232DF" w:rsidP="7AA2AD53">
      <w:pPr>
        <w:ind w:left="1440"/>
        <w:rPr>
          <w:rFonts w:ascii="Arial" w:hAnsi="Arial" w:cs="Arial"/>
        </w:rPr>
      </w:pPr>
      <w:r w:rsidRPr="7AA2AD53">
        <w:rPr>
          <w:rFonts w:ascii="Arial" w:hAnsi="Arial" w:cs="Arial"/>
          <w:b/>
          <w:bCs/>
        </w:rPr>
        <w:t xml:space="preserve">Financial – </w:t>
      </w:r>
      <w:r w:rsidR="2694AA9B" w:rsidRPr="7AA2AD53">
        <w:rPr>
          <w:rFonts w:ascii="Arial" w:hAnsi="Arial" w:cs="Arial"/>
        </w:rPr>
        <w:t>No relevant financial relationships to disclose</w:t>
      </w:r>
    </w:p>
    <w:p w14:paraId="4F8EB9F9" w14:textId="77777777" w:rsidR="00F232DF" w:rsidRDefault="00F232DF" w:rsidP="000C2651">
      <w:pPr>
        <w:ind w:left="1440"/>
        <w:rPr>
          <w:rFonts w:ascii="Arial" w:hAnsi="Arial" w:cs="Arial"/>
        </w:rPr>
      </w:pPr>
      <w:r w:rsidRPr="7AA2AD53">
        <w:rPr>
          <w:rFonts w:ascii="Arial" w:hAnsi="Arial" w:cs="Arial"/>
          <w:b/>
          <w:bCs/>
        </w:rPr>
        <w:t xml:space="preserve">Nonfinancial – </w:t>
      </w:r>
      <w:r w:rsidRPr="7AA2AD53">
        <w:rPr>
          <w:rFonts w:ascii="Arial" w:hAnsi="Arial" w:cs="Arial"/>
          <w:noProof/>
        </w:rPr>
        <w:t>No Relevant Non-Financial Relationships to Disclose</w:t>
      </w:r>
    </w:p>
    <w:p w14:paraId="262A508F" w14:textId="11A7DD1A" w:rsidR="0EF99467" w:rsidRDefault="0EF99467" w:rsidP="7AA2AD53">
      <w:pPr>
        <w:ind w:left="1440"/>
        <w:rPr>
          <w:rFonts w:ascii="Arial" w:hAnsi="Arial" w:cs="Arial"/>
          <w:noProof/>
        </w:rPr>
      </w:pPr>
      <w:r w:rsidRPr="7AA2AD53">
        <w:rPr>
          <w:rFonts w:ascii="Arial" w:hAnsi="Arial" w:cs="Arial"/>
          <w:noProof/>
        </w:rPr>
        <w:t>Inga Siler, MS, CCC-SLP</w:t>
      </w:r>
    </w:p>
    <w:p w14:paraId="746A8817" w14:textId="274E8505" w:rsidR="0EF99467" w:rsidRDefault="0EF99467" w:rsidP="7AA2AD53">
      <w:pPr>
        <w:ind w:left="1440"/>
        <w:rPr>
          <w:rFonts w:ascii="Arial" w:hAnsi="Arial" w:cs="Arial"/>
          <w:noProof/>
        </w:rPr>
      </w:pPr>
      <w:r w:rsidRPr="7AA2AD53">
        <w:rPr>
          <w:rFonts w:ascii="Arial" w:hAnsi="Arial" w:cs="Arial"/>
          <w:b/>
          <w:bCs/>
          <w:noProof/>
        </w:rPr>
        <w:t>Financial</w:t>
      </w:r>
      <w:r w:rsidRPr="7AA2AD53">
        <w:rPr>
          <w:rFonts w:ascii="Arial" w:hAnsi="Arial" w:cs="Arial"/>
          <w:noProof/>
        </w:rPr>
        <w:t xml:space="preserve"> – No relevant financial relationships to disclose</w:t>
      </w:r>
    </w:p>
    <w:p w14:paraId="40101810" w14:textId="7D8897AA" w:rsidR="0EF99467" w:rsidRDefault="0EF99467" w:rsidP="7AA2AD53">
      <w:pPr>
        <w:ind w:left="1440"/>
        <w:rPr>
          <w:rFonts w:ascii="Arial" w:hAnsi="Arial" w:cs="Arial"/>
          <w:noProof/>
        </w:rPr>
      </w:pPr>
      <w:r w:rsidRPr="7AA2AD53">
        <w:rPr>
          <w:rFonts w:ascii="Arial" w:hAnsi="Arial" w:cs="Arial"/>
          <w:b/>
          <w:bCs/>
          <w:noProof/>
        </w:rPr>
        <w:t xml:space="preserve">Nonfinancial </w:t>
      </w:r>
      <w:r w:rsidRPr="7AA2AD53">
        <w:rPr>
          <w:rFonts w:ascii="Arial" w:hAnsi="Arial" w:cs="Arial"/>
          <w:noProof/>
        </w:rPr>
        <w:t>- No relevant nonfinancial relationships to disclose</w:t>
      </w:r>
    </w:p>
    <w:p w14:paraId="47209EA7" w14:textId="77777777" w:rsidR="00F232DF" w:rsidRDefault="004960A6" w:rsidP="000C2651">
      <w:pPr>
        <w:rPr>
          <w:rFonts w:ascii="Arial" w:hAnsi="Arial" w:cs="Arial"/>
        </w:rPr>
      </w:pPr>
      <w:r>
        <w:rPr>
          <w:rFonts w:ascii="Arial" w:hAnsi="Arial" w:cs="Arial"/>
          <w:noProof/>
        </w:rPr>
        <w:pict w14:anchorId="5AF20CDA">
          <v:rect id="_x0000_i1065" alt="" style="width:468pt;height:.05pt;mso-width-percent:0;mso-height-percent:0;mso-width-percent:0;mso-height-percent:0" o:hralign="center" o:hrstd="t" o:hr="t" fillcolor="#a0a0a0" stroked="f"/>
        </w:pict>
      </w:r>
    </w:p>
    <w:p w14:paraId="497358CA" w14:textId="77777777" w:rsidR="00F232DF" w:rsidRDefault="00F232DF" w:rsidP="000C2651"/>
    <w:p w14:paraId="69221B57" w14:textId="77777777" w:rsidR="00F232DF" w:rsidRDefault="00F232DF" w:rsidP="000C2651"/>
    <w:p w14:paraId="5C7FD044" w14:textId="03BA10CA" w:rsidR="00F232DF" w:rsidRPr="00E7431B" w:rsidRDefault="00F232DF" w:rsidP="000C2651">
      <w:pPr>
        <w:rPr>
          <w:rFonts w:ascii="Arial" w:hAnsi="Arial" w:cs="Arial"/>
          <w:b/>
          <w:bCs/>
        </w:rPr>
      </w:pPr>
      <w:r w:rsidRPr="7AA2AD53">
        <w:rPr>
          <w:rFonts w:ascii="Arial" w:hAnsi="Arial" w:cs="Arial"/>
          <w:b/>
          <w:bCs/>
          <w:noProof/>
          <w:u w:val="single"/>
        </w:rPr>
        <w:t>1:</w:t>
      </w:r>
      <w:r w:rsidR="4E92C7D6" w:rsidRPr="7AA2AD53">
        <w:rPr>
          <w:rFonts w:ascii="Arial" w:hAnsi="Arial" w:cs="Arial"/>
          <w:b/>
          <w:bCs/>
          <w:noProof/>
          <w:u w:val="single"/>
        </w:rPr>
        <w:t>00</w:t>
      </w:r>
      <w:r w:rsidRPr="7AA2AD53">
        <w:rPr>
          <w:rFonts w:ascii="Arial" w:hAnsi="Arial" w:cs="Arial"/>
          <w:b/>
          <w:bCs/>
          <w:noProof/>
          <w:u w:val="single"/>
        </w:rPr>
        <w:t xml:space="preserve"> </w:t>
      </w:r>
      <w:r w:rsidR="0C1C5451" w:rsidRPr="7AA2AD53">
        <w:rPr>
          <w:rFonts w:ascii="Arial" w:hAnsi="Arial" w:cs="Arial"/>
          <w:b/>
          <w:bCs/>
          <w:noProof/>
          <w:u w:val="single"/>
        </w:rPr>
        <w:t>P</w:t>
      </w:r>
      <w:r w:rsidRPr="7AA2AD53">
        <w:rPr>
          <w:rFonts w:ascii="Arial" w:hAnsi="Arial" w:cs="Arial"/>
          <w:b/>
          <w:bCs/>
          <w:noProof/>
          <w:u w:val="single"/>
        </w:rPr>
        <w:t>M</w:t>
      </w:r>
      <w:r w:rsidR="03B92EAC" w:rsidRPr="7AA2AD53">
        <w:rPr>
          <w:rFonts w:ascii="Arial" w:hAnsi="Arial" w:cs="Arial"/>
          <w:b/>
          <w:bCs/>
          <w:noProof/>
          <w:u w:val="single"/>
        </w:rPr>
        <w:t xml:space="preserve"> – 2:00</w:t>
      </w:r>
      <w:r w:rsidRPr="7AA2AD53">
        <w:rPr>
          <w:rFonts w:ascii="Arial" w:hAnsi="Arial" w:cs="Arial"/>
          <w:b/>
          <w:bCs/>
          <w:noProof/>
          <w:u w:val="single"/>
        </w:rPr>
        <w:t xml:space="preserve"> </w:t>
      </w:r>
      <w:r w:rsidR="162741F8" w:rsidRPr="7AA2AD53">
        <w:rPr>
          <w:rFonts w:ascii="Arial" w:hAnsi="Arial" w:cs="Arial"/>
          <w:b/>
          <w:bCs/>
          <w:noProof/>
          <w:u w:val="single"/>
        </w:rPr>
        <w:t>P</w:t>
      </w:r>
      <w:r w:rsidRPr="7AA2AD53">
        <w:rPr>
          <w:rFonts w:ascii="Arial" w:hAnsi="Arial" w:cs="Arial"/>
          <w:b/>
          <w:bCs/>
          <w:noProof/>
          <w:u w:val="single"/>
        </w:rPr>
        <w:t>M</w:t>
      </w:r>
      <w:r>
        <w:br/>
      </w:r>
      <w:r w:rsidRPr="7AA2AD53">
        <w:rPr>
          <w:rFonts w:ascii="Arial" w:hAnsi="Arial" w:cs="Arial"/>
          <w:b/>
          <w:bCs/>
        </w:rPr>
        <w:t xml:space="preserve">Title: </w:t>
      </w:r>
      <w:r w:rsidR="7B7A9834" w:rsidRPr="7AA2AD53">
        <w:rPr>
          <w:rFonts w:ascii="Arial" w:hAnsi="Arial" w:cs="Arial"/>
          <w:noProof/>
        </w:rPr>
        <w:t>Documentation and the SLP: Medical Necessity, Use of AI and Fighting Denials</w:t>
      </w:r>
    </w:p>
    <w:p w14:paraId="2E659D9E" w14:textId="56ABA0C1" w:rsidR="00F232DF" w:rsidRPr="00E7431B" w:rsidRDefault="00F232DF" w:rsidP="000C2651">
      <w:pPr>
        <w:rPr>
          <w:rFonts w:ascii="Arial" w:hAnsi="Arial" w:cs="Arial"/>
          <w:b/>
          <w:bCs/>
        </w:rPr>
      </w:pPr>
      <w:r w:rsidRPr="7AA2AD53">
        <w:rPr>
          <w:rFonts w:ascii="Arial" w:hAnsi="Arial" w:cs="Arial"/>
          <w:b/>
          <w:bCs/>
        </w:rPr>
        <w:t xml:space="preserve">Author: </w:t>
      </w:r>
      <w:r w:rsidR="0BE1B36F" w:rsidRPr="7AA2AD53">
        <w:rPr>
          <w:rFonts w:ascii="Arial" w:hAnsi="Arial" w:cs="Arial"/>
        </w:rPr>
        <w:t>Ruth Ann King, M.S., CCC-SLP</w:t>
      </w:r>
    </w:p>
    <w:p w14:paraId="0B5C72DE" w14:textId="77777777" w:rsidR="00F232DF" w:rsidRPr="00E7431B" w:rsidRDefault="00F232DF" w:rsidP="000C2651">
      <w:pPr>
        <w:rPr>
          <w:rFonts w:ascii="Arial" w:hAnsi="Arial" w:cs="Arial"/>
          <w:b/>
          <w:bCs/>
        </w:rPr>
      </w:pPr>
      <w:r w:rsidRPr="00E7431B">
        <w:rPr>
          <w:rFonts w:ascii="Arial" w:hAnsi="Arial" w:cs="Arial"/>
          <w:b/>
          <w:bCs/>
        </w:rPr>
        <w:lastRenderedPageBreak/>
        <w:t>Instructional Level:</w:t>
      </w:r>
      <w:r>
        <w:rPr>
          <w:rFonts w:ascii="Arial" w:hAnsi="Arial" w:cs="Arial"/>
          <w:b/>
          <w:bCs/>
        </w:rPr>
        <w:t xml:space="preserve"> </w:t>
      </w:r>
      <w:r w:rsidRPr="000D055B">
        <w:rPr>
          <w:rFonts w:ascii="Arial" w:hAnsi="Arial" w:cs="Arial"/>
          <w:noProof/>
        </w:rPr>
        <w:t>Introductory</w:t>
      </w:r>
    </w:p>
    <w:p w14:paraId="74AF7886"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0AAFB0A2" w14:textId="5D467CAD" w:rsidR="00F232DF" w:rsidRPr="00E7431B" w:rsidRDefault="00F232DF" w:rsidP="7AA2AD53">
      <w:pPr>
        <w:rPr>
          <w:rFonts w:ascii="Arial" w:hAnsi="Arial" w:cs="Arial"/>
          <w:noProof/>
        </w:rPr>
      </w:pPr>
      <w:r w:rsidRPr="7AA2AD53">
        <w:rPr>
          <w:rFonts w:ascii="Arial" w:hAnsi="Arial" w:cs="Arial"/>
          <w:b/>
          <w:bCs/>
        </w:rPr>
        <w:t xml:space="preserve">Abstract: </w:t>
      </w:r>
      <w:r w:rsidR="00907F07" w:rsidRPr="7AA2AD53">
        <w:rPr>
          <w:rFonts w:ascii="Arial" w:hAnsi="Arial" w:cs="Arial"/>
        </w:rPr>
        <w:t>The world of documentation for the SLP is changing. AI is now a tool that is being readily incorporated into documentation from goal writing to SOAP notes. How can today’s SLP keep up while also avoiding pitfalls, excessive time documenting, and denials? This session will dive into the saying, “If it’s not documented it didn’t happen” while also evaluating best practice for all forms of documentation in today’s ever-changing field. The presenter will utilize case denial scenarios to instruct how to avoid common documentation errors and better utilize documentation to support medical necessity.</w:t>
      </w:r>
    </w:p>
    <w:p w14:paraId="1117E563"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32C2BC58" w14:textId="1C9390BB" w:rsidR="00F232DF" w:rsidRDefault="00F232DF" w:rsidP="7AA2AD53">
      <w:pPr>
        <w:pStyle w:val="ListParagraph"/>
        <w:numPr>
          <w:ilvl w:val="0"/>
          <w:numId w:val="45"/>
        </w:numPr>
        <w:rPr>
          <w:rFonts w:ascii="Arial" w:hAnsi="Arial" w:cs="Arial"/>
          <w:noProof/>
        </w:rPr>
      </w:pPr>
      <w:r w:rsidRPr="7AA2AD53">
        <w:rPr>
          <w:rFonts w:ascii="Arial" w:hAnsi="Arial" w:cs="Arial"/>
          <w:b/>
          <w:bCs/>
        </w:rPr>
        <w:t xml:space="preserve"> </w:t>
      </w:r>
      <w:r w:rsidR="3E0FD1D9" w:rsidRPr="7AA2AD53">
        <w:rPr>
          <w:rFonts w:ascii="Arial" w:hAnsi="Arial" w:cs="Arial"/>
          <w:noProof/>
        </w:rPr>
        <w:t>Describe how to support medical necessity with documentation and how AI can assist</w:t>
      </w:r>
    </w:p>
    <w:p w14:paraId="0A08900A" w14:textId="1491D115" w:rsidR="00F232DF" w:rsidRDefault="3E0FD1D9" w:rsidP="7AA2AD53">
      <w:pPr>
        <w:pStyle w:val="ListParagraph"/>
        <w:numPr>
          <w:ilvl w:val="0"/>
          <w:numId w:val="45"/>
        </w:numPr>
        <w:rPr>
          <w:rFonts w:ascii="Arial" w:eastAsia="Arial" w:hAnsi="Arial" w:cs="Arial"/>
        </w:rPr>
      </w:pPr>
      <w:r w:rsidRPr="7AA2AD53">
        <w:rPr>
          <w:rFonts w:ascii="Arial" w:eastAsia="Arial" w:hAnsi="Arial" w:cs="Arial"/>
        </w:rPr>
        <w:t>Discuss ways to avoid denials for SLP services</w:t>
      </w:r>
    </w:p>
    <w:p w14:paraId="6212FD1D" w14:textId="22F546AD" w:rsidR="00F232DF" w:rsidRDefault="3E0FD1D9" w:rsidP="7AA2AD53">
      <w:pPr>
        <w:pStyle w:val="ListParagraph"/>
        <w:numPr>
          <w:ilvl w:val="0"/>
          <w:numId w:val="45"/>
        </w:numPr>
        <w:rPr>
          <w:rFonts w:ascii="Arial" w:eastAsia="Arial" w:hAnsi="Arial" w:cs="Arial"/>
        </w:rPr>
      </w:pPr>
      <w:r w:rsidRPr="7AA2AD53">
        <w:rPr>
          <w:rFonts w:ascii="Arial" w:eastAsia="Arial" w:hAnsi="Arial" w:cs="Arial"/>
        </w:rPr>
        <w:t>Explain the needed components of effective documentation and best practice</w:t>
      </w:r>
    </w:p>
    <w:p w14:paraId="1F43D92D" w14:textId="5CBE2067" w:rsidR="00F232DF" w:rsidRDefault="00F232DF" w:rsidP="7AA2AD53">
      <w:pPr>
        <w:rPr>
          <w:rFonts w:ascii="Arial" w:hAnsi="Arial" w:cs="Arial"/>
        </w:rPr>
      </w:pPr>
      <w:r w:rsidRPr="7AA2AD53">
        <w:rPr>
          <w:rFonts w:ascii="Arial" w:hAnsi="Arial" w:cs="Arial"/>
          <w:b/>
          <w:bCs/>
        </w:rPr>
        <w:t xml:space="preserve">Biography: </w:t>
      </w:r>
      <w:r w:rsidRPr="7AA2AD53">
        <w:rPr>
          <w:rFonts w:ascii="Arial" w:hAnsi="Arial" w:cs="Arial"/>
          <w:noProof/>
        </w:rPr>
        <w:t xml:space="preserve"> </w:t>
      </w:r>
      <w:r w:rsidR="7E051A48" w:rsidRPr="7AA2AD53">
        <w:rPr>
          <w:rFonts w:ascii="Arial" w:hAnsi="Arial" w:cs="Arial"/>
          <w:noProof/>
        </w:rPr>
        <w:t>Ruth Ann has been an ASHA certified speech-language pathologist since 2012. She graduated in 2011 with her Master of Science in Communication Sciences and Disorders at the University of Mississippi. Ruth Ann has been an American Speech-Language-Hearing Association ACE Award recipient on five occasions and is an active member of the Mississippi Speech-Language Hearing Association (MSHA) and the American Academy of Private Practice in Speech Pathology and Audiology (AAPPSPA). She has previously served on the marketing committee for MSHA and is a three-year veteran member of MSHA’s healthcare committee. She serves on the MS Medicaid Speech Therapy work group. Ruth Ann has previously conducted multiple sessions on the topic of private practice at the annual Mississippi Speech-Language Hearing Association conference, presented research at the 2008 ASHA Convention, authored for the ASHA blog, and served as a reviewer for Plural Publishing. In addition, she has served as a clinical mentor for multiple clinical fellows, and her clinic is a supervisory site for multiple universities. Ruth Ann started her private practice, King Speech-Language Therapy in 2017. Since 2017, the practice has grown tremendously serving thousands of clients of all ages from MS, AL, and TN. King Speech-Language Therapy is a premier speech only therapy center within north MS and currently employs multiple speech-language pathologists with a unique focus and mission of providing specialized speech-language therapy services to improve speech-language, swallowing, and cognitive function for all ages. Ruth Ann is married to Lee King, and has four children, Emi Jane, Henry, Charlie, and John Haye</w:t>
      </w:r>
    </w:p>
    <w:p w14:paraId="7EC989DF" w14:textId="58B8842B" w:rsidR="00F232DF" w:rsidRDefault="00F232DF" w:rsidP="7AA2AD53">
      <w:pPr>
        <w:rPr>
          <w:rFonts w:ascii="Arial" w:hAnsi="Arial" w:cs="Arial"/>
          <w:b/>
          <w:bCs/>
        </w:rPr>
      </w:pPr>
    </w:p>
    <w:p w14:paraId="2F5614B0" w14:textId="6455C721" w:rsidR="00F232DF" w:rsidRDefault="00F232DF" w:rsidP="7AA2AD53">
      <w:pPr>
        <w:rPr>
          <w:rFonts w:ascii="Arial" w:hAnsi="Arial" w:cs="Arial"/>
          <w:noProof/>
        </w:rPr>
      </w:pPr>
      <w:r w:rsidRPr="7AA2AD53">
        <w:rPr>
          <w:rFonts w:ascii="Arial" w:hAnsi="Arial" w:cs="Arial"/>
          <w:b/>
          <w:bCs/>
        </w:rPr>
        <w:t xml:space="preserve">Disclosures: </w:t>
      </w:r>
      <w:r w:rsidR="64E065B2" w:rsidRPr="7AA2AD53">
        <w:rPr>
          <w:rFonts w:ascii="Arial" w:hAnsi="Arial" w:cs="Arial"/>
          <w:noProof/>
        </w:rPr>
        <w:t>Ruth Ann King, MS, CCC-SLP</w:t>
      </w:r>
    </w:p>
    <w:p w14:paraId="1464740A" w14:textId="77777777" w:rsidR="00F232DF" w:rsidRDefault="00F232DF" w:rsidP="000C2651">
      <w:pPr>
        <w:rPr>
          <w:rFonts w:ascii="Arial" w:hAnsi="Arial" w:cs="Arial"/>
          <w:b/>
          <w:bCs/>
        </w:rPr>
      </w:pPr>
      <w:r>
        <w:rPr>
          <w:rFonts w:ascii="Arial" w:hAnsi="Arial" w:cs="Arial"/>
          <w:b/>
          <w:bCs/>
        </w:rPr>
        <w:tab/>
      </w:r>
      <w:r>
        <w:rPr>
          <w:rFonts w:ascii="Arial" w:hAnsi="Arial" w:cs="Arial"/>
          <w:b/>
          <w:bCs/>
        </w:rPr>
        <w:tab/>
        <w:t xml:space="preserve">Financial – </w:t>
      </w:r>
      <w:r w:rsidRPr="000D055B">
        <w:rPr>
          <w:rFonts w:ascii="Arial" w:hAnsi="Arial" w:cs="Arial"/>
          <w:noProof/>
        </w:rPr>
        <w:t>No Relevant Financial Relationships to Disclose</w:t>
      </w:r>
    </w:p>
    <w:p w14:paraId="6CC45DC6" w14:textId="77777777" w:rsidR="00F232DF" w:rsidRDefault="00F232DF" w:rsidP="000C2651">
      <w:pPr>
        <w:ind w:left="1440"/>
        <w:rPr>
          <w:rFonts w:ascii="Arial" w:hAnsi="Arial" w:cs="Arial"/>
        </w:rPr>
      </w:pPr>
      <w:r>
        <w:rPr>
          <w:rFonts w:ascii="Arial" w:hAnsi="Arial" w:cs="Arial"/>
          <w:b/>
          <w:bCs/>
        </w:rPr>
        <w:t xml:space="preserve">Nonfinancial – </w:t>
      </w:r>
      <w:r w:rsidRPr="000D055B">
        <w:rPr>
          <w:rFonts w:ascii="Arial" w:hAnsi="Arial" w:cs="Arial"/>
          <w:noProof/>
        </w:rPr>
        <w:t>No Relevant Non-Financial Relationships to Disclose</w:t>
      </w:r>
    </w:p>
    <w:p w14:paraId="4DB170AA" w14:textId="77777777" w:rsidR="00F232DF" w:rsidRDefault="004960A6" w:rsidP="000C2651">
      <w:pPr>
        <w:rPr>
          <w:rFonts w:ascii="Arial" w:hAnsi="Arial" w:cs="Arial"/>
        </w:rPr>
      </w:pPr>
      <w:r>
        <w:rPr>
          <w:rFonts w:ascii="Arial" w:hAnsi="Arial" w:cs="Arial"/>
          <w:noProof/>
        </w:rPr>
        <w:pict w14:anchorId="70CAE723">
          <v:rect id="_x0000_i1066" alt="" style="width:468pt;height:.05pt;mso-width-percent:0;mso-height-percent:0;mso-width-percent:0;mso-height-percent:0" o:hralign="center" o:hrstd="t" o:hr="t" fillcolor="#a0a0a0" stroked="f"/>
        </w:pict>
      </w:r>
    </w:p>
    <w:p w14:paraId="2B3C1030" w14:textId="77777777" w:rsidR="00F232DF" w:rsidRDefault="00F232DF" w:rsidP="000C2651"/>
    <w:p w14:paraId="3A45C087" w14:textId="77777777" w:rsidR="00F232DF" w:rsidRDefault="00F232DF" w:rsidP="000C2651"/>
    <w:p w14:paraId="20F7D2A3" w14:textId="68A0C4A9" w:rsidR="00F232DF" w:rsidRPr="00E7431B" w:rsidRDefault="00F232DF" w:rsidP="7AA2AD53">
      <w:pPr>
        <w:rPr>
          <w:rFonts w:ascii="Arial" w:eastAsia="Arial" w:hAnsi="Arial" w:cs="Arial"/>
          <w:noProof/>
        </w:rPr>
      </w:pPr>
      <w:r w:rsidRPr="7AA2AD53">
        <w:rPr>
          <w:rFonts w:ascii="Arial" w:hAnsi="Arial" w:cs="Arial"/>
          <w:b/>
          <w:bCs/>
          <w:noProof/>
          <w:u w:val="single"/>
        </w:rPr>
        <w:t>1:00 PM - 2:00 PM</w:t>
      </w:r>
      <w:r>
        <w:br/>
      </w:r>
      <w:r w:rsidRPr="7AA2AD53">
        <w:rPr>
          <w:rFonts w:ascii="Arial" w:hAnsi="Arial" w:cs="Arial"/>
          <w:b/>
          <w:bCs/>
        </w:rPr>
        <w:t xml:space="preserve">Title: </w:t>
      </w:r>
      <w:r w:rsidR="40A89FBE" w:rsidRPr="7AA2AD53">
        <w:rPr>
          <w:rFonts w:ascii="Arial" w:eastAsia="Arial" w:hAnsi="Arial" w:cs="Arial"/>
          <w:noProof/>
        </w:rPr>
        <w:t>Speech Therapy Interrupted: Navigating Pediatric Insurance and Coverage Gaps</w:t>
      </w:r>
    </w:p>
    <w:p w14:paraId="5E5877A7" w14:textId="11BBA7D9" w:rsidR="00F232DF" w:rsidRPr="00E7431B" w:rsidRDefault="00F232DF" w:rsidP="7AA2AD53">
      <w:pPr>
        <w:rPr>
          <w:rFonts w:ascii="Arial" w:eastAsia="Calibri" w:hAnsi="Arial" w:cs="Arial"/>
          <w:noProof/>
        </w:rPr>
      </w:pPr>
      <w:r w:rsidRPr="7AA2AD53">
        <w:rPr>
          <w:rFonts w:ascii="Arial" w:hAnsi="Arial" w:cs="Arial"/>
          <w:b/>
          <w:bCs/>
        </w:rPr>
        <w:lastRenderedPageBreak/>
        <w:t xml:space="preserve">Author: </w:t>
      </w:r>
      <w:r w:rsidR="1FA36EDE" w:rsidRPr="7AA2AD53">
        <w:rPr>
          <w:rFonts w:ascii="Arial" w:hAnsi="Arial" w:cs="Arial"/>
          <w:noProof/>
        </w:rPr>
        <w:t xml:space="preserve">Traci M. Love DHA MA, CCC-SLP CPC COC and </w:t>
      </w:r>
      <w:r w:rsidR="1FA36EDE" w:rsidRPr="7AA2AD53">
        <w:rPr>
          <w:rFonts w:ascii="Arial" w:eastAsia="Calibri" w:hAnsi="Arial" w:cs="Arial"/>
          <w:noProof/>
        </w:rPr>
        <w:t>Alana A. Curry DHA, MSMIS, MSHA</w:t>
      </w:r>
    </w:p>
    <w:p w14:paraId="02F3239A" w14:textId="6182748C" w:rsidR="00F232DF" w:rsidRPr="00E7431B" w:rsidRDefault="00F232DF" w:rsidP="000C2651">
      <w:pPr>
        <w:rPr>
          <w:rFonts w:ascii="Arial" w:hAnsi="Arial" w:cs="Arial"/>
          <w:b/>
          <w:bCs/>
        </w:rPr>
      </w:pPr>
      <w:r w:rsidRPr="7AA2AD53">
        <w:rPr>
          <w:rFonts w:ascii="Arial" w:hAnsi="Arial" w:cs="Arial"/>
          <w:b/>
          <w:bCs/>
        </w:rPr>
        <w:t xml:space="preserve">Instructional Level: </w:t>
      </w:r>
      <w:r w:rsidRPr="7AA2AD53">
        <w:rPr>
          <w:rFonts w:ascii="Arial" w:hAnsi="Arial" w:cs="Arial"/>
          <w:noProof/>
        </w:rPr>
        <w:t>Int</w:t>
      </w:r>
      <w:r w:rsidR="7D37A94A" w:rsidRPr="7AA2AD53">
        <w:rPr>
          <w:rFonts w:ascii="Arial" w:hAnsi="Arial" w:cs="Arial"/>
          <w:noProof/>
        </w:rPr>
        <w:t>roductory</w:t>
      </w:r>
    </w:p>
    <w:p w14:paraId="44A98DEE"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37B6CC24" w14:textId="4AC52842" w:rsidR="00F232DF" w:rsidRPr="00E7431B" w:rsidRDefault="00F232DF" w:rsidP="7AA2AD53">
      <w:pPr>
        <w:rPr>
          <w:rFonts w:ascii="Arial" w:hAnsi="Arial" w:cs="Arial"/>
          <w:noProof/>
        </w:rPr>
      </w:pPr>
      <w:r w:rsidRPr="7AA2AD53">
        <w:rPr>
          <w:rFonts w:ascii="Arial" w:hAnsi="Arial" w:cs="Arial"/>
          <w:b/>
          <w:bCs/>
        </w:rPr>
        <w:t xml:space="preserve">Abstract: </w:t>
      </w:r>
      <w:r w:rsidR="149B8D42" w:rsidRPr="7AA2AD53">
        <w:rPr>
          <w:rFonts w:ascii="Arial" w:hAnsi="Arial" w:cs="Arial"/>
          <w:noProof/>
        </w:rPr>
        <w:t>This presentation empowers speech-language pathologists to navigate pediatric Medicaid, CHIP, and SSI coverage challenges. It highlights real-world disruptions in speech therapy access and provides advocacy strategies to prevent service gaps. Attendees will learn to differentiate policies, support families through appeals, and apply tools to ensure continuity of care for children facing healthcare instability.</w:t>
      </w:r>
    </w:p>
    <w:p w14:paraId="7AC2420A"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096C65FC" w14:textId="5367BB14" w:rsidR="00F232DF" w:rsidRPr="00E7431B" w:rsidRDefault="74A91DDA" w:rsidP="7AA2AD53">
      <w:pPr>
        <w:pStyle w:val="ListParagraph"/>
        <w:numPr>
          <w:ilvl w:val="0"/>
          <w:numId w:val="46"/>
        </w:numPr>
        <w:rPr>
          <w:rFonts w:ascii="Arial" w:hAnsi="Arial" w:cs="Arial"/>
          <w:noProof/>
        </w:rPr>
      </w:pPr>
      <w:r w:rsidRPr="7AA2AD53">
        <w:rPr>
          <w:rFonts w:ascii="Arial" w:hAnsi="Arial" w:cs="Arial"/>
          <w:noProof/>
        </w:rPr>
        <w:t>Analyze key policy barriers within insurance plans that impact consistent access to Speech Therapy services</w:t>
      </w:r>
    </w:p>
    <w:p w14:paraId="1E911AD6" w14:textId="0E7AEB77" w:rsidR="00F232DF" w:rsidRPr="00E7431B" w:rsidRDefault="74A91DDA" w:rsidP="7AA2AD53">
      <w:pPr>
        <w:pStyle w:val="ListParagraph"/>
        <w:numPr>
          <w:ilvl w:val="0"/>
          <w:numId w:val="46"/>
        </w:numPr>
        <w:rPr>
          <w:rFonts w:ascii="Arial" w:hAnsi="Arial" w:cs="Arial"/>
          <w:noProof/>
        </w:rPr>
      </w:pPr>
      <w:r w:rsidRPr="7AA2AD53">
        <w:rPr>
          <w:rFonts w:ascii="Arial" w:hAnsi="Arial" w:cs="Arial"/>
          <w:noProof/>
        </w:rPr>
        <w:t>Apply strategies to promote families in self-advocacy through denials, disruptions, or policy-related delays</w:t>
      </w:r>
    </w:p>
    <w:p w14:paraId="3FBF569D" w14:textId="037C7D83" w:rsidR="00F232DF" w:rsidRPr="00E7431B" w:rsidRDefault="74A91DDA" w:rsidP="7AA2AD53">
      <w:pPr>
        <w:pStyle w:val="ListParagraph"/>
        <w:numPr>
          <w:ilvl w:val="0"/>
          <w:numId w:val="46"/>
        </w:numPr>
        <w:rPr>
          <w:rFonts w:ascii="Arial" w:hAnsi="Arial" w:cs="Arial"/>
          <w:noProof/>
        </w:rPr>
      </w:pPr>
      <w:r w:rsidRPr="7AA2AD53">
        <w:rPr>
          <w:rFonts w:ascii="Arial" w:hAnsi="Arial" w:cs="Arial"/>
          <w:noProof/>
        </w:rPr>
        <w:t>Formulate practical advocacy strategies to support families and influence policy change at the provider and patient level</w:t>
      </w:r>
    </w:p>
    <w:p w14:paraId="2A6A9AD4" w14:textId="7BD849A5" w:rsidR="00F232DF" w:rsidRPr="00E7431B" w:rsidRDefault="00F232DF" w:rsidP="000C2651">
      <w:pPr>
        <w:rPr>
          <w:rFonts w:ascii="Arial" w:hAnsi="Arial" w:cs="Arial"/>
          <w:b/>
          <w:bCs/>
        </w:rPr>
      </w:pPr>
      <w:r w:rsidRPr="7AA2AD53">
        <w:rPr>
          <w:rFonts w:ascii="Arial" w:hAnsi="Arial" w:cs="Arial"/>
          <w:b/>
          <w:bCs/>
        </w:rPr>
        <w:t xml:space="preserve">Biography: </w:t>
      </w:r>
      <w:r w:rsidR="00EE6559" w:rsidRPr="7AA2AD53">
        <w:rPr>
          <w:rFonts w:ascii="Arial" w:hAnsi="Arial" w:cs="Arial"/>
          <w:noProof/>
        </w:rPr>
        <w:t>Dr. Traci M. Love, DHA, MA, CCC-SLP, CPC, COC, is a speech-language pathologist and certified medical coder with extensive experience across diverse clinical settings. She holds a Doctor of Healthcare Administration and a Master’s in Speech-Language Pathology. Combining clinical and strategic leadership expertise, Dr. Love is ASHA-certified and licensed in multiple states, offering wide-reaching access to her knowledge in speech-language pathology and healthcare system navigation.</w:t>
      </w:r>
    </w:p>
    <w:p w14:paraId="344165A3" w14:textId="75F024B7" w:rsidR="00EE6559" w:rsidRDefault="00EE6559" w:rsidP="7AA2AD53">
      <w:pPr>
        <w:rPr>
          <w:rFonts w:ascii="Arial" w:hAnsi="Arial" w:cs="Arial"/>
          <w:noProof/>
        </w:rPr>
      </w:pPr>
      <w:r w:rsidRPr="7AA2AD53">
        <w:rPr>
          <w:rFonts w:ascii="Arial" w:hAnsi="Arial" w:cs="Arial"/>
          <w:noProof/>
        </w:rPr>
        <w:t>Dr. Alana Curry, DHA, MSMIS, MSHA, is a healthcare administrator with over a decade of experience in managed care, Medicaid policy, and revenue cycle management. She holds a Doctor of Healthcare Administration, a Master of Science in Management Information Systems, and a Master of Healthcare Administration. Dr. Curry blends operational strategy and policy expertise to improve healthcare delivery and access. Her work supports professionals in navigating complex systems and driving informed, data-based decisions across healthcare environments.</w:t>
      </w:r>
    </w:p>
    <w:p w14:paraId="06FA8F42" w14:textId="51EFF2AA" w:rsidR="00F232DF" w:rsidRDefault="00F232DF" w:rsidP="7AA2AD53">
      <w:pPr>
        <w:rPr>
          <w:rFonts w:ascii="Arial" w:eastAsia="Calibri" w:hAnsi="Arial" w:cs="Arial"/>
          <w:noProof/>
        </w:rPr>
      </w:pPr>
      <w:r w:rsidRPr="7AA2AD53">
        <w:rPr>
          <w:rFonts w:ascii="Arial" w:hAnsi="Arial" w:cs="Arial"/>
          <w:b/>
          <w:bCs/>
        </w:rPr>
        <w:t xml:space="preserve">Disclosures: </w:t>
      </w:r>
      <w:r w:rsidR="3C33D0C6" w:rsidRPr="7AA2AD53">
        <w:rPr>
          <w:rFonts w:ascii="Arial" w:hAnsi="Arial" w:cs="Arial"/>
          <w:noProof/>
        </w:rPr>
        <w:t xml:space="preserve">Traci M. Love DHA MA, CCC-SLP CPC COC </w:t>
      </w:r>
    </w:p>
    <w:p w14:paraId="58E452BC" w14:textId="6712E0F2" w:rsidR="00F232DF" w:rsidRDefault="3C33D0C6" w:rsidP="7AA2AD53">
      <w:pPr>
        <w:rPr>
          <w:rFonts w:ascii="Arial" w:hAnsi="Arial" w:cs="Arial"/>
          <w:noProof/>
        </w:rPr>
      </w:pPr>
      <w:r w:rsidRPr="7AA2AD53">
        <w:rPr>
          <w:rFonts w:ascii="Arial" w:hAnsi="Arial" w:cs="Arial"/>
          <w:b/>
          <w:bCs/>
          <w:noProof/>
        </w:rPr>
        <w:t>Financial</w:t>
      </w:r>
      <w:r w:rsidR="21C1EAFA" w:rsidRPr="7AA2AD53">
        <w:rPr>
          <w:rFonts w:ascii="Arial" w:hAnsi="Arial" w:cs="Arial"/>
          <w:noProof/>
        </w:rPr>
        <w:t xml:space="preserve"> - No relevant financial relationships to disclose</w:t>
      </w:r>
    </w:p>
    <w:p w14:paraId="3A20F7D1" w14:textId="34D417C9" w:rsidR="00F232DF" w:rsidRDefault="3C33D0C6" w:rsidP="7AA2AD53">
      <w:pPr>
        <w:rPr>
          <w:rFonts w:ascii="Arial" w:hAnsi="Arial" w:cs="Arial"/>
          <w:noProof/>
        </w:rPr>
      </w:pPr>
      <w:r w:rsidRPr="7AA2AD53">
        <w:rPr>
          <w:rFonts w:ascii="Arial" w:hAnsi="Arial" w:cs="Arial"/>
          <w:b/>
          <w:bCs/>
          <w:noProof/>
        </w:rPr>
        <w:t>Nonfinancial</w:t>
      </w:r>
      <w:r w:rsidR="6DC35D72" w:rsidRPr="7AA2AD53">
        <w:rPr>
          <w:rFonts w:ascii="Arial" w:hAnsi="Arial" w:cs="Arial"/>
          <w:noProof/>
        </w:rPr>
        <w:t xml:space="preserve"> – ASHA/AAPC-Professional Membership </w:t>
      </w:r>
    </w:p>
    <w:p w14:paraId="56C29008" w14:textId="0257E2E6" w:rsidR="00F232DF" w:rsidRDefault="3C33D0C6" w:rsidP="7AA2AD53">
      <w:pPr>
        <w:ind w:left="720" w:firstLine="720"/>
        <w:rPr>
          <w:rFonts w:ascii="Arial" w:eastAsia="Calibri" w:hAnsi="Arial" w:cs="Arial"/>
          <w:noProof/>
        </w:rPr>
      </w:pPr>
      <w:r w:rsidRPr="7AA2AD53">
        <w:rPr>
          <w:rFonts w:ascii="Arial" w:eastAsia="Calibri" w:hAnsi="Arial" w:cs="Arial"/>
          <w:noProof/>
        </w:rPr>
        <w:t>Alana A. Curry DHA, MSMIS, MSHA</w:t>
      </w:r>
    </w:p>
    <w:p w14:paraId="011C54A8" w14:textId="77777777" w:rsidR="00F232DF" w:rsidRDefault="00F232DF" w:rsidP="000C2651">
      <w:pPr>
        <w:rPr>
          <w:rFonts w:ascii="Arial" w:hAnsi="Arial" w:cs="Arial"/>
          <w:b/>
          <w:bCs/>
        </w:rPr>
      </w:pPr>
      <w:r>
        <w:rPr>
          <w:rFonts w:ascii="Arial" w:hAnsi="Arial" w:cs="Arial"/>
          <w:b/>
          <w:bCs/>
        </w:rPr>
        <w:tab/>
      </w:r>
      <w:r>
        <w:rPr>
          <w:rFonts w:ascii="Arial" w:hAnsi="Arial" w:cs="Arial"/>
          <w:b/>
          <w:bCs/>
        </w:rPr>
        <w:tab/>
        <w:t xml:space="preserve">Financial – </w:t>
      </w:r>
      <w:r w:rsidRPr="000D055B">
        <w:rPr>
          <w:rFonts w:ascii="Arial" w:hAnsi="Arial" w:cs="Arial"/>
          <w:noProof/>
        </w:rPr>
        <w:t>No Relevant Financial Relationships to Disclose</w:t>
      </w:r>
    </w:p>
    <w:p w14:paraId="36E86B07" w14:textId="77777777" w:rsidR="00F232DF" w:rsidRDefault="00F232DF" w:rsidP="000C2651">
      <w:pPr>
        <w:ind w:left="1440"/>
        <w:rPr>
          <w:rFonts w:ascii="Arial" w:hAnsi="Arial" w:cs="Arial"/>
        </w:rPr>
      </w:pPr>
      <w:r>
        <w:rPr>
          <w:rFonts w:ascii="Arial" w:hAnsi="Arial" w:cs="Arial"/>
          <w:b/>
          <w:bCs/>
        </w:rPr>
        <w:t xml:space="preserve">Nonfinancial – </w:t>
      </w:r>
      <w:r w:rsidRPr="000D055B">
        <w:rPr>
          <w:rFonts w:ascii="Arial" w:hAnsi="Arial" w:cs="Arial"/>
          <w:noProof/>
        </w:rPr>
        <w:t>No Relevant Non-Financial Relationships to Disclose</w:t>
      </w:r>
    </w:p>
    <w:p w14:paraId="768760A0" w14:textId="77777777" w:rsidR="00F232DF" w:rsidRDefault="004960A6" w:rsidP="000C2651">
      <w:pPr>
        <w:rPr>
          <w:rFonts w:ascii="Arial" w:hAnsi="Arial" w:cs="Arial"/>
        </w:rPr>
      </w:pPr>
      <w:r>
        <w:rPr>
          <w:rFonts w:ascii="Arial" w:hAnsi="Arial" w:cs="Arial"/>
          <w:noProof/>
        </w:rPr>
        <w:pict w14:anchorId="4C0528B1">
          <v:rect id="_x0000_i1067" alt="" style="width:468pt;height:.05pt;mso-width-percent:0;mso-height-percent:0;mso-width-percent:0;mso-height-percent:0" o:hralign="center" o:hrstd="t" o:hr="t" fillcolor="#a0a0a0" stroked="f"/>
        </w:pict>
      </w:r>
    </w:p>
    <w:p w14:paraId="4292E15F" w14:textId="77777777" w:rsidR="00F232DF" w:rsidRDefault="00F232DF" w:rsidP="000C2651"/>
    <w:p w14:paraId="17DCCE1C" w14:textId="77777777" w:rsidR="00F232DF" w:rsidRDefault="00F232DF" w:rsidP="000C2651"/>
    <w:p w14:paraId="0CDBBE6C" w14:textId="7A2ED6E9" w:rsidR="00F232DF" w:rsidRPr="00E7431B" w:rsidRDefault="00F232DF" w:rsidP="000C2651">
      <w:pPr>
        <w:rPr>
          <w:rFonts w:ascii="Arial" w:hAnsi="Arial" w:cs="Arial"/>
          <w:b/>
          <w:bCs/>
        </w:rPr>
      </w:pPr>
      <w:r w:rsidRPr="7AA2AD53">
        <w:rPr>
          <w:rFonts w:ascii="Arial" w:hAnsi="Arial" w:cs="Arial"/>
          <w:b/>
          <w:bCs/>
          <w:noProof/>
          <w:u w:val="single"/>
        </w:rPr>
        <w:t xml:space="preserve">1:00 PM - </w:t>
      </w:r>
      <w:r w:rsidR="25EA1923" w:rsidRPr="7AA2AD53">
        <w:rPr>
          <w:rFonts w:ascii="Arial" w:hAnsi="Arial" w:cs="Arial"/>
          <w:b/>
          <w:bCs/>
          <w:noProof/>
          <w:u w:val="single"/>
        </w:rPr>
        <w:t>2</w:t>
      </w:r>
      <w:r w:rsidRPr="7AA2AD53">
        <w:rPr>
          <w:rFonts w:ascii="Arial" w:hAnsi="Arial" w:cs="Arial"/>
          <w:b/>
          <w:bCs/>
          <w:noProof/>
          <w:u w:val="single"/>
        </w:rPr>
        <w:t>:00 PM</w:t>
      </w:r>
      <w:r>
        <w:br/>
      </w:r>
      <w:r w:rsidRPr="7AA2AD53">
        <w:rPr>
          <w:rFonts w:ascii="Arial" w:hAnsi="Arial" w:cs="Arial"/>
          <w:b/>
          <w:bCs/>
        </w:rPr>
        <w:t xml:space="preserve">Title: </w:t>
      </w:r>
      <w:r w:rsidR="0BF30316" w:rsidRPr="7AA2AD53">
        <w:rPr>
          <w:rFonts w:ascii="Arial" w:hAnsi="Arial" w:cs="Arial"/>
          <w:noProof/>
        </w:rPr>
        <w:t>Experience Dyslexia- A Learning Disabilities Simulation</w:t>
      </w:r>
    </w:p>
    <w:p w14:paraId="6524FC31" w14:textId="6D4E8F56" w:rsidR="00F232DF" w:rsidRPr="00E7431B" w:rsidRDefault="00F232DF" w:rsidP="7AA2AD53">
      <w:pPr>
        <w:rPr>
          <w:rFonts w:ascii="Arial" w:hAnsi="Arial" w:cs="Arial"/>
        </w:rPr>
      </w:pPr>
      <w:r w:rsidRPr="7AA2AD53">
        <w:rPr>
          <w:rFonts w:ascii="Arial" w:hAnsi="Arial" w:cs="Arial"/>
          <w:b/>
          <w:bCs/>
        </w:rPr>
        <w:t xml:space="preserve">Author: </w:t>
      </w:r>
      <w:r w:rsidR="086A1FFB" w:rsidRPr="7AA2AD53">
        <w:rPr>
          <w:rFonts w:ascii="Arial" w:hAnsi="Arial" w:cs="Arial"/>
          <w:noProof/>
        </w:rPr>
        <w:t>Alexandra Day, Ed.D., CCC-SLP, CALT</w:t>
      </w:r>
    </w:p>
    <w:p w14:paraId="56EBBE2A" w14:textId="77777777" w:rsidR="00F232DF" w:rsidRPr="00E7431B" w:rsidRDefault="00F232DF" w:rsidP="000C2651">
      <w:pPr>
        <w:rPr>
          <w:rFonts w:ascii="Arial" w:hAnsi="Arial" w:cs="Arial"/>
          <w:b/>
          <w:bCs/>
        </w:rPr>
      </w:pPr>
      <w:r w:rsidRPr="00E7431B">
        <w:rPr>
          <w:rFonts w:ascii="Arial" w:hAnsi="Arial" w:cs="Arial"/>
          <w:b/>
          <w:bCs/>
        </w:rPr>
        <w:t>Instructional Level:</w:t>
      </w:r>
      <w:r>
        <w:rPr>
          <w:rFonts w:ascii="Arial" w:hAnsi="Arial" w:cs="Arial"/>
          <w:b/>
          <w:bCs/>
        </w:rPr>
        <w:t xml:space="preserve"> </w:t>
      </w:r>
      <w:r w:rsidRPr="000D055B">
        <w:rPr>
          <w:rFonts w:ascii="Arial" w:hAnsi="Arial" w:cs="Arial"/>
          <w:noProof/>
        </w:rPr>
        <w:t>Introductory</w:t>
      </w:r>
    </w:p>
    <w:p w14:paraId="2CEB2D59" w14:textId="1494B1FC" w:rsidR="00F232DF" w:rsidRPr="00E7431B" w:rsidRDefault="00F232DF" w:rsidP="000C2651">
      <w:pPr>
        <w:rPr>
          <w:rFonts w:ascii="Arial" w:hAnsi="Arial" w:cs="Arial"/>
          <w:b/>
          <w:bCs/>
        </w:rPr>
      </w:pPr>
      <w:r w:rsidRPr="7AA2AD53">
        <w:rPr>
          <w:rFonts w:ascii="Arial" w:hAnsi="Arial" w:cs="Arial"/>
          <w:b/>
          <w:bCs/>
        </w:rPr>
        <w:t xml:space="preserve">Time: </w:t>
      </w:r>
      <w:r w:rsidR="40EA5068" w:rsidRPr="7AA2AD53">
        <w:rPr>
          <w:rFonts w:ascii="Arial" w:hAnsi="Arial" w:cs="Arial"/>
          <w:noProof/>
        </w:rPr>
        <w:t>6</w:t>
      </w:r>
      <w:r w:rsidRPr="7AA2AD53">
        <w:rPr>
          <w:rFonts w:ascii="Arial" w:hAnsi="Arial" w:cs="Arial"/>
          <w:noProof/>
        </w:rPr>
        <w:t>0 Minutes</w:t>
      </w:r>
    </w:p>
    <w:p w14:paraId="55376BE0" w14:textId="2D8E21CF" w:rsidR="00F232DF" w:rsidRPr="00E7431B" w:rsidRDefault="00F232DF" w:rsidP="7AA2AD53">
      <w:pPr>
        <w:rPr>
          <w:rFonts w:ascii="Arial" w:hAnsi="Arial" w:cs="Arial"/>
        </w:rPr>
      </w:pPr>
      <w:r w:rsidRPr="7AA2AD53">
        <w:rPr>
          <w:rFonts w:ascii="Arial" w:hAnsi="Arial" w:cs="Arial"/>
          <w:b/>
          <w:bCs/>
        </w:rPr>
        <w:t xml:space="preserve">Abstract: </w:t>
      </w:r>
      <w:r w:rsidR="658C9D9C" w:rsidRPr="7AA2AD53">
        <w:rPr>
          <w:rFonts w:ascii="Arial" w:hAnsi="Arial" w:cs="Arial"/>
        </w:rPr>
        <w:t xml:space="preserve">This presentation is designed to increase awareness of the difficulties and frustrations that people with dyslexia encounter daily. Participants experience learning </w:t>
      </w:r>
      <w:r w:rsidR="658C9D9C" w:rsidRPr="7AA2AD53">
        <w:rPr>
          <w:rFonts w:ascii="Arial" w:hAnsi="Arial" w:cs="Arial"/>
        </w:rPr>
        <w:lastRenderedPageBreak/>
        <w:t>situations that simulate various language-related tasks similar to those encountered in the classroom and workplace.</w:t>
      </w:r>
    </w:p>
    <w:p w14:paraId="4A324139"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04FD012D" w14:textId="14456638" w:rsidR="00F232DF" w:rsidRPr="00E7431B" w:rsidRDefault="7E3FD135" w:rsidP="7AA2AD53">
      <w:pPr>
        <w:pStyle w:val="ListParagraph"/>
        <w:numPr>
          <w:ilvl w:val="0"/>
          <w:numId w:val="47"/>
        </w:numPr>
        <w:rPr>
          <w:rFonts w:ascii="Arial" w:hAnsi="Arial" w:cs="Arial"/>
          <w:noProof/>
        </w:rPr>
      </w:pPr>
      <w:r w:rsidRPr="7AA2AD53">
        <w:rPr>
          <w:rFonts w:ascii="Arial" w:hAnsi="Arial" w:cs="Arial"/>
          <w:noProof/>
        </w:rPr>
        <w:t>Understand the frustration felt by students with dyslexia during reading tasks</w:t>
      </w:r>
    </w:p>
    <w:p w14:paraId="7922CA2D" w14:textId="5679FDB9" w:rsidR="00F232DF" w:rsidRPr="00E7431B" w:rsidRDefault="7E3FD135" w:rsidP="7AA2AD53">
      <w:pPr>
        <w:pStyle w:val="ListParagraph"/>
        <w:numPr>
          <w:ilvl w:val="0"/>
          <w:numId w:val="47"/>
        </w:numPr>
        <w:rPr>
          <w:rFonts w:ascii="Arial" w:hAnsi="Arial" w:cs="Arial"/>
          <w:noProof/>
        </w:rPr>
      </w:pPr>
      <w:r w:rsidRPr="7AA2AD53">
        <w:rPr>
          <w:rFonts w:ascii="Arial" w:hAnsi="Arial" w:cs="Arial"/>
          <w:noProof/>
        </w:rPr>
        <w:t>Understand the frustration felt by students with dyslexia during writing tasks</w:t>
      </w:r>
    </w:p>
    <w:p w14:paraId="46B30E58" w14:textId="6A9C8F82" w:rsidR="00F232DF" w:rsidRPr="00E7431B" w:rsidRDefault="008FB425" w:rsidP="7AA2AD53">
      <w:pPr>
        <w:pStyle w:val="ListParagraph"/>
        <w:numPr>
          <w:ilvl w:val="0"/>
          <w:numId w:val="47"/>
        </w:numPr>
        <w:rPr>
          <w:rFonts w:ascii="Arial" w:hAnsi="Arial" w:cs="Arial"/>
          <w:noProof/>
        </w:rPr>
      </w:pPr>
      <w:r w:rsidRPr="7AA2AD53">
        <w:rPr>
          <w:rFonts w:ascii="Arial" w:hAnsi="Arial" w:cs="Arial"/>
          <w:noProof/>
        </w:rPr>
        <w:t>Name one accommodation given to students with dyslexia to be successful in the academic environment</w:t>
      </w:r>
    </w:p>
    <w:p w14:paraId="5E3A1252" w14:textId="1DE30E88" w:rsidR="00F232DF" w:rsidRPr="00E7431B" w:rsidRDefault="00F232DF" w:rsidP="000C2651">
      <w:pPr>
        <w:rPr>
          <w:rFonts w:ascii="Arial" w:hAnsi="Arial" w:cs="Arial"/>
          <w:b/>
          <w:bCs/>
        </w:rPr>
      </w:pPr>
      <w:r w:rsidRPr="7AA2AD53">
        <w:rPr>
          <w:rFonts w:ascii="Arial" w:hAnsi="Arial" w:cs="Arial"/>
          <w:b/>
          <w:bCs/>
        </w:rPr>
        <w:t xml:space="preserve">Biography: </w:t>
      </w:r>
      <w:r w:rsidR="25607CE3" w:rsidRPr="7AA2AD53">
        <w:rPr>
          <w:rFonts w:ascii="Arial" w:hAnsi="Arial" w:cs="Arial"/>
          <w:noProof/>
        </w:rPr>
        <w:t>Alexandra Day is the Training and Accreditation Manager at DuBard School for Language Disorders at The University of Southern Mississippi. She is a nationally certified Speech-Language Pathologist and Certified Academic Language Therapist. She holds licensure with the Mississippi Department of Education in Speech-Language Pathology (K-12) and an endorsement in Mild to Moderate Disabilities in Special Education (K-12). She also holds licensure with Mississippi Department of Health.</w:t>
      </w:r>
    </w:p>
    <w:p w14:paraId="74DDB126" w14:textId="0167E046" w:rsidR="00F232DF" w:rsidRDefault="00F232DF" w:rsidP="7AA2AD53">
      <w:pPr>
        <w:rPr>
          <w:rFonts w:ascii="Arial" w:hAnsi="Arial" w:cs="Arial"/>
          <w:noProof/>
        </w:rPr>
      </w:pPr>
      <w:r w:rsidRPr="7AA2AD53">
        <w:rPr>
          <w:rFonts w:ascii="Arial" w:hAnsi="Arial" w:cs="Arial"/>
          <w:b/>
          <w:bCs/>
        </w:rPr>
        <w:t xml:space="preserve">Disclosures: </w:t>
      </w:r>
      <w:r w:rsidRPr="7AA2AD53">
        <w:rPr>
          <w:rFonts w:ascii="Arial" w:hAnsi="Arial" w:cs="Arial"/>
          <w:noProof/>
        </w:rPr>
        <w:t>A</w:t>
      </w:r>
      <w:r w:rsidR="73C0DA28" w:rsidRPr="7AA2AD53">
        <w:rPr>
          <w:rFonts w:ascii="Arial" w:hAnsi="Arial" w:cs="Arial"/>
          <w:noProof/>
        </w:rPr>
        <w:t>lexandra Day, Ed.D, CCC-SLP, CALT</w:t>
      </w:r>
    </w:p>
    <w:p w14:paraId="77E1E514" w14:textId="0770AAC8" w:rsidR="00F232DF" w:rsidRDefault="00F232DF" w:rsidP="000C2651">
      <w:pPr>
        <w:rPr>
          <w:rFonts w:ascii="Arial" w:hAnsi="Arial" w:cs="Arial"/>
          <w:b/>
          <w:bCs/>
        </w:rPr>
      </w:pPr>
      <w:r>
        <w:rPr>
          <w:rFonts w:ascii="Arial" w:hAnsi="Arial" w:cs="Arial"/>
          <w:b/>
          <w:bCs/>
        </w:rPr>
        <w:tab/>
      </w:r>
      <w:r>
        <w:rPr>
          <w:rFonts w:ascii="Arial" w:hAnsi="Arial" w:cs="Arial"/>
          <w:b/>
          <w:bCs/>
        </w:rPr>
        <w:tab/>
        <w:t xml:space="preserve">Financial – </w:t>
      </w:r>
      <w:r w:rsidR="22654A98" w:rsidRPr="7AA2AD53">
        <w:rPr>
          <w:rFonts w:ascii="Arial" w:hAnsi="Arial" w:cs="Arial"/>
          <w:noProof/>
        </w:rPr>
        <w:t>DuBard School for Language Disorders-salary/employment</w:t>
      </w:r>
    </w:p>
    <w:p w14:paraId="301E2E39" w14:textId="77777777" w:rsidR="00F232DF" w:rsidRDefault="00F232DF" w:rsidP="000C2651">
      <w:pPr>
        <w:ind w:left="1440"/>
        <w:rPr>
          <w:rFonts w:ascii="Arial" w:hAnsi="Arial" w:cs="Arial"/>
        </w:rPr>
      </w:pPr>
      <w:r w:rsidRPr="7AA2AD53">
        <w:rPr>
          <w:rFonts w:ascii="Arial" w:hAnsi="Arial" w:cs="Arial"/>
          <w:b/>
          <w:bCs/>
        </w:rPr>
        <w:t xml:space="preserve">Nonfinancial – </w:t>
      </w:r>
      <w:r w:rsidRPr="7AA2AD53">
        <w:rPr>
          <w:rFonts w:ascii="Arial" w:hAnsi="Arial" w:cs="Arial"/>
          <w:noProof/>
        </w:rPr>
        <w:t>No Relevant Non-Financial Relationships to Disclose</w:t>
      </w:r>
    </w:p>
    <w:p w14:paraId="1B0CBA50" w14:textId="77777777" w:rsidR="00F232DF" w:rsidRDefault="004960A6" w:rsidP="000C2651">
      <w:pPr>
        <w:rPr>
          <w:rFonts w:ascii="Arial" w:hAnsi="Arial" w:cs="Arial"/>
        </w:rPr>
      </w:pPr>
      <w:r>
        <w:rPr>
          <w:rFonts w:ascii="Arial" w:hAnsi="Arial" w:cs="Arial"/>
          <w:noProof/>
        </w:rPr>
        <w:pict w14:anchorId="49139F20">
          <v:rect id="_x0000_i1068" alt="" style="width:468pt;height:.05pt;mso-width-percent:0;mso-height-percent:0;mso-width-percent:0;mso-height-percent:0" o:hralign="center" o:hrstd="t" o:hr="t" fillcolor="#a0a0a0" stroked="f"/>
        </w:pict>
      </w:r>
    </w:p>
    <w:p w14:paraId="525445FC" w14:textId="77777777" w:rsidR="00F232DF" w:rsidRDefault="00F232DF" w:rsidP="000C2651"/>
    <w:p w14:paraId="060DB3DC" w14:textId="77777777" w:rsidR="00F232DF" w:rsidRDefault="00F232DF" w:rsidP="000C2651"/>
    <w:p w14:paraId="56B9B432" w14:textId="65AC9633" w:rsidR="00F232DF" w:rsidRPr="00E7431B" w:rsidRDefault="00F232DF" w:rsidP="000C2651">
      <w:pPr>
        <w:rPr>
          <w:rFonts w:ascii="Arial" w:hAnsi="Arial" w:cs="Arial"/>
          <w:b/>
          <w:bCs/>
        </w:rPr>
      </w:pPr>
      <w:r w:rsidRPr="7AA2AD53">
        <w:rPr>
          <w:rFonts w:ascii="Arial" w:hAnsi="Arial" w:cs="Arial"/>
          <w:b/>
          <w:bCs/>
          <w:noProof/>
          <w:u w:val="single"/>
        </w:rPr>
        <w:t>1:00 PM</w:t>
      </w:r>
      <w:r w:rsidR="572F5A0F" w:rsidRPr="7AA2AD53">
        <w:rPr>
          <w:rFonts w:ascii="Arial" w:hAnsi="Arial" w:cs="Arial"/>
          <w:b/>
          <w:bCs/>
          <w:noProof/>
          <w:u w:val="single"/>
        </w:rPr>
        <w:t xml:space="preserve"> – 2:30</w:t>
      </w:r>
      <w:r w:rsidRPr="7AA2AD53">
        <w:rPr>
          <w:rFonts w:ascii="Arial" w:hAnsi="Arial" w:cs="Arial"/>
          <w:b/>
          <w:bCs/>
          <w:noProof/>
          <w:u w:val="single"/>
        </w:rPr>
        <w:t xml:space="preserve"> PM</w:t>
      </w:r>
      <w:r>
        <w:br/>
      </w:r>
      <w:r w:rsidRPr="7AA2AD53">
        <w:rPr>
          <w:rFonts w:ascii="Arial" w:hAnsi="Arial" w:cs="Arial"/>
          <w:b/>
          <w:bCs/>
        </w:rPr>
        <w:t xml:space="preserve">Title: </w:t>
      </w:r>
      <w:r w:rsidR="407C7A1B" w:rsidRPr="7AA2AD53">
        <w:rPr>
          <w:rFonts w:ascii="Arial" w:hAnsi="Arial" w:cs="Arial"/>
          <w:noProof/>
        </w:rPr>
        <w:t>Beyond the Screen: Remote SLP Services, Smart Boards, and the Power of Push In Collaboration</w:t>
      </w:r>
    </w:p>
    <w:p w14:paraId="2D42C1A0" w14:textId="7B858DA4" w:rsidR="00F232DF" w:rsidRPr="00E7431B" w:rsidRDefault="00F232DF" w:rsidP="000C2651">
      <w:pPr>
        <w:rPr>
          <w:rFonts w:ascii="Arial" w:hAnsi="Arial" w:cs="Arial"/>
          <w:b/>
          <w:bCs/>
        </w:rPr>
      </w:pPr>
      <w:r w:rsidRPr="7AA2AD53">
        <w:rPr>
          <w:rFonts w:ascii="Arial" w:hAnsi="Arial" w:cs="Arial"/>
          <w:b/>
          <w:bCs/>
        </w:rPr>
        <w:t xml:space="preserve">Author: </w:t>
      </w:r>
      <w:r w:rsidR="69360B30" w:rsidRPr="7AA2AD53">
        <w:rPr>
          <w:rFonts w:ascii="Arial" w:hAnsi="Arial" w:cs="Arial"/>
          <w:noProof/>
        </w:rPr>
        <w:t>Luciana C Wilson, MA, CCC-SLP</w:t>
      </w:r>
      <w:r w:rsidRPr="7AA2AD53">
        <w:rPr>
          <w:rFonts w:ascii="Arial" w:hAnsi="Arial" w:cs="Arial"/>
        </w:rPr>
        <w:t xml:space="preserve">    </w:t>
      </w:r>
    </w:p>
    <w:p w14:paraId="750ADA55" w14:textId="0B977B3B"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10D71502" w:rsidRPr="7AA2AD53">
        <w:rPr>
          <w:rFonts w:ascii="Arial" w:hAnsi="Arial" w:cs="Arial"/>
          <w:noProof/>
        </w:rPr>
        <w:t>roductory</w:t>
      </w:r>
    </w:p>
    <w:p w14:paraId="3C66EC76" w14:textId="09B39F79" w:rsidR="00F232DF" w:rsidRPr="00E7431B" w:rsidRDefault="00F232DF" w:rsidP="000C2651">
      <w:pPr>
        <w:rPr>
          <w:rFonts w:ascii="Arial" w:hAnsi="Arial" w:cs="Arial"/>
          <w:b/>
          <w:bCs/>
        </w:rPr>
      </w:pPr>
      <w:r w:rsidRPr="7AA2AD53">
        <w:rPr>
          <w:rFonts w:ascii="Arial" w:hAnsi="Arial" w:cs="Arial"/>
          <w:b/>
          <w:bCs/>
        </w:rPr>
        <w:t xml:space="preserve">Time: </w:t>
      </w:r>
      <w:r w:rsidR="5A1BAB9E" w:rsidRPr="7AA2AD53">
        <w:rPr>
          <w:rFonts w:ascii="Arial" w:hAnsi="Arial" w:cs="Arial"/>
          <w:noProof/>
        </w:rPr>
        <w:t>9</w:t>
      </w:r>
      <w:r w:rsidRPr="7AA2AD53">
        <w:rPr>
          <w:rFonts w:ascii="Arial" w:hAnsi="Arial" w:cs="Arial"/>
          <w:noProof/>
        </w:rPr>
        <w:t>0 Minutes</w:t>
      </w:r>
    </w:p>
    <w:p w14:paraId="538A2ED4" w14:textId="67F6118B" w:rsidR="00F232DF" w:rsidRPr="00E7431B" w:rsidRDefault="00F232DF" w:rsidP="000C2651">
      <w:pPr>
        <w:rPr>
          <w:rFonts w:ascii="Arial" w:hAnsi="Arial" w:cs="Arial"/>
          <w:b/>
          <w:bCs/>
        </w:rPr>
      </w:pPr>
      <w:r w:rsidRPr="7AA2AD53">
        <w:rPr>
          <w:rFonts w:ascii="Arial" w:hAnsi="Arial" w:cs="Arial"/>
          <w:b/>
          <w:bCs/>
        </w:rPr>
        <w:t xml:space="preserve">Abstract: </w:t>
      </w:r>
      <w:r w:rsidR="1C4C6FA4" w:rsidRPr="7AA2AD53">
        <w:rPr>
          <w:rFonts w:ascii="Arial" w:hAnsi="Arial" w:cs="Arial"/>
          <w:noProof/>
        </w:rPr>
        <w:t>This session explores how integrating Smart Board technology into remote push-in speech therapy and AAC modeling fosters inclusive, high-impact classroom partnerships. Participants will discover how co-teaching with educators, projecting AAC visuals, and using interactive group tasks enhance both student participation and teacher confidence. Grounded in evidence-based practices and real classroom case examples, this session offers strategies that break communication barriers and build school wide AAC buy-in. Attendees will leave with ready-to-implement tools and Smart Board activity templates</w:t>
      </w:r>
    </w:p>
    <w:p w14:paraId="77334B30"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05D857EB" w14:textId="4AA950CC" w:rsidR="00F232DF" w:rsidRPr="00E7431B" w:rsidRDefault="00F232DF" w:rsidP="7AA2AD53">
      <w:pPr>
        <w:pStyle w:val="ListParagraph"/>
        <w:numPr>
          <w:ilvl w:val="0"/>
          <w:numId w:val="48"/>
        </w:numPr>
        <w:rPr>
          <w:rFonts w:ascii="Arial" w:eastAsia="Arial" w:hAnsi="Arial" w:cs="Arial"/>
          <w:noProof/>
        </w:rPr>
      </w:pPr>
      <w:r w:rsidRPr="7AA2AD53">
        <w:rPr>
          <w:rFonts w:ascii="Arial" w:eastAsia="Arial" w:hAnsi="Arial" w:cs="Arial"/>
          <w:b/>
          <w:bCs/>
        </w:rPr>
        <w:t xml:space="preserve"> </w:t>
      </w:r>
      <w:r w:rsidRPr="7AA2AD53">
        <w:rPr>
          <w:rFonts w:ascii="Arial" w:eastAsia="Arial" w:hAnsi="Arial" w:cs="Arial"/>
          <w:noProof/>
        </w:rPr>
        <w:t>Describe</w:t>
      </w:r>
      <w:r w:rsidR="152FE1BD" w:rsidRPr="7AA2AD53">
        <w:rPr>
          <w:rFonts w:ascii="Arial" w:eastAsia="Arial" w:hAnsi="Arial" w:cs="Arial"/>
          <w:noProof/>
        </w:rPr>
        <w:t xml:space="preserve"> three evidence-based benefits of using SmartBoard technology during push-in AAC sessions</w:t>
      </w:r>
    </w:p>
    <w:p w14:paraId="30124300" w14:textId="6315621D" w:rsidR="00F232DF" w:rsidRPr="00E7431B" w:rsidRDefault="152FE1BD" w:rsidP="7AA2AD53">
      <w:pPr>
        <w:pStyle w:val="ListParagraph"/>
        <w:numPr>
          <w:ilvl w:val="0"/>
          <w:numId w:val="48"/>
        </w:numPr>
        <w:rPr>
          <w:rFonts w:ascii="Arial" w:hAnsi="Arial" w:cs="Arial"/>
          <w:noProof/>
        </w:rPr>
      </w:pPr>
      <w:r w:rsidRPr="7AA2AD53">
        <w:rPr>
          <w:rFonts w:ascii="Arial" w:eastAsia="Arial" w:hAnsi="Arial" w:cs="Arial"/>
        </w:rPr>
        <w:t>Identify two collaborative strategies to strengthen teacher and paraprofessional AAC modeling confidence</w:t>
      </w:r>
      <w:r w:rsidR="00F232DF" w:rsidRPr="7AA2AD53">
        <w:rPr>
          <w:rFonts w:ascii="Arial" w:eastAsia="Arial" w:hAnsi="Arial" w:cs="Arial"/>
        </w:rPr>
        <w:t xml:space="preserve"> </w:t>
      </w:r>
    </w:p>
    <w:p w14:paraId="4F887197" w14:textId="01621018" w:rsidR="00F232DF" w:rsidRPr="00E7431B" w:rsidRDefault="61980934" w:rsidP="7AA2AD53">
      <w:pPr>
        <w:pStyle w:val="ListParagraph"/>
        <w:numPr>
          <w:ilvl w:val="0"/>
          <w:numId w:val="48"/>
        </w:numPr>
        <w:rPr>
          <w:rFonts w:ascii="Arial" w:hAnsi="Arial" w:cs="Arial"/>
          <w:noProof/>
        </w:rPr>
      </w:pPr>
      <w:r w:rsidRPr="7AA2AD53">
        <w:rPr>
          <w:rFonts w:ascii="Arial" w:hAnsi="Arial" w:cs="Arial"/>
          <w:noProof/>
        </w:rPr>
        <w:t>Develop one inclusive SmartBoard lesson that supports expressive and receptive language for students with complex needs</w:t>
      </w:r>
    </w:p>
    <w:p w14:paraId="407A95C8" w14:textId="3318289A" w:rsidR="00F232DF" w:rsidRPr="00E7431B" w:rsidRDefault="00F232DF" w:rsidP="000C2651">
      <w:pPr>
        <w:rPr>
          <w:rFonts w:ascii="Arial" w:hAnsi="Arial" w:cs="Arial"/>
          <w:b/>
          <w:bCs/>
        </w:rPr>
      </w:pPr>
      <w:r w:rsidRPr="7AA2AD53">
        <w:rPr>
          <w:rFonts w:ascii="Arial" w:hAnsi="Arial" w:cs="Arial"/>
          <w:b/>
          <w:bCs/>
        </w:rPr>
        <w:t xml:space="preserve">Biography: </w:t>
      </w:r>
      <w:r w:rsidR="4EF02D6F" w:rsidRPr="7AA2AD53">
        <w:rPr>
          <w:rFonts w:ascii="Arial" w:hAnsi="Arial" w:cs="Arial"/>
          <w:noProof/>
        </w:rPr>
        <w:t xml:space="preserve">Luciana C Wilson M.A., CCC-SLP is a licensed speech-language pathologist and founder of Bilingual Speech works. With over a decade of experience in school-based and early intervention settings, she specializes in AAC access, collaborative classroom models, and culturally responsive speech services. Her passion </w:t>
      </w:r>
      <w:r w:rsidR="4EF02D6F" w:rsidRPr="7AA2AD53">
        <w:rPr>
          <w:rFonts w:ascii="Arial" w:hAnsi="Arial" w:cs="Arial"/>
          <w:noProof/>
        </w:rPr>
        <w:lastRenderedPageBreak/>
        <w:t>lies in integrating technology and visual supports to empower students with complex communication needs. She actively mentors educators and families to build inclusive, confidence-driven classrooms.</w:t>
      </w:r>
    </w:p>
    <w:p w14:paraId="39D0F106" w14:textId="4101DD3B" w:rsidR="00F232DF" w:rsidRDefault="00F232DF" w:rsidP="000C2651">
      <w:pPr>
        <w:rPr>
          <w:rFonts w:ascii="Arial" w:hAnsi="Arial" w:cs="Arial"/>
          <w:b/>
          <w:bCs/>
        </w:rPr>
      </w:pPr>
      <w:r w:rsidRPr="7AA2AD53">
        <w:rPr>
          <w:rFonts w:ascii="Arial" w:hAnsi="Arial" w:cs="Arial"/>
          <w:b/>
          <w:bCs/>
        </w:rPr>
        <w:t xml:space="preserve">Disclosures: </w:t>
      </w:r>
      <w:r w:rsidR="751ECDEE" w:rsidRPr="7AA2AD53">
        <w:rPr>
          <w:rFonts w:ascii="Arial" w:hAnsi="Arial" w:cs="Arial"/>
        </w:rPr>
        <w:t>Luciana Wilson, MA, CCC-SLP</w:t>
      </w:r>
    </w:p>
    <w:p w14:paraId="2F98A01C" w14:textId="77777777" w:rsidR="00F232DF" w:rsidRDefault="00F232DF" w:rsidP="7AA2AD53">
      <w:pPr>
        <w:rPr>
          <w:rFonts w:ascii="Arial" w:hAnsi="Arial" w:cs="Arial"/>
          <w:b/>
          <w:bCs/>
        </w:rPr>
      </w:pPr>
      <w:r>
        <w:rPr>
          <w:rFonts w:ascii="Arial" w:hAnsi="Arial" w:cs="Arial"/>
          <w:b/>
          <w:bCs/>
        </w:rPr>
        <w:tab/>
      </w:r>
      <w:r>
        <w:rPr>
          <w:rFonts w:ascii="Arial" w:hAnsi="Arial" w:cs="Arial"/>
          <w:b/>
          <w:bCs/>
        </w:rPr>
        <w:tab/>
        <w:t xml:space="preserve">Financial – </w:t>
      </w:r>
      <w:r w:rsidR="389FE32C" w:rsidRPr="000D055B">
        <w:rPr>
          <w:rFonts w:ascii="Arial" w:hAnsi="Arial" w:cs="Arial"/>
          <w:noProof/>
        </w:rPr>
        <w:t>No relevant financial relationships to disclose</w:t>
      </w:r>
    </w:p>
    <w:p w14:paraId="70EA1DF8" w14:textId="0A644EBD" w:rsidR="00F232DF" w:rsidRDefault="00F232DF" w:rsidP="7AA2AD53">
      <w:pPr>
        <w:ind w:left="720" w:firstLine="720"/>
        <w:rPr>
          <w:rFonts w:ascii="Arial" w:hAnsi="Arial" w:cs="Arial"/>
          <w:noProof/>
        </w:rPr>
      </w:pPr>
      <w:r w:rsidRPr="7AA2AD53">
        <w:rPr>
          <w:rFonts w:ascii="Arial" w:hAnsi="Arial" w:cs="Arial"/>
          <w:b/>
          <w:bCs/>
        </w:rPr>
        <w:t xml:space="preserve">Nonfinancial – </w:t>
      </w:r>
      <w:r w:rsidR="18FF137D" w:rsidRPr="7AA2AD53">
        <w:rPr>
          <w:rFonts w:ascii="Arial" w:hAnsi="Arial" w:cs="Arial"/>
          <w:noProof/>
        </w:rPr>
        <w:t>I plan to publish TPT resources related to my</w:t>
      </w:r>
      <w:r w:rsidR="57BEFE85" w:rsidRPr="7AA2AD53">
        <w:rPr>
          <w:rFonts w:ascii="Arial" w:hAnsi="Arial" w:cs="Arial"/>
          <w:noProof/>
        </w:rPr>
        <w:t xml:space="preserve"> </w:t>
      </w:r>
      <w:r>
        <w:tab/>
      </w:r>
    </w:p>
    <w:p w14:paraId="2C5D2511" w14:textId="27A85AB4" w:rsidR="00F232DF" w:rsidRDefault="57BEFE85" w:rsidP="7AA2AD53">
      <w:pPr>
        <w:ind w:left="720" w:firstLine="720"/>
        <w:rPr>
          <w:rFonts w:ascii="Arial" w:hAnsi="Arial" w:cs="Arial"/>
          <w:b/>
          <w:bCs/>
        </w:rPr>
      </w:pPr>
      <w:r w:rsidRPr="7AA2AD53">
        <w:rPr>
          <w:rFonts w:ascii="Arial" w:hAnsi="Arial" w:cs="Arial"/>
          <w:noProof/>
        </w:rPr>
        <w:t>p</w:t>
      </w:r>
      <w:r w:rsidR="18FF137D" w:rsidRPr="7AA2AD53">
        <w:rPr>
          <w:rFonts w:ascii="Arial" w:hAnsi="Arial" w:cs="Arial"/>
          <w:noProof/>
        </w:rPr>
        <w:t>resentation. I have copy right for my presentation</w:t>
      </w:r>
      <w:r w:rsidR="5C7FD475" w:rsidRPr="7AA2AD53">
        <w:rPr>
          <w:rFonts w:ascii="Arial" w:hAnsi="Arial" w:cs="Arial"/>
          <w:noProof/>
        </w:rPr>
        <w:t>.</w:t>
      </w:r>
    </w:p>
    <w:p w14:paraId="6E55D832" w14:textId="587F46DC" w:rsidR="00F232DF" w:rsidRDefault="00F232DF" w:rsidP="7AA2AD53">
      <w:pPr>
        <w:ind w:left="1440"/>
        <w:rPr>
          <w:rFonts w:ascii="Arial" w:hAnsi="Arial" w:cs="Arial"/>
          <w:noProof/>
        </w:rPr>
      </w:pPr>
    </w:p>
    <w:p w14:paraId="429C6B3D" w14:textId="77777777" w:rsidR="00F232DF" w:rsidRDefault="004960A6" w:rsidP="000C2651">
      <w:pPr>
        <w:rPr>
          <w:rFonts w:ascii="Arial" w:hAnsi="Arial" w:cs="Arial"/>
        </w:rPr>
      </w:pPr>
      <w:r>
        <w:rPr>
          <w:rFonts w:ascii="Arial" w:hAnsi="Arial" w:cs="Arial"/>
          <w:noProof/>
        </w:rPr>
        <w:pict w14:anchorId="41CE49D2">
          <v:rect id="_x0000_i1069" alt="" style="width:468pt;height:.05pt;mso-width-percent:0;mso-height-percent:0;mso-width-percent:0;mso-height-percent:0" o:hralign="center" o:hrstd="t" o:hr="t" fillcolor="#a0a0a0" stroked="f"/>
        </w:pict>
      </w:r>
    </w:p>
    <w:p w14:paraId="05CAE193" w14:textId="77777777" w:rsidR="00F232DF" w:rsidRDefault="00F232DF" w:rsidP="000C2651"/>
    <w:p w14:paraId="533C72C8" w14:textId="77777777" w:rsidR="00F232DF" w:rsidRDefault="00F232DF" w:rsidP="000C2651"/>
    <w:p w14:paraId="510C4D34" w14:textId="13EE35AF" w:rsidR="00F232DF" w:rsidRPr="00E7431B" w:rsidRDefault="139FAA3B" w:rsidP="000C2651">
      <w:pPr>
        <w:rPr>
          <w:rFonts w:ascii="Arial" w:hAnsi="Arial" w:cs="Arial"/>
          <w:b/>
          <w:bCs/>
        </w:rPr>
      </w:pPr>
      <w:r w:rsidRPr="7AA2AD53">
        <w:rPr>
          <w:rFonts w:ascii="Arial" w:hAnsi="Arial" w:cs="Arial"/>
          <w:b/>
          <w:bCs/>
          <w:u w:val="single"/>
        </w:rPr>
        <w:t>2</w:t>
      </w:r>
      <w:r w:rsidR="00F232DF" w:rsidRPr="7AA2AD53">
        <w:rPr>
          <w:rFonts w:ascii="Arial" w:hAnsi="Arial" w:cs="Arial"/>
          <w:b/>
          <w:bCs/>
          <w:noProof/>
          <w:u w:val="single"/>
        </w:rPr>
        <w:t>:00 PM - 3:00 PM</w:t>
      </w:r>
      <w:r w:rsidR="00F232DF">
        <w:br/>
      </w:r>
      <w:r w:rsidR="00F232DF" w:rsidRPr="7AA2AD53">
        <w:rPr>
          <w:rFonts w:ascii="Arial" w:hAnsi="Arial" w:cs="Arial"/>
          <w:b/>
          <w:bCs/>
        </w:rPr>
        <w:t xml:space="preserve">Title: </w:t>
      </w:r>
      <w:r w:rsidR="414D7677" w:rsidRPr="7AA2AD53">
        <w:rPr>
          <w:rFonts w:ascii="Arial" w:eastAsia="Arial" w:hAnsi="Arial" w:cs="Arial"/>
          <w:noProof/>
        </w:rPr>
        <w:t>Take Action: Intervention for Children with Hearing Loss</w:t>
      </w:r>
    </w:p>
    <w:p w14:paraId="5FFAA8F8" w14:textId="42B04764" w:rsidR="00F232DF" w:rsidRPr="00E7431B" w:rsidRDefault="00F232DF" w:rsidP="000C2651">
      <w:pPr>
        <w:rPr>
          <w:rFonts w:ascii="Arial" w:hAnsi="Arial" w:cs="Arial"/>
          <w:b/>
          <w:bCs/>
        </w:rPr>
      </w:pPr>
      <w:r w:rsidRPr="7AA2AD53">
        <w:rPr>
          <w:rFonts w:ascii="Arial" w:hAnsi="Arial" w:cs="Arial"/>
          <w:b/>
          <w:bCs/>
        </w:rPr>
        <w:t xml:space="preserve">Author: </w:t>
      </w:r>
      <w:r w:rsidR="3628F6AD" w:rsidRPr="7AA2AD53">
        <w:rPr>
          <w:rFonts w:ascii="Arial" w:hAnsi="Arial" w:cs="Arial"/>
        </w:rPr>
        <w:t xml:space="preserve">Erin </w:t>
      </w:r>
      <w:proofErr w:type="spellStart"/>
      <w:r w:rsidR="3628F6AD" w:rsidRPr="7AA2AD53">
        <w:rPr>
          <w:rFonts w:ascii="Arial" w:hAnsi="Arial" w:cs="Arial"/>
        </w:rPr>
        <w:t>Donlin</w:t>
      </w:r>
      <w:proofErr w:type="spellEnd"/>
      <w:r w:rsidR="3628F6AD" w:rsidRPr="7AA2AD53">
        <w:rPr>
          <w:rFonts w:ascii="Arial" w:hAnsi="Arial" w:cs="Arial"/>
        </w:rPr>
        <w:t xml:space="preserve">, </w:t>
      </w:r>
      <w:proofErr w:type="spellStart"/>
      <w:r w:rsidR="3628F6AD" w:rsidRPr="7AA2AD53">
        <w:rPr>
          <w:rFonts w:ascii="Arial" w:hAnsi="Arial" w:cs="Arial"/>
        </w:rPr>
        <w:t>AuD</w:t>
      </w:r>
      <w:proofErr w:type="spellEnd"/>
      <w:r w:rsidR="3628F6AD" w:rsidRPr="7AA2AD53">
        <w:rPr>
          <w:rFonts w:ascii="Arial" w:hAnsi="Arial" w:cs="Arial"/>
        </w:rPr>
        <w:t>, CCC-A</w:t>
      </w:r>
      <w:r w:rsidRPr="7AA2AD53">
        <w:rPr>
          <w:rFonts w:ascii="Arial" w:hAnsi="Arial" w:cs="Arial"/>
        </w:rPr>
        <w:t xml:space="preserve">     </w:t>
      </w:r>
    </w:p>
    <w:p w14:paraId="2E310D35" w14:textId="1FF2BE72"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1E95476D" w:rsidRPr="7AA2AD53">
        <w:rPr>
          <w:rFonts w:ascii="Arial" w:hAnsi="Arial" w:cs="Arial"/>
          <w:noProof/>
        </w:rPr>
        <w:t>ermediate</w:t>
      </w:r>
    </w:p>
    <w:p w14:paraId="2AD47F4D" w14:textId="307EBEDE" w:rsidR="00F232DF" w:rsidRPr="00E7431B" w:rsidRDefault="00F232DF" w:rsidP="000C2651">
      <w:pPr>
        <w:rPr>
          <w:rFonts w:ascii="Arial" w:hAnsi="Arial" w:cs="Arial"/>
          <w:b/>
          <w:bCs/>
        </w:rPr>
      </w:pPr>
      <w:r w:rsidRPr="7AA2AD53">
        <w:rPr>
          <w:rFonts w:ascii="Arial" w:hAnsi="Arial" w:cs="Arial"/>
          <w:b/>
          <w:bCs/>
        </w:rPr>
        <w:t xml:space="preserve">Time: </w:t>
      </w:r>
      <w:r w:rsidR="1186F089" w:rsidRPr="7AA2AD53">
        <w:rPr>
          <w:rFonts w:ascii="Arial" w:hAnsi="Arial" w:cs="Arial"/>
          <w:noProof/>
        </w:rPr>
        <w:t>60</w:t>
      </w:r>
      <w:r w:rsidRPr="7AA2AD53">
        <w:rPr>
          <w:rFonts w:ascii="Arial" w:hAnsi="Arial" w:cs="Arial"/>
          <w:noProof/>
        </w:rPr>
        <w:t xml:space="preserve"> Minutes</w:t>
      </w:r>
    </w:p>
    <w:p w14:paraId="352466AB" w14:textId="148581EB" w:rsidR="00F232DF" w:rsidRPr="00E7431B" w:rsidRDefault="00F232DF" w:rsidP="000C2651">
      <w:pPr>
        <w:rPr>
          <w:rFonts w:ascii="Arial" w:hAnsi="Arial" w:cs="Arial"/>
          <w:b/>
          <w:bCs/>
        </w:rPr>
      </w:pPr>
      <w:r w:rsidRPr="7AA2AD53">
        <w:rPr>
          <w:rFonts w:ascii="Arial" w:hAnsi="Arial" w:cs="Arial"/>
          <w:b/>
          <w:bCs/>
        </w:rPr>
        <w:t xml:space="preserve">Abstract: </w:t>
      </w:r>
      <w:r w:rsidR="50BC85A8" w:rsidRPr="7AA2AD53">
        <w:rPr>
          <w:rFonts w:ascii="Arial" w:hAnsi="Arial" w:cs="Arial"/>
          <w:noProof/>
        </w:rPr>
        <w:t>This session will equip school-based SLPs about interventions for children with hearing loss. The focus will be on how to best set up your sessions, taking into account the child’s hearing levels/differences, and the various types of interventions/supports that might be necessary. Attendees will be given examples of simple troubleshooting and listening checks with a variety of hearing assistance technology.</w:t>
      </w:r>
    </w:p>
    <w:p w14:paraId="508382B7"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603A8317" w14:textId="537E43BE" w:rsidR="00F232DF" w:rsidRPr="00E7431B" w:rsidRDefault="2CAAB37E" w:rsidP="7AA2AD53">
      <w:pPr>
        <w:pStyle w:val="ListParagraph"/>
        <w:numPr>
          <w:ilvl w:val="0"/>
          <w:numId w:val="49"/>
        </w:numPr>
        <w:rPr>
          <w:rFonts w:ascii="Arial" w:eastAsia="Arial" w:hAnsi="Arial" w:cs="Arial"/>
          <w:noProof/>
        </w:rPr>
      </w:pPr>
      <w:r w:rsidRPr="7AA2AD53">
        <w:rPr>
          <w:rFonts w:ascii="Arial" w:eastAsia="Arial" w:hAnsi="Arial" w:cs="Arial"/>
          <w:noProof/>
        </w:rPr>
        <w:t>List types of interventions for a child with hearing loss</w:t>
      </w:r>
    </w:p>
    <w:p w14:paraId="3FC3F6AD" w14:textId="433FE84A" w:rsidR="00F232DF" w:rsidRPr="00E7431B" w:rsidRDefault="2CAAB37E" w:rsidP="7AA2AD53">
      <w:pPr>
        <w:pStyle w:val="ListParagraph"/>
        <w:numPr>
          <w:ilvl w:val="0"/>
          <w:numId w:val="49"/>
        </w:numPr>
        <w:rPr>
          <w:rFonts w:ascii="Arial" w:eastAsia="Arial" w:hAnsi="Arial" w:cs="Arial"/>
          <w:noProof/>
        </w:rPr>
      </w:pPr>
      <w:r w:rsidRPr="7AA2AD53">
        <w:rPr>
          <w:rFonts w:ascii="Arial" w:eastAsia="Arial" w:hAnsi="Arial" w:cs="Arial"/>
        </w:rPr>
        <w:t>L</w:t>
      </w:r>
      <w:r w:rsidRPr="7AA2AD53">
        <w:rPr>
          <w:rFonts w:ascii="Arial" w:eastAsia="Arial" w:hAnsi="Arial" w:cs="Arial"/>
          <w:noProof/>
        </w:rPr>
        <w:t>ist possible barriers to a successful session with a child with hearing loss</w:t>
      </w:r>
    </w:p>
    <w:p w14:paraId="5BDB2536" w14:textId="0EEB3C5B" w:rsidR="00F232DF" w:rsidRPr="00E7431B" w:rsidRDefault="4F51552D" w:rsidP="7AA2AD53">
      <w:pPr>
        <w:pStyle w:val="ListParagraph"/>
        <w:numPr>
          <w:ilvl w:val="0"/>
          <w:numId w:val="49"/>
        </w:numPr>
        <w:rPr>
          <w:rFonts w:ascii="Arial" w:hAnsi="Arial" w:cs="Arial"/>
          <w:noProof/>
        </w:rPr>
      </w:pPr>
      <w:r w:rsidRPr="7AA2AD53">
        <w:rPr>
          <w:rFonts w:ascii="Arial" w:hAnsi="Arial" w:cs="Arial"/>
          <w:noProof/>
        </w:rPr>
        <w:t>Describe two basic troubleshooting steps for a hearing aid and a cochlear implant</w:t>
      </w:r>
    </w:p>
    <w:p w14:paraId="012F64B5" w14:textId="1937E705" w:rsidR="00F232DF" w:rsidRPr="00E7431B" w:rsidRDefault="00F232DF" w:rsidP="000C2651">
      <w:pPr>
        <w:rPr>
          <w:rFonts w:ascii="Arial" w:hAnsi="Arial" w:cs="Arial"/>
          <w:b/>
          <w:bCs/>
        </w:rPr>
      </w:pPr>
      <w:r w:rsidRPr="7AA2AD53">
        <w:rPr>
          <w:rFonts w:ascii="Arial" w:hAnsi="Arial" w:cs="Arial"/>
          <w:b/>
          <w:bCs/>
        </w:rPr>
        <w:t xml:space="preserve">Biography: </w:t>
      </w:r>
      <w:r w:rsidR="73248B92" w:rsidRPr="7AA2AD53">
        <w:rPr>
          <w:rFonts w:ascii="Arial" w:hAnsi="Arial" w:cs="Arial"/>
          <w:noProof/>
        </w:rPr>
        <w:t>Dr. Erin Donlin is an educational audiologist with CESA 4 in West Salem, WI serving mostly rural school districts in the LaCrosse, WI area. Prior to this, Dr. Donlin was an educational audiologist with the Seattle School District for 12 years. Dr. Donlin is previous chair of the ASHA School Finance Committee, has served as Past President of the Educational Audiology Association and is the 2026 ASHA Convention Co-Chair in Audiology.</w:t>
      </w:r>
    </w:p>
    <w:p w14:paraId="3C9E64D2" w14:textId="6E3E5788" w:rsidR="00F232DF" w:rsidRDefault="00F232DF" w:rsidP="7AA2AD53">
      <w:pPr>
        <w:rPr>
          <w:rFonts w:ascii="Arial" w:hAnsi="Arial" w:cs="Arial"/>
          <w:noProof/>
        </w:rPr>
      </w:pPr>
      <w:r w:rsidRPr="7AA2AD53">
        <w:rPr>
          <w:rFonts w:ascii="Arial" w:hAnsi="Arial" w:cs="Arial"/>
          <w:b/>
          <w:bCs/>
        </w:rPr>
        <w:t xml:space="preserve">Disclosures: </w:t>
      </w:r>
      <w:r w:rsidR="253614BB" w:rsidRPr="7AA2AD53">
        <w:rPr>
          <w:rFonts w:ascii="Arial" w:hAnsi="Arial" w:cs="Arial"/>
          <w:noProof/>
        </w:rPr>
        <w:t>Erin Donlin, AuD, CCC-A</w:t>
      </w:r>
    </w:p>
    <w:p w14:paraId="4054C62D" w14:textId="27CA169C" w:rsidR="00F232DF" w:rsidRDefault="00F232DF" w:rsidP="7AA2AD53">
      <w:pPr>
        <w:ind w:left="720" w:firstLine="720"/>
        <w:rPr>
          <w:rFonts w:ascii="Arial" w:hAnsi="Arial" w:cs="Arial"/>
          <w:noProof/>
        </w:rPr>
      </w:pPr>
      <w:r>
        <w:rPr>
          <w:rFonts w:ascii="Arial" w:hAnsi="Arial" w:cs="Arial"/>
          <w:b/>
          <w:bCs/>
        </w:rPr>
        <w:t xml:space="preserve">Financial – </w:t>
      </w:r>
      <w:r w:rsidRPr="000D055B">
        <w:rPr>
          <w:rFonts w:ascii="Arial" w:hAnsi="Arial" w:cs="Arial"/>
          <w:noProof/>
        </w:rPr>
        <w:t>MSHA - Speaking Fee/ Honoraria</w:t>
      </w:r>
      <w:r w:rsidR="774335B6" w:rsidRPr="000D055B">
        <w:rPr>
          <w:rFonts w:ascii="Arial" w:hAnsi="Arial" w:cs="Arial"/>
          <w:noProof/>
        </w:rPr>
        <w:t>; CESA-4-</w:t>
      </w:r>
    </w:p>
    <w:p w14:paraId="6A44A475" w14:textId="77777777" w:rsidR="00F232DF" w:rsidRDefault="774335B6" w:rsidP="7AA2AD53">
      <w:pPr>
        <w:ind w:left="1440"/>
        <w:rPr>
          <w:rFonts w:ascii="Arial" w:hAnsi="Arial" w:cs="Arial"/>
          <w:noProof/>
        </w:rPr>
      </w:pPr>
      <w:r w:rsidRPr="000D055B">
        <w:rPr>
          <w:rFonts w:ascii="Arial" w:hAnsi="Arial" w:cs="Arial"/>
          <w:noProof/>
        </w:rPr>
        <w:t>salary/employment</w:t>
      </w:r>
    </w:p>
    <w:p w14:paraId="66660178" w14:textId="6631C183" w:rsidR="00F232DF" w:rsidRDefault="00F232DF" w:rsidP="000C2651">
      <w:pPr>
        <w:ind w:left="1440"/>
        <w:rPr>
          <w:rFonts w:ascii="Arial" w:hAnsi="Arial" w:cs="Arial"/>
        </w:rPr>
      </w:pPr>
      <w:r w:rsidRPr="7AA2AD53">
        <w:rPr>
          <w:rFonts w:ascii="Arial" w:hAnsi="Arial" w:cs="Arial"/>
          <w:b/>
          <w:bCs/>
        </w:rPr>
        <w:t xml:space="preserve">Nonfinancial – </w:t>
      </w:r>
      <w:r w:rsidR="02C317CE" w:rsidRPr="7AA2AD53">
        <w:rPr>
          <w:rFonts w:ascii="Arial" w:hAnsi="Arial" w:cs="Arial"/>
          <w:noProof/>
        </w:rPr>
        <w:t>ASHA Scientific &amp; Professional Education Board (SPEB)-</w:t>
      </w:r>
    </w:p>
    <w:p w14:paraId="6F4699CB" w14:textId="4D0C32B9" w:rsidR="02C317CE" w:rsidRDefault="02C317CE" w:rsidP="7AA2AD53">
      <w:pPr>
        <w:ind w:left="1440"/>
        <w:rPr>
          <w:rFonts w:ascii="Arial" w:hAnsi="Arial" w:cs="Arial"/>
          <w:noProof/>
        </w:rPr>
      </w:pPr>
      <w:r w:rsidRPr="7AA2AD53">
        <w:rPr>
          <w:rFonts w:ascii="Arial" w:hAnsi="Arial" w:cs="Arial"/>
          <w:noProof/>
        </w:rPr>
        <w:t>Board/committee membership</w:t>
      </w:r>
    </w:p>
    <w:p w14:paraId="030A8530" w14:textId="77777777" w:rsidR="00F232DF" w:rsidRDefault="004960A6" w:rsidP="000C2651">
      <w:pPr>
        <w:rPr>
          <w:rFonts w:ascii="Arial" w:hAnsi="Arial" w:cs="Arial"/>
        </w:rPr>
      </w:pPr>
      <w:r>
        <w:rPr>
          <w:rFonts w:ascii="Arial" w:hAnsi="Arial" w:cs="Arial"/>
          <w:noProof/>
        </w:rPr>
        <w:pict w14:anchorId="19253172">
          <v:rect id="_x0000_i1070" alt="" style="width:468pt;height:.05pt;mso-width-percent:0;mso-height-percent:0;mso-width-percent:0;mso-height-percent:0" o:hralign="center" o:hrstd="t" o:hr="t" fillcolor="#a0a0a0" stroked="f"/>
        </w:pict>
      </w:r>
    </w:p>
    <w:p w14:paraId="45A427FA" w14:textId="2DAA1BD9" w:rsidR="00F232DF" w:rsidRDefault="226272E1" w:rsidP="7AA2AD53">
      <w:pPr>
        <w:rPr>
          <w:rFonts w:ascii="Arial" w:eastAsia="Arial" w:hAnsi="Arial" w:cs="Arial"/>
        </w:rPr>
      </w:pPr>
      <w:r w:rsidRPr="7AA2AD53">
        <w:rPr>
          <w:rFonts w:ascii="Arial" w:eastAsia="Arial" w:hAnsi="Arial" w:cs="Arial"/>
          <w:b/>
          <w:bCs/>
          <w:u w:val="single"/>
        </w:rPr>
        <w:t>2:00 PM – 3:00 PM</w:t>
      </w:r>
    </w:p>
    <w:p w14:paraId="459E7BBD" w14:textId="470DA5C3" w:rsidR="00F232DF" w:rsidRDefault="226272E1" w:rsidP="7AA2AD53">
      <w:pPr>
        <w:rPr>
          <w:rFonts w:ascii="Arial" w:eastAsia="Arial" w:hAnsi="Arial" w:cs="Arial"/>
        </w:rPr>
      </w:pPr>
      <w:r w:rsidRPr="7AA2AD53">
        <w:rPr>
          <w:rFonts w:ascii="Arial" w:eastAsia="Arial" w:hAnsi="Arial" w:cs="Arial"/>
          <w:b/>
          <w:bCs/>
        </w:rPr>
        <w:t xml:space="preserve">Title: </w:t>
      </w:r>
      <w:r w:rsidR="7C85103D" w:rsidRPr="7AA2AD53">
        <w:rPr>
          <w:rFonts w:ascii="Arial" w:eastAsia="Arial" w:hAnsi="Arial" w:cs="Arial"/>
        </w:rPr>
        <w:t>Comprehensive Transition and Hard of Hearing Services through the MDRS</w:t>
      </w:r>
    </w:p>
    <w:p w14:paraId="570626FD" w14:textId="0BB72D4A" w:rsidR="226272E1" w:rsidRDefault="226272E1" w:rsidP="7AA2AD53">
      <w:pPr>
        <w:rPr>
          <w:rFonts w:ascii="Arial" w:eastAsia="Arial" w:hAnsi="Arial" w:cs="Arial"/>
        </w:rPr>
      </w:pPr>
      <w:r w:rsidRPr="7AA2AD53">
        <w:rPr>
          <w:rFonts w:ascii="Arial" w:eastAsia="Arial" w:hAnsi="Arial" w:cs="Arial"/>
          <w:b/>
          <w:bCs/>
        </w:rPr>
        <w:t>Author:</w:t>
      </w:r>
      <w:r w:rsidR="5B8AB2E0" w:rsidRPr="7AA2AD53">
        <w:rPr>
          <w:rFonts w:ascii="Arial" w:eastAsia="Arial" w:hAnsi="Arial" w:cs="Arial"/>
          <w:b/>
          <w:bCs/>
        </w:rPr>
        <w:t xml:space="preserve"> </w:t>
      </w:r>
      <w:r w:rsidR="5B8AB2E0" w:rsidRPr="7AA2AD53">
        <w:rPr>
          <w:rFonts w:ascii="Arial" w:eastAsia="Arial" w:hAnsi="Arial" w:cs="Arial"/>
        </w:rPr>
        <w:t xml:space="preserve">Kaye </w:t>
      </w:r>
      <w:proofErr w:type="spellStart"/>
      <w:r w:rsidR="5B8AB2E0" w:rsidRPr="7AA2AD53">
        <w:rPr>
          <w:rFonts w:ascii="Arial" w:eastAsia="Arial" w:hAnsi="Arial" w:cs="Arial"/>
        </w:rPr>
        <w:t>Carr</w:t>
      </w:r>
      <w:proofErr w:type="spellEnd"/>
      <w:r w:rsidR="5B8AB2E0" w:rsidRPr="7AA2AD53">
        <w:rPr>
          <w:rFonts w:ascii="Arial" w:eastAsia="Arial" w:hAnsi="Arial" w:cs="Arial"/>
        </w:rPr>
        <w:t xml:space="preserve">, </w:t>
      </w:r>
      <w:proofErr w:type="spellStart"/>
      <w:r w:rsidR="0157978C" w:rsidRPr="7AA2AD53">
        <w:rPr>
          <w:rFonts w:ascii="Arial" w:eastAsia="Arial" w:hAnsi="Arial" w:cs="Arial"/>
        </w:rPr>
        <w:t>Ericia</w:t>
      </w:r>
      <w:proofErr w:type="spellEnd"/>
      <w:r w:rsidR="0157978C" w:rsidRPr="7AA2AD53">
        <w:rPr>
          <w:rFonts w:ascii="Arial" w:eastAsia="Arial" w:hAnsi="Arial" w:cs="Arial"/>
        </w:rPr>
        <w:t xml:space="preserve"> Brown</w:t>
      </w:r>
    </w:p>
    <w:p w14:paraId="1CD65DD0" w14:textId="6C89791B" w:rsidR="226272E1" w:rsidRDefault="226272E1" w:rsidP="7AA2AD53">
      <w:pPr>
        <w:rPr>
          <w:rFonts w:ascii="Arial" w:eastAsia="Arial" w:hAnsi="Arial" w:cs="Arial"/>
          <w:b/>
          <w:bCs/>
        </w:rPr>
      </w:pPr>
      <w:r w:rsidRPr="7AA2AD53">
        <w:rPr>
          <w:rFonts w:ascii="Arial" w:eastAsia="Arial" w:hAnsi="Arial" w:cs="Arial"/>
          <w:b/>
          <w:bCs/>
        </w:rPr>
        <w:t>Instructional Level:</w:t>
      </w:r>
      <w:r w:rsidR="57BDF7AF" w:rsidRPr="7AA2AD53">
        <w:rPr>
          <w:rFonts w:ascii="Arial" w:eastAsia="Arial" w:hAnsi="Arial" w:cs="Arial"/>
          <w:b/>
          <w:bCs/>
        </w:rPr>
        <w:t xml:space="preserve"> </w:t>
      </w:r>
      <w:r w:rsidR="57BDF7AF" w:rsidRPr="7AA2AD53">
        <w:rPr>
          <w:rFonts w:ascii="Arial" w:eastAsia="Arial" w:hAnsi="Arial" w:cs="Arial"/>
        </w:rPr>
        <w:t>Introductory</w:t>
      </w:r>
    </w:p>
    <w:p w14:paraId="742F2A9A" w14:textId="603CA203" w:rsidR="226272E1" w:rsidRDefault="226272E1" w:rsidP="7AA2AD53">
      <w:pPr>
        <w:rPr>
          <w:rFonts w:ascii="Arial" w:eastAsia="Arial" w:hAnsi="Arial" w:cs="Arial"/>
          <w:b/>
          <w:bCs/>
        </w:rPr>
      </w:pPr>
      <w:r w:rsidRPr="7AA2AD53">
        <w:rPr>
          <w:rFonts w:ascii="Arial" w:eastAsia="Arial" w:hAnsi="Arial" w:cs="Arial"/>
          <w:b/>
          <w:bCs/>
        </w:rPr>
        <w:t>Time:</w:t>
      </w:r>
      <w:r w:rsidR="711D3DA0" w:rsidRPr="7AA2AD53">
        <w:rPr>
          <w:rFonts w:ascii="Arial" w:eastAsia="Arial" w:hAnsi="Arial" w:cs="Arial"/>
          <w:b/>
          <w:bCs/>
        </w:rPr>
        <w:t xml:space="preserve"> </w:t>
      </w:r>
      <w:r w:rsidR="711D3DA0" w:rsidRPr="7AA2AD53">
        <w:rPr>
          <w:rFonts w:ascii="Arial" w:eastAsia="Arial" w:hAnsi="Arial" w:cs="Arial"/>
        </w:rPr>
        <w:t>60 minutes</w:t>
      </w:r>
    </w:p>
    <w:p w14:paraId="79D3B529" w14:textId="09F0C5BD" w:rsidR="226272E1" w:rsidRDefault="226272E1" w:rsidP="7AA2AD53">
      <w:pPr>
        <w:rPr>
          <w:rFonts w:ascii="Arial" w:eastAsia="Arial" w:hAnsi="Arial" w:cs="Arial"/>
        </w:rPr>
      </w:pPr>
      <w:r w:rsidRPr="7AA2AD53">
        <w:rPr>
          <w:rFonts w:ascii="Arial" w:eastAsia="Arial" w:hAnsi="Arial" w:cs="Arial"/>
          <w:b/>
          <w:bCs/>
        </w:rPr>
        <w:t>Abstract:</w:t>
      </w:r>
      <w:r w:rsidR="16FC0D1B" w:rsidRPr="7AA2AD53">
        <w:rPr>
          <w:rFonts w:ascii="Arial" w:eastAsia="Arial" w:hAnsi="Arial" w:cs="Arial"/>
          <w:b/>
          <w:bCs/>
        </w:rPr>
        <w:t xml:space="preserve"> </w:t>
      </w:r>
      <w:r w:rsidR="16FC0D1B" w:rsidRPr="7AA2AD53">
        <w:rPr>
          <w:rFonts w:ascii="Arial" w:eastAsia="Arial" w:hAnsi="Arial" w:cs="Arial"/>
        </w:rPr>
        <w:t xml:space="preserve">This session will provide an overview of specialized Hard of Hearing Services and Transition Services, including Pre-Employment Transition Services (Pre-ETS), </w:t>
      </w:r>
      <w:r w:rsidR="16FC0D1B" w:rsidRPr="7AA2AD53">
        <w:rPr>
          <w:rFonts w:ascii="Arial" w:eastAsia="Arial" w:hAnsi="Arial" w:cs="Arial"/>
        </w:rPr>
        <w:lastRenderedPageBreak/>
        <w:t>available through Mississippi Department of Rehabilitation Services (MDRS). Participants will gain an understanding of eligibility, available resources, and collaborative approaches to support successful outcomes in education, employment, and independent living for students with hearing loss.</w:t>
      </w:r>
    </w:p>
    <w:p w14:paraId="5CC5A645" w14:textId="24B4656E" w:rsidR="226272E1" w:rsidRDefault="226272E1" w:rsidP="7AA2AD53">
      <w:pPr>
        <w:rPr>
          <w:rFonts w:ascii="Arial" w:eastAsia="Arial" w:hAnsi="Arial" w:cs="Arial"/>
          <w:b/>
          <w:bCs/>
        </w:rPr>
      </w:pPr>
      <w:r w:rsidRPr="7AA2AD53">
        <w:rPr>
          <w:rFonts w:ascii="Arial" w:eastAsia="Arial" w:hAnsi="Arial" w:cs="Arial"/>
          <w:b/>
          <w:bCs/>
        </w:rPr>
        <w:t>Learning Objectives:</w:t>
      </w:r>
    </w:p>
    <w:p w14:paraId="25EF7FF1" w14:textId="418910CE" w:rsidR="4A117946" w:rsidRDefault="4A117946" w:rsidP="7AA2AD53">
      <w:pPr>
        <w:pStyle w:val="ListParagraph"/>
        <w:numPr>
          <w:ilvl w:val="0"/>
          <w:numId w:val="2"/>
        </w:numPr>
        <w:rPr>
          <w:rFonts w:ascii="Arial" w:eastAsia="Arial" w:hAnsi="Arial" w:cs="Arial"/>
        </w:rPr>
      </w:pPr>
      <w:r w:rsidRPr="7AA2AD53">
        <w:rPr>
          <w:rFonts w:ascii="Arial" w:eastAsia="Arial" w:hAnsi="Arial" w:cs="Arial"/>
        </w:rPr>
        <w:t>Describe the referral process to MDRS</w:t>
      </w:r>
    </w:p>
    <w:p w14:paraId="5E773A7E" w14:textId="5DDAAFB8" w:rsidR="4A117946" w:rsidRDefault="4A117946" w:rsidP="7AA2AD53">
      <w:pPr>
        <w:pStyle w:val="ListParagraph"/>
        <w:numPr>
          <w:ilvl w:val="0"/>
          <w:numId w:val="2"/>
        </w:numPr>
        <w:rPr>
          <w:rFonts w:ascii="Arial" w:eastAsia="Arial" w:hAnsi="Arial" w:cs="Arial"/>
        </w:rPr>
      </w:pPr>
      <w:r w:rsidRPr="7AA2AD53">
        <w:rPr>
          <w:rFonts w:ascii="Arial" w:eastAsia="Arial" w:hAnsi="Arial" w:cs="Arial"/>
        </w:rPr>
        <w:t>Identify transition services available through MDRS</w:t>
      </w:r>
    </w:p>
    <w:p w14:paraId="187A80FB" w14:textId="03032110" w:rsidR="4A117946" w:rsidRDefault="4A117946" w:rsidP="7AA2AD53">
      <w:pPr>
        <w:pStyle w:val="ListParagraph"/>
        <w:numPr>
          <w:ilvl w:val="0"/>
          <w:numId w:val="2"/>
        </w:numPr>
        <w:rPr>
          <w:rFonts w:ascii="Arial" w:eastAsia="Arial" w:hAnsi="Arial" w:cs="Arial"/>
        </w:rPr>
      </w:pPr>
      <w:r w:rsidRPr="7AA2AD53">
        <w:rPr>
          <w:rFonts w:ascii="Arial" w:eastAsia="Arial" w:hAnsi="Arial" w:cs="Arial"/>
        </w:rPr>
        <w:t>Identify Hard of Hearing services available through MDRS</w:t>
      </w:r>
    </w:p>
    <w:p w14:paraId="13275761" w14:textId="5DDB70E7" w:rsidR="226272E1" w:rsidRDefault="226272E1" w:rsidP="7AA2AD53">
      <w:pPr>
        <w:rPr>
          <w:rFonts w:ascii="Arial" w:eastAsia="Arial" w:hAnsi="Arial" w:cs="Arial"/>
        </w:rPr>
      </w:pPr>
      <w:r w:rsidRPr="7AA2AD53">
        <w:rPr>
          <w:rFonts w:ascii="Arial" w:eastAsia="Arial" w:hAnsi="Arial" w:cs="Arial"/>
          <w:b/>
          <w:bCs/>
        </w:rPr>
        <w:t>Biography:</w:t>
      </w:r>
      <w:r w:rsidR="0ED13DB0" w:rsidRPr="7AA2AD53">
        <w:rPr>
          <w:rFonts w:ascii="Arial" w:eastAsia="Arial" w:hAnsi="Arial" w:cs="Arial"/>
          <w:b/>
          <w:bCs/>
        </w:rPr>
        <w:t xml:space="preserve"> </w:t>
      </w:r>
      <w:r w:rsidR="0ED13DB0" w:rsidRPr="7AA2AD53">
        <w:rPr>
          <w:rFonts w:ascii="Arial" w:eastAsia="Arial" w:hAnsi="Arial" w:cs="Arial"/>
        </w:rPr>
        <w:t xml:space="preserve">Kaye </w:t>
      </w:r>
      <w:proofErr w:type="spellStart"/>
      <w:r w:rsidR="0ED13DB0" w:rsidRPr="7AA2AD53">
        <w:rPr>
          <w:rFonts w:ascii="Arial" w:eastAsia="Arial" w:hAnsi="Arial" w:cs="Arial"/>
        </w:rPr>
        <w:t>Carr</w:t>
      </w:r>
      <w:proofErr w:type="spellEnd"/>
      <w:r w:rsidR="0ED13DB0" w:rsidRPr="7AA2AD53">
        <w:rPr>
          <w:rFonts w:ascii="Arial" w:eastAsia="Arial" w:hAnsi="Arial" w:cs="Arial"/>
        </w:rPr>
        <w:t xml:space="preserve"> is a CODA, D/</w:t>
      </w:r>
      <w:proofErr w:type="gramStart"/>
      <w:r w:rsidR="0ED13DB0" w:rsidRPr="7AA2AD53">
        <w:rPr>
          <w:rFonts w:ascii="Arial" w:eastAsia="Arial" w:hAnsi="Arial" w:cs="Arial"/>
        </w:rPr>
        <w:t>HH ,</w:t>
      </w:r>
      <w:proofErr w:type="gramEnd"/>
      <w:r w:rsidR="0ED13DB0" w:rsidRPr="7AA2AD53">
        <w:rPr>
          <w:rFonts w:ascii="Arial" w:eastAsia="Arial" w:hAnsi="Arial" w:cs="Arial"/>
        </w:rPr>
        <w:t xml:space="preserve"> Mother of D/HH child, and certified Teacher of the Deaf and Special Educator with 23 years of experience in Deaf Education. Currently serving as State Coordinator of Deaf Services at MDRS, she is passionate about evidence-based practice, inclusive communication, and professional mentorship. Kaye is a passionate advocate for communication access and inclusion. She loves travel and National Parks. Kaye is honored to join MSHA in celebrating the power of communication.</w:t>
      </w:r>
    </w:p>
    <w:p w14:paraId="2DBD55F4" w14:textId="1A1F06F9" w:rsidR="4BC0A2EC" w:rsidRDefault="4BC0A2EC" w:rsidP="7AA2AD53">
      <w:pPr>
        <w:rPr>
          <w:rFonts w:ascii="Arial" w:eastAsia="Arial" w:hAnsi="Arial" w:cs="Arial"/>
        </w:rPr>
      </w:pPr>
      <w:proofErr w:type="spellStart"/>
      <w:r w:rsidRPr="7AA2AD53">
        <w:rPr>
          <w:rFonts w:ascii="Arial" w:eastAsia="Arial" w:hAnsi="Arial" w:cs="Arial"/>
        </w:rPr>
        <w:t>Ericia</w:t>
      </w:r>
      <w:proofErr w:type="spellEnd"/>
      <w:r w:rsidRPr="7AA2AD53">
        <w:rPr>
          <w:rFonts w:ascii="Arial" w:eastAsia="Arial" w:hAnsi="Arial" w:cs="Arial"/>
        </w:rPr>
        <w:t xml:space="preserve"> Brown is the Transition Coordinator for the Mississippi Department of Rehabilitation Services, where she has served for 14 years. She specializes in Transition Services and Pre-ETS, working closely with schools, families, and community partners to help students with disabilities prepare for education, employment, and independence.</w:t>
      </w:r>
    </w:p>
    <w:p w14:paraId="70FFFE7B" w14:textId="304D2DC7" w:rsidR="226272E1" w:rsidRDefault="226272E1" w:rsidP="7AA2AD53">
      <w:pPr>
        <w:rPr>
          <w:rFonts w:ascii="Arial" w:eastAsia="Arial" w:hAnsi="Arial" w:cs="Arial"/>
          <w:b/>
          <w:bCs/>
        </w:rPr>
      </w:pPr>
      <w:r w:rsidRPr="7AA2AD53">
        <w:rPr>
          <w:rFonts w:ascii="Arial" w:eastAsia="Arial" w:hAnsi="Arial" w:cs="Arial"/>
          <w:b/>
          <w:bCs/>
        </w:rPr>
        <w:t>Disclosures:</w:t>
      </w:r>
      <w:r w:rsidR="40B3A5A9" w:rsidRPr="7AA2AD53">
        <w:rPr>
          <w:rFonts w:ascii="Arial" w:eastAsia="Arial" w:hAnsi="Arial" w:cs="Arial"/>
          <w:b/>
          <w:bCs/>
        </w:rPr>
        <w:t xml:space="preserve"> </w:t>
      </w:r>
      <w:r w:rsidR="40B3A5A9" w:rsidRPr="7AA2AD53">
        <w:rPr>
          <w:rFonts w:ascii="Arial" w:eastAsia="Arial" w:hAnsi="Arial" w:cs="Arial"/>
        </w:rPr>
        <w:t xml:space="preserve">Kaye </w:t>
      </w:r>
      <w:proofErr w:type="spellStart"/>
      <w:r w:rsidR="40B3A5A9" w:rsidRPr="7AA2AD53">
        <w:rPr>
          <w:rFonts w:ascii="Arial" w:eastAsia="Arial" w:hAnsi="Arial" w:cs="Arial"/>
        </w:rPr>
        <w:t>Carr</w:t>
      </w:r>
      <w:proofErr w:type="spellEnd"/>
    </w:p>
    <w:p w14:paraId="3122248E" w14:textId="165C2E71" w:rsidR="40B3A5A9" w:rsidRDefault="40B3A5A9" w:rsidP="7AA2AD53">
      <w:pPr>
        <w:rPr>
          <w:rFonts w:ascii="Arial" w:eastAsia="Arial" w:hAnsi="Arial" w:cs="Arial"/>
        </w:rPr>
      </w:pPr>
      <w:r w:rsidRPr="7AA2AD53">
        <w:rPr>
          <w:rFonts w:ascii="Arial" w:eastAsia="Arial" w:hAnsi="Arial" w:cs="Arial"/>
          <w:b/>
          <w:bCs/>
        </w:rPr>
        <w:t>Financial –</w:t>
      </w:r>
      <w:r w:rsidRPr="7AA2AD53">
        <w:rPr>
          <w:rFonts w:ascii="Arial" w:eastAsia="Arial" w:hAnsi="Arial" w:cs="Arial"/>
        </w:rPr>
        <w:t>MS Department of Rehabilitation Services-salary/employment</w:t>
      </w:r>
    </w:p>
    <w:p w14:paraId="2DA96269" w14:textId="3F8F97B7" w:rsidR="40B3A5A9" w:rsidRDefault="40B3A5A9" w:rsidP="7AA2AD53">
      <w:pPr>
        <w:rPr>
          <w:rFonts w:ascii="Arial" w:eastAsia="Arial" w:hAnsi="Arial" w:cs="Arial"/>
        </w:rPr>
      </w:pPr>
      <w:r w:rsidRPr="7AA2AD53">
        <w:rPr>
          <w:rFonts w:ascii="Arial" w:eastAsia="Arial" w:hAnsi="Arial" w:cs="Arial"/>
          <w:b/>
          <w:bCs/>
        </w:rPr>
        <w:t xml:space="preserve">Nonfinancial – </w:t>
      </w:r>
      <w:r w:rsidRPr="7AA2AD53">
        <w:rPr>
          <w:rFonts w:ascii="Arial" w:eastAsia="Arial" w:hAnsi="Arial" w:cs="Arial"/>
        </w:rPr>
        <w:t>No relevant nonfinancial relationships</w:t>
      </w:r>
      <w:r w:rsidR="483F9BC7" w:rsidRPr="7AA2AD53">
        <w:rPr>
          <w:rFonts w:ascii="Arial" w:eastAsia="Arial" w:hAnsi="Arial" w:cs="Arial"/>
        </w:rPr>
        <w:t xml:space="preserve"> to disclose</w:t>
      </w:r>
    </w:p>
    <w:p w14:paraId="44A27C63" w14:textId="4CEF564C" w:rsidR="40B3A5A9" w:rsidRDefault="40B3A5A9" w:rsidP="7AA2AD53">
      <w:pPr>
        <w:rPr>
          <w:rFonts w:ascii="Arial" w:eastAsia="Arial" w:hAnsi="Arial" w:cs="Arial"/>
          <w:b/>
          <w:bCs/>
        </w:rPr>
      </w:pPr>
      <w:proofErr w:type="spellStart"/>
      <w:r w:rsidRPr="7AA2AD53">
        <w:rPr>
          <w:rFonts w:ascii="Arial" w:eastAsia="Arial" w:hAnsi="Arial" w:cs="Arial"/>
        </w:rPr>
        <w:t>Ericia</w:t>
      </w:r>
      <w:proofErr w:type="spellEnd"/>
      <w:r w:rsidRPr="7AA2AD53">
        <w:rPr>
          <w:rFonts w:ascii="Arial" w:eastAsia="Arial" w:hAnsi="Arial" w:cs="Arial"/>
        </w:rPr>
        <w:t xml:space="preserve"> Brown</w:t>
      </w:r>
    </w:p>
    <w:p w14:paraId="23C3601F" w14:textId="0D2A1796" w:rsidR="40B3A5A9" w:rsidRDefault="40B3A5A9" w:rsidP="7AA2AD53">
      <w:pPr>
        <w:rPr>
          <w:rFonts w:ascii="Arial" w:eastAsia="Arial" w:hAnsi="Arial" w:cs="Arial"/>
          <w:b/>
          <w:bCs/>
        </w:rPr>
      </w:pPr>
      <w:r w:rsidRPr="7AA2AD53">
        <w:rPr>
          <w:rFonts w:ascii="Arial" w:eastAsia="Arial" w:hAnsi="Arial" w:cs="Arial"/>
          <w:b/>
          <w:bCs/>
        </w:rPr>
        <w:t>Financial</w:t>
      </w:r>
      <w:r w:rsidR="1ED1EA3A" w:rsidRPr="7AA2AD53">
        <w:rPr>
          <w:rFonts w:ascii="Arial" w:eastAsia="Arial" w:hAnsi="Arial" w:cs="Arial"/>
          <w:b/>
          <w:bCs/>
        </w:rPr>
        <w:t xml:space="preserve">- </w:t>
      </w:r>
      <w:r w:rsidR="1ED1EA3A" w:rsidRPr="7AA2AD53">
        <w:rPr>
          <w:rFonts w:ascii="Arial" w:eastAsia="Arial" w:hAnsi="Arial" w:cs="Arial"/>
        </w:rPr>
        <w:t>MS Department of Rehabilitation Services-salary/employment</w:t>
      </w:r>
    </w:p>
    <w:p w14:paraId="1FECD7A0" w14:textId="3DE7EC4F" w:rsidR="40B3A5A9" w:rsidRDefault="40B3A5A9" w:rsidP="7AA2AD53">
      <w:pPr>
        <w:rPr>
          <w:rFonts w:ascii="Arial" w:eastAsia="Arial" w:hAnsi="Arial" w:cs="Arial"/>
        </w:rPr>
      </w:pPr>
      <w:r w:rsidRPr="7AA2AD53">
        <w:rPr>
          <w:rFonts w:ascii="Arial" w:eastAsia="Arial" w:hAnsi="Arial" w:cs="Arial"/>
          <w:b/>
          <w:bCs/>
        </w:rPr>
        <w:t xml:space="preserve">Nonfinancial - </w:t>
      </w:r>
      <w:r w:rsidR="6411333F" w:rsidRPr="7AA2AD53">
        <w:rPr>
          <w:rFonts w:ascii="Arial" w:eastAsia="Arial" w:hAnsi="Arial" w:cs="Arial"/>
        </w:rPr>
        <w:t>No relevant nonfinancial relationships to disclose</w:t>
      </w:r>
    </w:p>
    <w:p w14:paraId="32CFB856" w14:textId="6EEEA334" w:rsidR="7AA2AD53" w:rsidRDefault="7AA2AD53" w:rsidP="7AA2AD53">
      <w:pPr>
        <w:rPr>
          <w:highlight w:val="yellow"/>
        </w:rPr>
      </w:pPr>
    </w:p>
    <w:p w14:paraId="6BFDCAF0" w14:textId="4DE6A17B" w:rsidR="00F232DF" w:rsidRPr="00E7431B" w:rsidRDefault="067BC142" w:rsidP="000C2651">
      <w:pPr>
        <w:rPr>
          <w:rFonts w:ascii="Arial" w:hAnsi="Arial" w:cs="Arial"/>
          <w:b/>
          <w:bCs/>
        </w:rPr>
      </w:pPr>
      <w:r w:rsidRPr="571E933D">
        <w:rPr>
          <w:rFonts w:ascii="Arial" w:hAnsi="Arial" w:cs="Arial"/>
          <w:b/>
          <w:bCs/>
          <w:noProof/>
          <w:u w:val="single"/>
        </w:rPr>
        <w:t>2</w:t>
      </w:r>
      <w:r w:rsidR="00F232DF" w:rsidRPr="571E933D">
        <w:rPr>
          <w:rFonts w:ascii="Arial" w:hAnsi="Arial" w:cs="Arial"/>
          <w:b/>
          <w:bCs/>
          <w:noProof/>
          <w:u w:val="single"/>
        </w:rPr>
        <w:t xml:space="preserve">:00 PM - </w:t>
      </w:r>
      <w:r w:rsidR="0DE0A6A2" w:rsidRPr="571E933D">
        <w:rPr>
          <w:rFonts w:ascii="Arial" w:hAnsi="Arial" w:cs="Arial"/>
          <w:b/>
          <w:bCs/>
          <w:noProof/>
          <w:u w:val="single"/>
        </w:rPr>
        <w:t>3</w:t>
      </w:r>
      <w:r w:rsidR="00F232DF" w:rsidRPr="571E933D">
        <w:rPr>
          <w:rFonts w:ascii="Arial" w:hAnsi="Arial" w:cs="Arial"/>
          <w:b/>
          <w:bCs/>
          <w:noProof/>
          <w:u w:val="single"/>
        </w:rPr>
        <w:t>:00 PM</w:t>
      </w:r>
      <w:r w:rsidR="00F232DF">
        <w:br/>
      </w:r>
      <w:r w:rsidR="00F232DF" w:rsidRPr="571E933D">
        <w:rPr>
          <w:rFonts w:ascii="Arial" w:hAnsi="Arial" w:cs="Arial"/>
          <w:b/>
          <w:bCs/>
        </w:rPr>
        <w:t xml:space="preserve">Title: </w:t>
      </w:r>
      <w:r w:rsidR="3FFB6632" w:rsidRPr="571E933D">
        <w:rPr>
          <w:rFonts w:ascii="Arial" w:eastAsia="Arial" w:hAnsi="Arial" w:cs="Arial"/>
          <w:noProof/>
        </w:rPr>
        <w:t>Evaluation &amp; Treatment of Swallowing Difficulty: Head &amp; Neck Cancer</w:t>
      </w:r>
    </w:p>
    <w:p w14:paraId="025F4BC2" w14:textId="04D1BA33" w:rsidR="00F232DF" w:rsidRPr="00E7431B" w:rsidRDefault="00F232DF" w:rsidP="000C2651">
      <w:pPr>
        <w:rPr>
          <w:rFonts w:ascii="Arial" w:hAnsi="Arial" w:cs="Arial"/>
          <w:b/>
          <w:bCs/>
        </w:rPr>
      </w:pPr>
      <w:r w:rsidRPr="7AA2AD53">
        <w:rPr>
          <w:rFonts w:ascii="Arial" w:hAnsi="Arial" w:cs="Arial"/>
          <w:b/>
          <w:bCs/>
        </w:rPr>
        <w:t xml:space="preserve">Author: </w:t>
      </w:r>
      <w:r w:rsidR="1AC8959B" w:rsidRPr="7AA2AD53">
        <w:rPr>
          <w:rFonts w:ascii="Arial" w:hAnsi="Arial" w:cs="Arial"/>
        </w:rPr>
        <w:t>Tammy Wigginton MS, CCC-SLP, BCS-S</w:t>
      </w:r>
    </w:p>
    <w:p w14:paraId="1CE9FA9D" w14:textId="5CF3FE77"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549253EA" w:rsidRPr="7AA2AD53">
        <w:rPr>
          <w:rFonts w:ascii="Arial" w:hAnsi="Arial" w:cs="Arial"/>
          <w:noProof/>
        </w:rPr>
        <w:t>ermediate</w:t>
      </w:r>
    </w:p>
    <w:p w14:paraId="57402829" w14:textId="0AD35AD9" w:rsidR="00F232DF" w:rsidRPr="00E7431B" w:rsidRDefault="00F232DF" w:rsidP="000C2651">
      <w:pPr>
        <w:rPr>
          <w:rFonts w:ascii="Arial" w:hAnsi="Arial" w:cs="Arial"/>
          <w:b/>
          <w:bCs/>
        </w:rPr>
      </w:pPr>
      <w:r w:rsidRPr="7AA2AD53">
        <w:rPr>
          <w:rFonts w:ascii="Arial" w:hAnsi="Arial" w:cs="Arial"/>
          <w:b/>
          <w:bCs/>
        </w:rPr>
        <w:t xml:space="preserve">Time: </w:t>
      </w:r>
      <w:r w:rsidR="5E448D63" w:rsidRPr="7AA2AD53">
        <w:rPr>
          <w:rFonts w:ascii="Arial" w:hAnsi="Arial" w:cs="Arial"/>
          <w:noProof/>
        </w:rPr>
        <w:t>9</w:t>
      </w:r>
      <w:r w:rsidRPr="7AA2AD53">
        <w:rPr>
          <w:rFonts w:ascii="Arial" w:hAnsi="Arial" w:cs="Arial"/>
          <w:noProof/>
        </w:rPr>
        <w:t>0 Minutes</w:t>
      </w:r>
    </w:p>
    <w:p w14:paraId="44728201" w14:textId="7EA1582E" w:rsidR="00F232DF" w:rsidRDefault="00F232DF" w:rsidP="7AA2AD53">
      <w:pPr>
        <w:rPr>
          <w:rFonts w:ascii="Arial" w:hAnsi="Arial" w:cs="Arial"/>
          <w:b/>
          <w:bCs/>
        </w:rPr>
      </w:pPr>
      <w:r w:rsidRPr="7AA2AD53">
        <w:rPr>
          <w:rFonts w:ascii="Arial" w:hAnsi="Arial" w:cs="Arial"/>
          <w:b/>
          <w:bCs/>
        </w:rPr>
        <w:t xml:space="preserve">Abstract: </w:t>
      </w:r>
      <w:r w:rsidR="2CA268E0" w:rsidRPr="7AA2AD53">
        <w:rPr>
          <w:rFonts w:ascii="Arial" w:hAnsi="Arial" w:cs="Arial"/>
          <w:noProof/>
        </w:rPr>
        <w:t>Mississippi has one of the highest incidences of head and neck cancer in the U.S. Dysphagia is the most common sequelae of head and neck cancer leading to malnutrition, dehydration, potentially life-threatening pneumonia and decisional regret about treatment. SLP Community Care Partners with an enhanced understanding of dysphagia in this population can enhance patient outcomes and improve quality of life.</w:t>
      </w:r>
    </w:p>
    <w:p w14:paraId="7C0930AD" w14:textId="27C31258" w:rsidR="00F232DF" w:rsidRDefault="00F232DF" w:rsidP="000C2651">
      <w:pPr>
        <w:rPr>
          <w:rFonts w:ascii="Arial" w:hAnsi="Arial" w:cs="Arial"/>
          <w:b/>
          <w:bCs/>
        </w:rPr>
      </w:pPr>
      <w:r w:rsidRPr="7AA2AD53">
        <w:rPr>
          <w:rFonts w:ascii="Arial" w:hAnsi="Arial" w:cs="Arial"/>
          <w:b/>
          <w:bCs/>
        </w:rPr>
        <w:t xml:space="preserve">Learning Objectives: </w:t>
      </w:r>
    </w:p>
    <w:p w14:paraId="079D696B" w14:textId="35019721" w:rsidR="00F232DF" w:rsidRPr="00E7431B" w:rsidRDefault="00F232DF" w:rsidP="7AA2AD53">
      <w:pPr>
        <w:pStyle w:val="ListParagraph"/>
        <w:numPr>
          <w:ilvl w:val="0"/>
          <w:numId w:val="50"/>
        </w:numPr>
        <w:rPr>
          <w:rFonts w:ascii="Arial" w:eastAsia="Arial" w:hAnsi="Arial" w:cs="Arial"/>
        </w:rPr>
      </w:pPr>
      <w:r w:rsidRPr="7AA2AD53">
        <w:rPr>
          <w:rFonts w:ascii="Arial" w:eastAsia="Arial" w:hAnsi="Arial" w:cs="Arial"/>
          <w:b/>
          <w:bCs/>
        </w:rPr>
        <w:t xml:space="preserve"> </w:t>
      </w:r>
      <w:r w:rsidR="19446F76" w:rsidRPr="7AA2AD53">
        <w:rPr>
          <w:rFonts w:ascii="Arial" w:eastAsia="Arial" w:hAnsi="Arial" w:cs="Arial"/>
        </w:rPr>
        <w:t>Explain how cancer site of lesion and treatment approach may impact your choice of assessment tool (s) and treatment strategies</w:t>
      </w:r>
    </w:p>
    <w:p w14:paraId="0568DADC" w14:textId="3D44D3BA" w:rsidR="00F232DF" w:rsidRPr="00E7431B" w:rsidRDefault="00F232DF" w:rsidP="7AA2AD53">
      <w:pPr>
        <w:pStyle w:val="ListParagraph"/>
        <w:numPr>
          <w:ilvl w:val="0"/>
          <w:numId w:val="50"/>
        </w:numPr>
        <w:rPr>
          <w:rFonts w:ascii="Arial" w:hAnsi="Arial" w:cs="Arial"/>
          <w:noProof/>
        </w:rPr>
      </w:pPr>
      <w:r w:rsidRPr="7AA2AD53">
        <w:rPr>
          <w:rFonts w:ascii="Arial" w:hAnsi="Arial" w:cs="Arial"/>
          <w:b/>
          <w:bCs/>
        </w:rPr>
        <w:t xml:space="preserve"> </w:t>
      </w:r>
      <w:r w:rsidR="001436D0" w:rsidRPr="7AA2AD53">
        <w:rPr>
          <w:rFonts w:ascii="Arial" w:hAnsi="Arial" w:cs="Arial"/>
          <w:noProof/>
        </w:rPr>
        <w:t>Discuss the shift in head and neck cancer demographic and how this may impact evaluation and treatment of swallowing disorders</w:t>
      </w:r>
    </w:p>
    <w:p w14:paraId="3F2A750A" w14:textId="7768E912" w:rsidR="00F232DF" w:rsidRPr="00E7431B" w:rsidRDefault="001436D0" w:rsidP="7AA2AD53">
      <w:pPr>
        <w:pStyle w:val="ListParagraph"/>
        <w:numPr>
          <w:ilvl w:val="0"/>
          <w:numId w:val="50"/>
        </w:numPr>
        <w:rPr>
          <w:rFonts w:ascii="Arial" w:eastAsia="Arial" w:hAnsi="Arial" w:cs="Arial"/>
        </w:rPr>
      </w:pPr>
      <w:r w:rsidRPr="7AA2AD53">
        <w:rPr>
          <w:rFonts w:ascii="Arial" w:eastAsia="Arial" w:hAnsi="Arial" w:cs="Arial"/>
        </w:rPr>
        <w:t>Describe how to integrate shared decision-making to improve patient participation and quality of life from diagnosis to survivorship</w:t>
      </w:r>
    </w:p>
    <w:p w14:paraId="1950551C" w14:textId="44A2131D" w:rsidR="00F232DF" w:rsidRDefault="00F232DF" w:rsidP="7AA2AD53">
      <w:pPr>
        <w:rPr>
          <w:rFonts w:ascii="Arial" w:hAnsi="Arial" w:cs="Arial"/>
          <w:b/>
          <w:bCs/>
        </w:rPr>
      </w:pPr>
      <w:r w:rsidRPr="7AA2AD53">
        <w:rPr>
          <w:rFonts w:ascii="Arial" w:hAnsi="Arial" w:cs="Arial"/>
          <w:b/>
          <w:bCs/>
        </w:rPr>
        <w:t xml:space="preserve">Biography: </w:t>
      </w:r>
      <w:r w:rsidR="6CED7E7F" w:rsidRPr="7AA2AD53">
        <w:rPr>
          <w:rFonts w:ascii="Arial" w:hAnsi="Arial" w:cs="Arial"/>
          <w:noProof/>
        </w:rPr>
        <w:t xml:space="preserve">Tammy Wigginton MS, CCC-SLP, BCS-S is a Speech Language Pathologist and Clinical Instructor within the within the Department of Otolaryngology </w:t>
      </w:r>
      <w:r w:rsidR="6CED7E7F" w:rsidRPr="7AA2AD53">
        <w:rPr>
          <w:rFonts w:ascii="Arial" w:hAnsi="Arial" w:cs="Arial"/>
          <w:noProof/>
        </w:rPr>
        <w:lastRenderedPageBreak/>
        <w:t>Head and Neck Surgery at the University of Mississippi Medical Center. I have over 34 years of experience as a speech language pathologist. The past 27 years of service has specifically been dedicated to ethical and evidence-based evaluation and treatment of communication and swallowing disorders in patients with artificial and altered airways.</w:t>
      </w:r>
    </w:p>
    <w:p w14:paraId="4E085132" w14:textId="63C14E62" w:rsidR="00F232DF" w:rsidRDefault="00F232DF" w:rsidP="7AA2AD53">
      <w:pPr>
        <w:rPr>
          <w:rFonts w:ascii="Arial" w:hAnsi="Arial" w:cs="Arial"/>
          <w:noProof/>
        </w:rPr>
      </w:pPr>
      <w:r w:rsidRPr="7AA2AD53">
        <w:rPr>
          <w:rFonts w:ascii="Arial" w:hAnsi="Arial" w:cs="Arial"/>
          <w:b/>
          <w:bCs/>
        </w:rPr>
        <w:t>Disclosures:</w:t>
      </w:r>
      <w:r w:rsidR="1A835B34" w:rsidRPr="7AA2AD53">
        <w:rPr>
          <w:rFonts w:ascii="Arial" w:hAnsi="Arial" w:cs="Arial"/>
          <w:b/>
          <w:bCs/>
        </w:rPr>
        <w:t xml:space="preserve"> </w:t>
      </w:r>
      <w:r w:rsidR="1A835B34" w:rsidRPr="7AA2AD53">
        <w:rPr>
          <w:rFonts w:ascii="Arial" w:hAnsi="Arial" w:cs="Arial"/>
          <w:noProof/>
        </w:rPr>
        <w:t xml:space="preserve">Tammy Wiggington, </w:t>
      </w:r>
      <w:r w:rsidRPr="7AA2AD53">
        <w:rPr>
          <w:rFonts w:ascii="Arial" w:hAnsi="Arial" w:cs="Arial"/>
          <w:noProof/>
        </w:rPr>
        <w:t>MS, CCC-SLP</w:t>
      </w:r>
      <w:r w:rsidR="5778B9BC" w:rsidRPr="7AA2AD53">
        <w:rPr>
          <w:rFonts w:ascii="Arial" w:hAnsi="Arial" w:cs="Arial"/>
          <w:noProof/>
        </w:rPr>
        <w:t>,</w:t>
      </w:r>
      <w:r w:rsidRPr="7AA2AD53">
        <w:rPr>
          <w:rFonts w:ascii="Arial" w:hAnsi="Arial" w:cs="Arial"/>
          <w:noProof/>
        </w:rPr>
        <w:t xml:space="preserve"> BCS-</w:t>
      </w:r>
      <w:r w:rsidR="4829D8B8" w:rsidRPr="7AA2AD53">
        <w:rPr>
          <w:rFonts w:ascii="Arial" w:hAnsi="Arial" w:cs="Arial"/>
          <w:noProof/>
        </w:rPr>
        <w:t>S</w:t>
      </w:r>
    </w:p>
    <w:p w14:paraId="301FC59B" w14:textId="13A65DBF" w:rsidR="00F232DF" w:rsidRDefault="00F232DF" w:rsidP="00BA6905">
      <w:pPr>
        <w:ind w:left="1440"/>
        <w:rPr>
          <w:rFonts w:ascii="Arial" w:hAnsi="Arial" w:cs="Arial"/>
          <w:b/>
          <w:bCs/>
        </w:rPr>
      </w:pPr>
      <w:r w:rsidRPr="7AA2AD53">
        <w:rPr>
          <w:rFonts w:ascii="Arial" w:hAnsi="Arial" w:cs="Arial"/>
          <w:b/>
          <w:bCs/>
        </w:rPr>
        <w:t xml:space="preserve">Financial – </w:t>
      </w:r>
      <w:r w:rsidR="5EE9DCA5" w:rsidRPr="7AA2AD53">
        <w:rPr>
          <w:rFonts w:ascii="Arial" w:hAnsi="Arial" w:cs="Arial"/>
          <w:noProof/>
        </w:rPr>
        <w:t>University of Mississippi Medical Center – Salary/employment</w:t>
      </w:r>
    </w:p>
    <w:p w14:paraId="2ADDD34C" w14:textId="78D19B8F" w:rsidR="00F232DF" w:rsidRDefault="00F232DF" w:rsidP="7AA2AD53">
      <w:pPr>
        <w:ind w:left="1440"/>
        <w:rPr>
          <w:rFonts w:ascii="Arial" w:hAnsi="Arial" w:cs="Arial"/>
          <w:b/>
          <w:bCs/>
        </w:rPr>
      </w:pPr>
      <w:r w:rsidRPr="7AA2AD53">
        <w:rPr>
          <w:rFonts w:ascii="Arial" w:hAnsi="Arial" w:cs="Arial"/>
          <w:b/>
          <w:bCs/>
        </w:rPr>
        <w:t xml:space="preserve">Nonfinancial – </w:t>
      </w:r>
      <w:r w:rsidR="70AA3FC2" w:rsidRPr="7AA2AD53">
        <w:rPr>
          <w:rFonts w:ascii="Arial" w:hAnsi="Arial" w:cs="Arial"/>
          <w:noProof/>
        </w:rPr>
        <w:t>No relevant nonfinancial relationships to disclose</w:t>
      </w:r>
    </w:p>
    <w:p w14:paraId="1AFFDA09" w14:textId="77777777" w:rsidR="00F232DF" w:rsidRDefault="004960A6" w:rsidP="000C2651">
      <w:pPr>
        <w:rPr>
          <w:rFonts w:ascii="Arial" w:hAnsi="Arial" w:cs="Arial"/>
        </w:rPr>
      </w:pPr>
      <w:r>
        <w:rPr>
          <w:rFonts w:ascii="Arial" w:hAnsi="Arial" w:cs="Arial"/>
          <w:noProof/>
        </w:rPr>
        <w:pict w14:anchorId="32DDB866">
          <v:rect id="_x0000_i1071" alt="" style="width:468pt;height:.05pt;mso-width-percent:0;mso-height-percent:0;mso-width-percent:0;mso-height-percent:0" o:hralign="center" o:hrstd="t" o:hr="t" fillcolor="#a0a0a0" stroked="f"/>
        </w:pict>
      </w:r>
    </w:p>
    <w:p w14:paraId="645C536C" w14:textId="77777777" w:rsidR="00F232DF" w:rsidRDefault="00F232DF" w:rsidP="000C2651"/>
    <w:p w14:paraId="44F9535D" w14:textId="77777777" w:rsidR="00F232DF" w:rsidRDefault="00F232DF" w:rsidP="000C2651"/>
    <w:p w14:paraId="2BFFFDAA" w14:textId="0F46D557" w:rsidR="00F232DF" w:rsidRPr="00E7431B" w:rsidRDefault="00F232DF" w:rsidP="000C2651">
      <w:pPr>
        <w:rPr>
          <w:rFonts w:ascii="Arial" w:hAnsi="Arial" w:cs="Arial"/>
          <w:b/>
          <w:bCs/>
        </w:rPr>
      </w:pPr>
      <w:r w:rsidRPr="7AA2AD53">
        <w:rPr>
          <w:rFonts w:ascii="Arial" w:hAnsi="Arial" w:cs="Arial"/>
          <w:b/>
          <w:bCs/>
          <w:noProof/>
          <w:u w:val="single"/>
        </w:rPr>
        <w:t>2:</w:t>
      </w:r>
      <w:r w:rsidR="586F527C" w:rsidRPr="7AA2AD53">
        <w:rPr>
          <w:rFonts w:ascii="Arial" w:hAnsi="Arial" w:cs="Arial"/>
          <w:b/>
          <w:bCs/>
          <w:noProof/>
          <w:u w:val="single"/>
        </w:rPr>
        <w:t>30</w:t>
      </w:r>
      <w:r w:rsidRPr="7AA2AD53">
        <w:rPr>
          <w:rFonts w:ascii="Arial" w:hAnsi="Arial" w:cs="Arial"/>
          <w:b/>
          <w:bCs/>
          <w:noProof/>
          <w:u w:val="single"/>
        </w:rPr>
        <w:t xml:space="preserve"> PM - </w:t>
      </w:r>
      <w:r w:rsidR="3386818F" w:rsidRPr="7AA2AD53">
        <w:rPr>
          <w:rFonts w:ascii="Arial" w:hAnsi="Arial" w:cs="Arial"/>
          <w:b/>
          <w:bCs/>
          <w:noProof/>
          <w:u w:val="single"/>
        </w:rPr>
        <w:t>4</w:t>
      </w:r>
      <w:r w:rsidRPr="7AA2AD53">
        <w:rPr>
          <w:rFonts w:ascii="Arial" w:hAnsi="Arial" w:cs="Arial"/>
          <w:b/>
          <w:bCs/>
          <w:noProof/>
          <w:u w:val="single"/>
        </w:rPr>
        <w:t>:00 PM</w:t>
      </w:r>
      <w:r>
        <w:br/>
      </w:r>
      <w:r w:rsidRPr="7AA2AD53">
        <w:rPr>
          <w:rFonts w:ascii="Arial" w:hAnsi="Arial" w:cs="Arial"/>
          <w:b/>
          <w:bCs/>
        </w:rPr>
        <w:t xml:space="preserve">Title: </w:t>
      </w:r>
      <w:r w:rsidR="42CFC240" w:rsidRPr="7AA2AD53">
        <w:rPr>
          <w:rFonts w:ascii="Arial" w:eastAsia="Arial" w:hAnsi="Arial" w:cs="Arial"/>
          <w:noProof/>
        </w:rPr>
        <w:t>Now Playing:Wall-E, Prelinguistic Skills, and Systems Science</w:t>
      </w:r>
    </w:p>
    <w:p w14:paraId="16B3254C" w14:textId="60203151" w:rsidR="00F232DF" w:rsidRPr="00E7431B" w:rsidRDefault="00F232DF" w:rsidP="000C2651">
      <w:pPr>
        <w:rPr>
          <w:rFonts w:ascii="Arial" w:hAnsi="Arial" w:cs="Arial"/>
          <w:b/>
          <w:bCs/>
        </w:rPr>
      </w:pPr>
      <w:r w:rsidRPr="7AA2AD53">
        <w:rPr>
          <w:rFonts w:ascii="Arial" w:hAnsi="Arial" w:cs="Arial"/>
          <w:b/>
          <w:bCs/>
        </w:rPr>
        <w:t xml:space="preserve">Author: </w:t>
      </w:r>
      <w:r w:rsidRPr="7AA2AD53">
        <w:rPr>
          <w:rFonts w:ascii="Arial" w:hAnsi="Arial" w:cs="Arial"/>
          <w:noProof/>
        </w:rPr>
        <w:t>Torrey R. Robinson, M.S., CCC-SLP</w:t>
      </w:r>
      <w:r w:rsidR="0BC515A4" w:rsidRPr="7AA2AD53">
        <w:rPr>
          <w:rFonts w:ascii="Arial" w:hAnsi="Arial" w:cs="Arial"/>
          <w:noProof/>
        </w:rPr>
        <w:t xml:space="preserve"> and </w:t>
      </w:r>
      <w:r w:rsidRPr="7AA2AD53">
        <w:rPr>
          <w:rFonts w:ascii="Arial" w:hAnsi="Arial" w:cs="Arial"/>
          <w:noProof/>
        </w:rPr>
        <w:t>Rachel S. Tyrone. PhD, CCC-SLP</w:t>
      </w:r>
      <w:r w:rsidRPr="7AA2AD53">
        <w:rPr>
          <w:rFonts w:ascii="Arial" w:hAnsi="Arial" w:cs="Arial"/>
        </w:rPr>
        <w:t xml:space="preserve">     </w:t>
      </w:r>
    </w:p>
    <w:p w14:paraId="71AA9379" w14:textId="62A30DC0" w:rsidR="00F232DF" w:rsidRPr="00E7431B" w:rsidRDefault="00F232DF" w:rsidP="7AA2AD53">
      <w:pPr>
        <w:rPr>
          <w:rFonts w:ascii="Arial" w:hAnsi="Arial" w:cs="Arial"/>
          <w:noProof/>
        </w:rPr>
      </w:pPr>
      <w:r w:rsidRPr="7AA2AD53">
        <w:rPr>
          <w:rFonts w:ascii="Arial" w:hAnsi="Arial" w:cs="Arial"/>
          <w:b/>
          <w:bCs/>
        </w:rPr>
        <w:t xml:space="preserve">Instructional Level: </w:t>
      </w:r>
      <w:r w:rsidRPr="7AA2AD53">
        <w:rPr>
          <w:rFonts w:ascii="Arial" w:hAnsi="Arial" w:cs="Arial"/>
          <w:noProof/>
        </w:rPr>
        <w:t>Int</w:t>
      </w:r>
      <w:r w:rsidR="6830B54F" w:rsidRPr="7AA2AD53">
        <w:rPr>
          <w:rFonts w:ascii="Arial" w:hAnsi="Arial" w:cs="Arial"/>
          <w:noProof/>
        </w:rPr>
        <w:t>ermediate</w:t>
      </w:r>
    </w:p>
    <w:p w14:paraId="37E87202"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90 Minutes</w:t>
      </w:r>
    </w:p>
    <w:p w14:paraId="6B6A83AD" w14:textId="573F2F47" w:rsidR="00F232DF" w:rsidRPr="00E7431B" w:rsidRDefault="00F232DF" w:rsidP="000C2651">
      <w:pPr>
        <w:rPr>
          <w:rFonts w:ascii="Arial" w:hAnsi="Arial" w:cs="Arial"/>
          <w:b/>
          <w:bCs/>
        </w:rPr>
      </w:pPr>
      <w:r w:rsidRPr="7AA2AD53">
        <w:rPr>
          <w:rFonts w:ascii="Arial" w:hAnsi="Arial" w:cs="Arial"/>
          <w:b/>
          <w:bCs/>
        </w:rPr>
        <w:t xml:space="preserve">Abstract: </w:t>
      </w:r>
      <w:r w:rsidR="56266BF7" w:rsidRPr="7AA2AD53">
        <w:rPr>
          <w:rFonts w:ascii="Arial" w:hAnsi="Arial" w:cs="Arial"/>
          <w:noProof/>
        </w:rPr>
        <w:t>What can a robot with no spoken words teach us about communication? In this session, participants will decode the powerful nonverbal/prelinguistic communication cues used to convey meaning, emotion, and intent. This analysis will serve as an entry point into a deeper understanding of the foundational skills that underlie language development in young children and the systems that support prelinguistic growth.</w:t>
      </w:r>
    </w:p>
    <w:p w14:paraId="704A7297"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731AF6AD" w14:textId="63686E74" w:rsidR="00F232DF" w:rsidRPr="00E7431B" w:rsidRDefault="158B6D12" w:rsidP="7AA2AD53">
      <w:pPr>
        <w:pStyle w:val="ListParagraph"/>
        <w:numPr>
          <w:ilvl w:val="0"/>
          <w:numId w:val="51"/>
        </w:numPr>
        <w:rPr>
          <w:rFonts w:ascii="Arial" w:eastAsia="Arial" w:hAnsi="Arial" w:cs="Arial"/>
        </w:rPr>
      </w:pPr>
      <w:r w:rsidRPr="7AA2AD53">
        <w:rPr>
          <w:rFonts w:ascii="Arial" w:eastAsia="Arial" w:hAnsi="Arial" w:cs="Arial"/>
        </w:rPr>
        <w:t>Identify at least three prelinguistic communication behaviors demonstrated in a short Wall-E film clip and explain their significance in early language development.</w:t>
      </w:r>
    </w:p>
    <w:p w14:paraId="6C76335F" w14:textId="37BE520C" w:rsidR="00F232DF" w:rsidRPr="00E7431B" w:rsidRDefault="158B6D12" w:rsidP="7AA2AD53">
      <w:pPr>
        <w:pStyle w:val="ListParagraph"/>
        <w:numPr>
          <w:ilvl w:val="0"/>
          <w:numId w:val="51"/>
        </w:numPr>
        <w:rPr>
          <w:rFonts w:ascii="Arial" w:hAnsi="Arial" w:cs="Arial"/>
          <w:noProof/>
        </w:rPr>
      </w:pPr>
      <w:r w:rsidRPr="7AA2AD53">
        <w:rPr>
          <w:rFonts w:ascii="Arial" w:hAnsi="Arial" w:cs="Arial"/>
          <w:noProof/>
        </w:rPr>
        <w:t>Describe the impact of social determinants of health on caregiver-child interactions that foster prelinguistic skills, using a systems science lens.</w:t>
      </w:r>
    </w:p>
    <w:p w14:paraId="6F156D85" w14:textId="348ACA70" w:rsidR="00BA6905" w:rsidRDefault="158B6D12" w:rsidP="7AA2AD53">
      <w:pPr>
        <w:pStyle w:val="ListParagraph"/>
        <w:numPr>
          <w:ilvl w:val="0"/>
          <w:numId w:val="51"/>
        </w:numPr>
        <w:rPr>
          <w:rFonts w:ascii="Arial" w:hAnsi="Arial" w:cs="Arial"/>
          <w:noProof/>
        </w:rPr>
      </w:pPr>
      <w:r w:rsidRPr="7AA2AD53">
        <w:rPr>
          <w:rFonts w:ascii="Arial" w:hAnsi="Arial" w:cs="Arial"/>
          <w:noProof/>
        </w:rPr>
        <w:t>Apply a systems-based approach to analyze a case study involving environmental stressors and propose at least two strategies to support early communication within the family or childcare setting</w:t>
      </w:r>
    </w:p>
    <w:p w14:paraId="5C208DE6" w14:textId="7B5D533E" w:rsidR="00BA6905" w:rsidRDefault="00F232DF" w:rsidP="7AA2AD53">
      <w:pPr>
        <w:rPr>
          <w:rFonts w:ascii="Arial" w:hAnsi="Arial" w:cs="Arial"/>
          <w:noProof/>
        </w:rPr>
      </w:pPr>
      <w:r w:rsidRPr="7AA2AD53">
        <w:rPr>
          <w:rFonts w:ascii="Arial" w:hAnsi="Arial" w:cs="Arial"/>
          <w:b/>
          <w:bCs/>
        </w:rPr>
        <w:t xml:space="preserve">Biography: </w:t>
      </w:r>
      <w:r w:rsidR="337A7F67" w:rsidRPr="7AA2AD53">
        <w:rPr>
          <w:rFonts w:ascii="Arial" w:hAnsi="Arial" w:cs="Arial"/>
        </w:rPr>
        <w:t>Torrey R. Robinson is a pediatric speech-language pathologist and doctoral student in Population Health Science at the University of Mississippi Medical Center (UMMC). She is a two-time graduate of Jackson State University, earning a Bachelor of Science and Master of Science in Communicative Disorders. She completed postgraduate clinical fellowship training in early childhood development and behavioral health at UMMC. Her research interest focuses on maternal and child health, social determinants, and health policy in Mississippi.</w:t>
      </w:r>
    </w:p>
    <w:p w14:paraId="74E93D93" w14:textId="1BB3C6B8" w:rsidR="00F232DF" w:rsidRPr="00E7431B" w:rsidRDefault="50020D8C" w:rsidP="000C2651">
      <w:pPr>
        <w:rPr>
          <w:rFonts w:ascii="Arial" w:hAnsi="Arial" w:cs="Arial"/>
          <w:b/>
          <w:bCs/>
        </w:rPr>
      </w:pPr>
      <w:r w:rsidRPr="7AA2AD53">
        <w:rPr>
          <w:rFonts w:ascii="Arial" w:hAnsi="Arial" w:cs="Arial"/>
          <w:noProof/>
        </w:rPr>
        <w:t>Rachel S. Tyrone is an Assistant Professor at the University of Mississippi Medical Center where she serves as the Program Coordinator and Speech-Language Pathology Supervisor on the Child Health and Developmental Promotion Fellowship program through the Center for Advancement of Youth at UMMC. She earned her Master’s degree in Speech-Language Pathology from the University of Southern Mississippi and earned her PhD in Population Health Sciences from the University of Mississippi Medical Center.</w:t>
      </w:r>
      <w:r w:rsidR="00F232DF" w:rsidRPr="7AA2AD53">
        <w:rPr>
          <w:rFonts w:ascii="Arial" w:hAnsi="Arial" w:cs="Arial"/>
          <w:noProof/>
        </w:rPr>
        <w:t xml:space="preserve"> </w:t>
      </w:r>
    </w:p>
    <w:p w14:paraId="32EC248B" w14:textId="77777777" w:rsidR="00F232DF" w:rsidRDefault="00F232DF" w:rsidP="000C2651">
      <w:pPr>
        <w:rPr>
          <w:rFonts w:ascii="Arial" w:hAnsi="Arial" w:cs="Arial"/>
          <w:b/>
          <w:bCs/>
        </w:rPr>
      </w:pPr>
      <w:r w:rsidRPr="00E7431B">
        <w:rPr>
          <w:rFonts w:ascii="Arial" w:hAnsi="Arial" w:cs="Arial"/>
          <w:b/>
          <w:bCs/>
        </w:rPr>
        <w:t>Disclosures:</w:t>
      </w:r>
      <w:r>
        <w:rPr>
          <w:rFonts w:ascii="Arial" w:hAnsi="Arial" w:cs="Arial"/>
          <w:b/>
          <w:bCs/>
        </w:rPr>
        <w:t xml:space="preserve"> </w:t>
      </w:r>
      <w:r w:rsidRPr="000D055B">
        <w:rPr>
          <w:rFonts w:ascii="Arial" w:hAnsi="Arial" w:cs="Arial"/>
          <w:noProof/>
        </w:rPr>
        <w:t>Torrey R. Robinson, M.S., CCC-SLP</w:t>
      </w:r>
    </w:p>
    <w:p w14:paraId="2842B0F4" w14:textId="77777777" w:rsidR="00F232DF" w:rsidRDefault="00F232DF" w:rsidP="000C2651">
      <w:pPr>
        <w:rPr>
          <w:rFonts w:ascii="Arial" w:hAnsi="Arial" w:cs="Arial"/>
          <w:b/>
          <w:bCs/>
        </w:rPr>
      </w:pPr>
      <w:r>
        <w:rPr>
          <w:rFonts w:ascii="Arial" w:hAnsi="Arial" w:cs="Arial"/>
          <w:b/>
          <w:bCs/>
        </w:rPr>
        <w:tab/>
      </w:r>
      <w:r>
        <w:rPr>
          <w:rFonts w:ascii="Arial" w:hAnsi="Arial" w:cs="Arial"/>
          <w:b/>
          <w:bCs/>
        </w:rPr>
        <w:tab/>
        <w:t xml:space="preserve">Financial – </w:t>
      </w:r>
      <w:r w:rsidRPr="000D055B">
        <w:rPr>
          <w:rFonts w:ascii="Arial" w:hAnsi="Arial" w:cs="Arial"/>
          <w:noProof/>
        </w:rPr>
        <w:t>University of Mississippi Medical Center - Salary/Employment</w:t>
      </w:r>
    </w:p>
    <w:p w14:paraId="74DD4C30" w14:textId="3FA5685B" w:rsidR="00F232DF" w:rsidRDefault="00F232DF" w:rsidP="7AA2AD53">
      <w:pPr>
        <w:ind w:left="1440"/>
        <w:rPr>
          <w:rFonts w:ascii="Arial" w:hAnsi="Arial" w:cs="Arial"/>
        </w:rPr>
      </w:pPr>
      <w:r w:rsidRPr="7AA2AD53">
        <w:rPr>
          <w:rFonts w:ascii="Arial" w:hAnsi="Arial" w:cs="Arial"/>
          <w:b/>
          <w:bCs/>
        </w:rPr>
        <w:lastRenderedPageBreak/>
        <w:t xml:space="preserve">Nonfinancial – </w:t>
      </w:r>
      <w:r w:rsidR="326C8B72" w:rsidRPr="7AA2AD53">
        <w:rPr>
          <w:rFonts w:ascii="Arial" w:hAnsi="Arial" w:cs="Arial"/>
          <w:noProof/>
        </w:rPr>
        <w:t>MSHA Membership Committee; Screen Time Action Network Early Childhood Workgroup; ASHA Trauma Informed Care Working Group</w:t>
      </w:r>
    </w:p>
    <w:p w14:paraId="7812A9C3" w14:textId="0E0E8889" w:rsidR="00F232DF" w:rsidRDefault="00F232DF" w:rsidP="7AA2AD53">
      <w:pPr>
        <w:ind w:left="1440"/>
        <w:rPr>
          <w:rFonts w:ascii="Arial" w:hAnsi="Arial" w:cs="Arial"/>
        </w:rPr>
      </w:pPr>
      <w:r w:rsidRPr="7AA2AD53">
        <w:rPr>
          <w:rFonts w:ascii="Arial" w:hAnsi="Arial" w:cs="Arial"/>
          <w:noProof/>
        </w:rPr>
        <w:t>Rachel S. Tyrone. PhD, CCC-SLP</w:t>
      </w:r>
    </w:p>
    <w:p w14:paraId="7F07883C" w14:textId="77777777" w:rsidR="00F232DF" w:rsidRDefault="00F232DF" w:rsidP="000C2651">
      <w:pPr>
        <w:rPr>
          <w:rFonts w:ascii="Arial" w:hAnsi="Arial" w:cs="Arial"/>
          <w:b/>
          <w:bCs/>
        </w:rPr>
      </w:pPr>
      <w:r>
        <w:rPr>
          <w:rFonts w:ascii="Arial" w:hAnsi="Arial" w:cs="Arial"/>
          <w:b/>
          <w:bCs/>
        </w:rPr>
        <w:tab/>
      </w:r>
      <w:r>
        <w:rPr>
          <w:rFonts w:ascii="Arial" w:hAnsi="Arial" w:cs="Arial"/>
          <w:b/>
          <w:bCs/>
        </w:rPr>
        <w:tab/>
        <w:t>Financial –</w:t>
      </w:r>
      <w:r>
        <w:rPr>
          <w:rFonts w:ascii="Arial" w:hAnsi="Arial" w:cs="Arial"/>
        </w:rPr>
        <w:t xml:space="preserve"> </w:t>
      </w:r>
      <w:r w:rsidRPr="000D055B">
        <w:rPr>
          <w:rFonts w:ascii="Arial" w:hAnsi="Arial" w:cs="Arial"/>
          <w:noProof/>
        </w:rPr>
        <w:t>University of Mississippi Medical Center - Salary/Employment</w:t>
      </w:r>
    </w:p>
    <w:p w14:paraId="57556989" w14:textId="72B470CF" w:rsidR="00F232DF" w:rsidRDefault="00F232DF" w:rsidP="7AA2AD53">
      <w:pPr>
        <w:rPr>
          <w:rFonts w:ascii="Arial" w:hAnsi="Arial" w:cs="Arial"/>
        </w:rPr>
      </w:pPr>
      <w:r>
        <w:rPr>
          <w:rFonts w:ascii="Arial" w:hAnsi="Arial" w:cs="Arial"/>
          <w:b/>
          <w:bCs/>
        </w:rPr>
        <w:tab/>
      </w:r>
      <w:r>
        <w:rPr>
          <w:rFonts w:ascii="Arial" w:hAnsi="Arial" w:cs="Arial"/>
          <w:b/>
          <w:bCs/>
        </w:rPr>
        <w:tab/>
        <w:t>Nonfinancial –</w:t>
      </w:r>
      <w:r>
        <w:rPr>
          <w:rFonts w:ascii="Arial" w:hAnsi="Arial" w:cs="Arial"/>
        </w:rPr>
        <w:t xml:space="preserve"> </w:t>
      </w:r>
      <w:r w:rsidR="2CC6BC41" w:rsidRPr="7AA2AD53">
        <w:rPr>
          <w:rFonts w:ascii="Arial" w:hAnsi="Arial" w:cs="Arial"/>
          <w:noProof/>
        </w:rPr>
        <w:t>MSHA Legislative Committee Chair; Screen Time Action</w:t>
      </w:r>
    </w:p>
    <w:p w14:paraId="1AC9150E" w14:textId="197C1634" w:rsidR="00F232DF" w:rsidRDefault="2CC6BC41" w:rsidP="7AA2AD53">
      <w:pPr>
        <w:ind w:left="720" w:firstLine="720"/>
        <w:rPr>
          <w:rFonts w:ascii="Arial" w:hAnsi="Arial" w:cs="Arial"/>
        </w:rPr>
      </w:pPr>
      <w:r w:rsidRPr="7AA2AD53">
        <w:rPr>
          <w:rFonts w:ascii="Arial" w:hAnsi="Arial" w:cs="Arial"/>
          <w:noProof/>
        </w:rPr>
        <w:t>Network Early Childhood Workgroup; ASHA Trauma Informed Care</w:t>
      </w:r>
    </w:p>
    <w:p w14:paraId="5F02634D" w14:textId="1A459104" w:rsidR="00F232DF" w:rsidRDefault="2CC6BC41" w:rsidP="7AA2AD53">
      <w:pPr>
        <w:ind w:left="720" w:firstLine="720"/>
        <w:rPr>
          <w:rFonts w:ascii="Arial" w:hAnsi="Arial" w:cs="Arial"/>
        </w:rPr>
      </w:pPr>
      <w:r w:rsidRPr="7AA2AD53">
        <w:rPr>
          <w:rFonts w:ascii="Arial" w:hAnsi="Arial" w:cs="Arial"/>
          <w:noProof/>
        </w:rPr>
        <w:t>Working Group</w:t>
      </w:r>
    </w:p>
    <w:p w14:paraId="07AF3655" w14:textId="77777777" w:rsidR="00F232DF" w:rsidRDefault="004960A6" w:rsidP="000C2651">
      <w:pPr>
        <w:rPr>
          <w:rFonts w:ascii="Arial" w:hAnsi="Arial" w:cs="Arial"/>
        </w:rPr>
      </w:pPr>
      <w:r>
        <w:rPr>
          <w:rFonts w:ascii="Arial" w:hAnsi="Arial" w:cs="Arial"/>
          <w:noProof/>
        </w:rPr>
        <w:pict w14:anchorId="63A0BD12">
          <v:rect id="_x0000_i1072" alt="" style="width:468pt;height:.05pt;mso-width-percent:0;mso-height-percent:0;mso-width-percent:0;mso-height-percent:0" o:hralign="center" o:hrstd="t" o:hr="t" fillcolor="#a0a0a0" stroked="f"/>
        </w:pict>
      </w:r>
    </w:p>
    <w:p w14:paraId="67C417DE" w14:textId="77777777" w:rsidR="00F232DF" w:rsidRDefault="00F232DF" w:rsidP="000C2651"/>
    <w:p w14:paraId="68D49A4E" w14:textId="77777777" w:rsidR="00F232DF" w:rsidRDefault="00F232DF" w:rsidP="000C2651"/>
    <w:p w14:paraId="2131594F" w14:textId="2E931957" w:rsidR="00176034" w:rsidRDefault="00F232DF" w:rsidP="00176034">
      <w:pPr>
        <w:rPr>
          <w:rFonts w:ascii="Arial" w:hAnsi="Arial" w:cs="Arial"/>
          <w:noProof/>
        </w:rPr>
      </w:pPr>
      <w:r w:rsidRPr="7AA2AD53">
        <w:rPr>
          <w:rFonts w:ascii="Arial" w:hAnsi="Arial" w:cs="Arial"/>
          <w:b/>
          <w:bCs/>
          <w:noProof/>
          <w:u w:val="single"/>
        </w:rPr>
        <w:t>2:</w:t>
      </w:r>
      <w:r w:rsidR="59981BCB" w:rsidRPr="7AA2AD53">
        <w:rPr>
          <w:rFonts w:ascii="Arial" w:hAnsi="Arial" w:cs="Arial"/>
          <w:b/>
          <w:bCs/>
          <w:noProof/>
          <w:u w:val="single"/>
        </w:rPr>
        <w:t>30</w:t>
      </w:r>
      <w:r w:rsidRPr="7AA2AD53">
        <w:rPr>
          <w:rFonts w:ascii="Arial" w:hAnsi="Arial" w:cs="Arial"/>
          <w:b/>
          <w:bCs/>
          <w:noProof/>
          <w:u w:val="single"/>
        </w:rPr>
        <w:t xml:space="preserve"> PM - </w:t>
      </w:r>
      <w:r w:rsidR="637DB211" w:rsidRPr="7AA2AD53">
        <w:rPr>
          <w:rFonts w:ascii="Arial" w:hAnsi="Arial" w:cs="Arial"/>
          <w:b/>
          <w:bCs/>
          <w:noProof/>
          <w:u w:val="single"/>
        </w:rPr>
        <w:t>4</w:t>
      </w:r>
      <w:r w:rsidRPr="7AA2AD53">
        <w:rPr>
          <w:rFonts w:ascii="Arial" w:hAnsi="Arial" w:cs="Arial"/>
          <w:b/>
          <w:bCs/>
          <w:noProof/>
          <w:u w:val="single"/>
        </w:rPr>
        <w:t>:00 PM</w:t>
      </w:r>
      <w:r>
        <w:br/>
      </w:r>
      <w:r w:rsidRPr="7AA2AD53">
        <w:rPr>
          <w:rFonts w:ascii="Arial" w:hAnsi="Arial" w:cs="Arial"/>
          <w:b/>
          <w:bCs/>
        </w:rPr>
        <w:t xml:space="preserve">Title: </w:t>
      </w:r>
      <w:r w:rsidR="0F7B173B" w:rsidRPr="7AA2AD53">
        <w:rPr>
          <w:rFonts w:ascii="Arial" w:eastAsia="Arial" w:hAnsi="Arial" w:cs="Arial"/>
          <w:noProof/>
        </w:rPr>
        <w:t>Better Together: When BCBAs and SLPs Join Forces</w:t>
      </w:r>
    </w:p>
    <w:p w14:paraId="2A147197" w14:textId="7EFE61A2" w:rsidR="00F232DF" w:rsidRPr="00176034" w:rsidRDefault="00F232DF" w:rsidP="7AA2AD53">
      <w:pPr>
        <w:rPr>
          <w:rFonts w:ascii="Arial" w:hAnsi="Arial" w:cs="Arial"/>
        </w:rPr>
      </w:pPr>
      <w:r w:rsidRPr="7AA2AD53">
        <w:rPr>
          <w:rFonts w:ascii="Arial" w:hAnsi="Arial" w:cs="Arial"/>
          <w:b/>
          <w:bCs/>
        </w:rPr>
        <w:t>Author:</w:t>
      </w:r>
      <w:r w:rsidR="00176034" w:rsidRPr="7AA2AD53">
        <w:rPr>
          <w:rFonts w:ascii="Arial" w:hAnsi="Arial" w:cs="Arial"/>
          <w:b/>
          <w:bCs/>
        </w:rPr>
        <w:t xml:space="preserve"> </w:t>
      </w:r>
      <w:r w:rsidR="1F1AF9FE" w:rsidRPr="7AA2AD53">
        <w:rPr>
          <w:rFonts w:ascii="Arial" w:hAnsi="Arial" w:cs="Arial"/>
        </w:rPr>
        <w:t xml:space="preserve">Lori </w:t>
      </w:r>
      <w:proofErr w:type="spellStart"/>
      <w:r w:rsidR="1F1AF9FE" w:rsidRPr="7AA2AD53">
        <w:rPr>
          <w:rFonts w:ascii="Arial" w:hAnsi="Arial" w:cs="Arial"/>
        </w:rPr>
        <w:t>Arinder</w:t>
      </w:r>
      <w:proofErr w:type="spellEnd"/>
      <w:r w:rsidR="1F1AF9FE" w:rsidRPr="7AA2AD53">
        <w:rPr>
          <w:rFonts w:ascii="Arial" w:hAnsi="Arial" w:cs="Arial"/>
        </w:rPr>
        <w:t>, MS, CCC-SLP</w:t>
      </w:r>
      <w:r w:rsidR="180B51F1" w:rsidRPr="7AA2AD53">
        <w:rPr>
          <w:rFonts w:ascii="Arial" w:hAnsi="Arial" w:cs="Arial"/>
        </w:rPr>
        <w:t xml:space="preserve"> and Anne Hollis Lipscomb, PhD, BCBA-D, LBA</w:t>
      </w:r>
    </w:p>
    <w:p w14:paraId="03D57BDB" w14:textId="589EEBEC" w:rsidR="00F232DF" w:rsidRPr="00176034" w:rsidRDefault="00F232DF" w:rsidP="000C2651">
      <w:pPr>
        <w:rPr>
          <w:rFonts w:ascii="Arial" w:hAnsi="Arial" w:cs="Arial"/>
        </w:rPr>
      </w:pPr>
      <w:r w:rsidRPr="7AA2AD53">
        <w:rPr>
          <w:rFonts w:ascii="Arial" w:hAnsi="Arial" w:cs="Arial"/>
          <w:b/>
          <w:bCs/>
        </w:rPr>
        <w:t xml:space="preserve">Instructional Level: </w:t>
      </w:r>
      <w:r w:rsidR="00176034" w:rsidRPr="7AA2AD53">
        <w:rPr>
          <w:rFonts w:ascii="Arial" w:hAnsi="Arial" w:cs="Arial"/>
        </w:rPr>
        <w:t>Introductory</w:t>
      </w:r>
    </w:p>
    <w:p w14:paraId="2FFD445F" w14:textId="41054DE7" w:rsidR="00F232DF" w:rsidRPr="00176034" w:rsidRDefault="00F232DF" w:rsidP="000C2651">
      <w:pPr>
        <w:rPr>
          <w:rFonts w:ascii="Arial" w:hAnsi="Arial" w:cs="Arial"/>
          <w:b/>
          <w:bCs/>
        </w:rPr>
      </w:pPr>
      <w:r w:rsidRPr="7AA2AD53">
        <w:rPr>
          <w:rFonts w:ascii="Arial" w:hAnsi="Arial" w:cs="Arial"/>
          <w:b/>
          <w:bCs/>
        </w:rPr>
        <w:t xml:space="preserve">Time: </w:t>
      </w:r>
      <w:r w:rsidR="3DC972DB" w:rsidRPr="7AA2AD53">
        <w:rPr>
          <w:rFonts w:ascii="Arial" w:hAnsi="Arial" w:cs="Arial"/>
        </w:rPr>
        <w:t>9</w:t>
      </w:r>
      <w:r w:rsidR="00176034" w:rsidRPr="7AA2AD53">
        <w:rPr>
          <w:rFonts w:ascii="Arial" w:hAnsi="Arial" w:cs="Arial"/>
        </w:rPr>
        <w:t>0 Minutes</w:t>
      </w:r>
    </w:p>
    <w:p w14:paraId="2234B2C0" w14:textId="0FF40784" w:rsidR="00F232DF" w:rsidRPr="00176034" w:rsidRDefault="00F232DF" w:rsidP="7AA2AD53">
      <w:pPr>
        <w:rPr>
          <w:rFonts w:ascii="Arial" w:hAnsi="Arial" w:cs="Arial"/>
        </w:rPr>
      </w:pPr>
      <w:r w:rsidRPr="7AA2AD53">
        <w:rPr>
          <w:rFonts w:ascii="Arial" w:hAnsi="Arial" w:cs="Arial"/>
          <w:b/>
          <w:bCs/>
        </w:rPr>
        <w:t xml:space="preserve">Abstract: </w:t>
      </w:r>
      <w:r w:rsidR="02BCBC71" w:rsidRPr="7AA2AD53">
        <w:rPr>
          <w:rFonts w:ascii="Arial" w:hAnsi="Arial" w:cs="Arial"/>
        </w:rPr>
        <w:t xml:space="preserve">The purpose of this presentation is to examine interdisciplinary collaboration between behavior analysts and speech-language pathologists to support children with communication and behavioral needs. Guided by findings from Lane and Brown (2023) and </w:t>
      </w:r>
      <w:proofErr w:type="spellStart"/>
      <w:r w:rsidR="02BCBC71" w:rsidRPr="7AA2AD53">
        <w:rPr>
          <w:rFonts w:ascii="Arial" w:hAnsi="Arial" w:cs="Arial"/>
        </w:rPr>
        <w:t>Hickle</w:t>
      </w:r>
      <w:proofErr w:type="spellEnd"/>
      <w:r w:rsidR="02BCBC71" w:rsidRPr="7AA2AD53">
        <w:rPr>
          <w:rFonts w:ascii="Arial" w:hAnsi="Arial" w:cs="Arial"/>
        </w:rPr>
        <w:t xml:space="preserve"> (2019), we address role alignment, collaboration barriers, and evidence-based strategies. Participants will gain practical tools to enhance shared goal development, co-treatment planning, and integrated service delivery.</w:t>
      </w:r>
    </w:p>
    <w:p w14:paraId="5ABA391A" w14:textId="77777777" w:rsidR="00F232DF" w:rsidRDefault="00F232DF" w:rsidP="000C2651">
      <w:pPr>
        <w:rPr>
          <w:rFonts w:ascii="Arial" w:hAnsi="Arial" w:cs="Arial"/>
          <w:b/>
          <w:bCs/>
        </w:rPr>
      </w:pPr>
      <w:r w:rsidRPr="00176034">
        <w:rPr>
          <w:rFonts w:ascii="Arial" w:hAnsi="Arial" w:cs="Arial"/>
          <w:b/>
          <w:bCs/>
        </w:rPr>
        <w:t xml:space="preserve">Learning Objectives: </w:t>
      </w:r>
    </w:p>
    <w:p w14:paraId="7FED107C" w14:textId="5AD87623" w:rsidR="00176034" w:rsidRDefault="00176034" w:rsidP="7AA2AD53">
      <w:pPr>
        <w:pStyle w:val="ListParagraph"/>
        <w:numPr>
          <w:ilvl w:val="0"/>
          <w:numId w:val="62"/>
        </w:numPr>
        <w:ind w:left="1440"/>
        <w:rPr>
          <w:rFonts w:ascii="Arial" w:eastAsia="Arial" w:hAnsi="Arial" w:cs="Arial"/>
        </w:rPr>
      </w:pPr>
      <w:r w:rsidRPr="7AA2AD53">
        <w:rPr>
          <w:rFonts w:ascii="Arial" w:eastAsia="Arial" w:hAnsi="Arial" w:cs="Arial"/>
        </w:rPr>
        <w:t>I</w:t>
      </w:r>
      <w:r w:rsidR="66C1CCBC" w:rsidRPr="7AA2AD53">
        <w:rPr>
          <w:rFonts w:ascii="Arial" w:eastAsia="Arial" w:hAnsi="Arial" w:cs="Arial"/>
        </w:rPr>
        <w:t>dentify key areas of overlap and distinction between the scopes of practice for BCBAs and SLPs</w:t>
      </w:r>
    </w:p>
    <w:p w14:paraId="2735EE49" w14:textId="33E8AB00" w:rsidR="00176034" w:rsidRDefault="66C1CCBC" w:rsidP="00920C53">
      <w:pPr>
        <w:pStyle w:val="ListParagraph"/>
        <w:numPr>
          <w:ilvl w:val="0"/>
          <w:numId w:val="62"/>
        </w:numPr>
        <w:ind w:left="1440"/>
        <w:rPr>
          <w:rFonts w:ascii="Arial" w:hAnsi="Arial" w:cs="Arial"/>
        </w:rPr>
      </w:pPr>
      <w:r w:rsidRPr="7AA2AD53">
        <w:rPr>
          <w:rFonts w:ascii="Arial" w:hAnsi="Arial" w:cs="Arial"/>
        </w:rPr>
        <w:t>Demonstrate strategies for effective communication, co-treatment planning, and shared goal development between BCBAs and SLPs</w:t>
      </w:r>
    </w:p>
    <w:p w14:paraId="6D60D26A" w14:textId="7CD2DFD0" w:rsidR="00176034" w:rsidRPr="00176034" w:rsidRDefault="66C1CCBC" w:rsidP="00920C53">
      <w:pPr>
        <w:pStyle w:val="ListParagraph"/>
        <w:numPr>
          <w:ilvl w:val="0"/>
          <w:numId w:val="62"/>
        </w:numPr>
        <w:ind w:left="1440"/>
        <w:rPr>
          <w:rFonts w:ascii="Arial" w:hAnsi="Arial" w:cs="Arial"/>
        </w:rPr>
      </w:pPr>
      <w:r w:rsidRPr="7AA2AD53">
        <w:rPr>
          <w:rFonts w:ascii="Arial" w:hAnsi="Arial" w:cs="Arial"/>
        </w:rPr>
        <w:t>Apply collaborative problem-solving approaches to case scenarios involving communication and behavior challenges</w:t>
      </w:r>
    </w:p>
    <w:p w14:paraId="0B5AE477" w14:textId="215E9604" w:rsidR="00F232DF" w:rsidRPr="00176034" w:rsidRDefault="00F232DF" w:rsidP="7AA2AD53">
      <w:pPr>
        <w:rPr>
          <w:rFonts w:ascii="Arial" w:hAnsi="Arial" w:cs="Arial"/>
        </w:rPr>
      </w:pPr>
      <w:r w:rsidRPr="7AA2AD53">
        <w:rPr>
          <w:rFonts w:ascii="Arial" w:hAnsi="Arial" w:cs="Arial"/>
          <w:b/>
          <w:bCs/>
        </w:rPr>
        <w:t xml:space="preserve">Biography: </w:t>
      </w:r>
      <w:r w:rsidR="63691376" w:rsidRPr="7AA2AD53">
        <w:rPr>
          <w:rFonts w:ascii="Arial" w:hAnsi="Arial" w:cs="Arial"/>
        </w:rPr>
        <w:t xml:space="preserve">Lori </w:t>
      </w:r>
      <w:proofErr w:type="spellStart"/>
      <w:r w:rsidR="63691376" w:rsidRPr="7AA2AD53">
        <w:rPr>
          <w:rFonts w:ascii="Arial" w:hAnsi="Arial" w:cs="Arial"/>
        </w:rPr>
        <w:t>Arinder</w:t>
      </w:r>
      <w:proofErr w:type="spellEnd"/>
      <w:r w:rsidR="63691376" w:rsidRPr="7AA2AD53">
        <w:rPr>
          <w:rFonts w:ascii="Arial" w:hAnsi="Arial" w:cs="Arial"/>
        </w:rPr>
        <w:t>, MS, CCC-SLP, is an ASHA certified speech language pathologist with 20+ years of experience working with people of all ages who have communication disorders. Lori spent 15 years as a school-based SLP providing articulation, language, fluency, voice, and augmentative/alternative communication therapeutic services. A 1986 graduate of Mississippi State University with a degree in Education, Lori also holds a Bachelor of Science in Speech Pathology from Delta State University and a Master of Science in Communication Disorders from Jackson State University. At the T. K. Martin Center, Lori conducts evaluations for individuals of all ages who are non-speaking and may benefit from the use of augmentative/alternative communication systems. Lori is also a member of the Early Intervention Evaluation Team, conducting assessments of the birth to three population. In addition to these 2 roles, Lori provides therapeutic services to students with complex communication needs who are enrolled in the Project IMPACT/MSU Statewide School housed at the T. K. Martin Center.</w:t>
      </w:r>
    </w:p>
    <w:p w14:paraId="0B0BFDEA" w14:textId="638A16A4" w:rsidR="00F232DF" w:rsidRPr="00176034" w:rsidRDefault="6BB4C559" w:rsidP="7AA2AD53">
      <w:pPr>
        <w:rPr>
          <w:rFonts w:ascii="Arial" w:hAnsi="Arial" w:cs="Arial"/>
        </w:rPr>
      </w:pPr>
      <w:r w:rsidRPr="7AA2AD53">
        <w:rPr>
          <w:rFonts w:ascii="Arial" w:hAnsi="Arial" w:cs="Arial"/>
        </w:rPr>
        <w:t xml:space="preserve">Dr. Anne Hollis Lipscomb is a Board-Certified Behavior Analyst and Psychology Fellow at TK Martin. After earning her bachelor’s, master’s and doctoral degrees from the MSU College of Education in 2015, 2017 and 2020, respectively, she pursued her pre and </w:t>
      </w:r>
      <w:r w:rsidRPr="7AA2AD53">
        <w:rPr>
          <w:rFonts w:ascii="Arial" w:hAnsi="Arial" w:cs="Arial"/>
        </w:rPr>
        <w:lastRenderedPageBreak/>
        <w:t>postdoctoral training at the Johns Hopkins University School of Medicine’s Kennedy Krieger Institute. Dr. Lipscomb recently returned to Starkville and the T.K. Martin Center for Technology and Disability. In her role, she is providing a variety of assessment and treatment services to individuals with developmental disabilities to meet their educational, social, and behavioral needs. She also works to provide training and consultative services to schools and community stakeholders so that they can better serve students with disabilities. Her research on increasing patient access to therapies in service deserts, mainly through parent training programs and waitlist workshops, demonstrates her commitment to improving the lives of others.</w:t>
      </w:r>
    </w:p>
    <w:p w14:paraId="3092CF7D" w14:textId="502710A6" w:rsidR="00F232DF" w:rsidRPr="00176034" w:rsidRDefault="00F232DF" w:rsidP="000C2651">
      <w:pPr>
        <w:rPr>
          <w:rFonts w:ascii="Arial" w:hAnsi="Arial" w:cs="Arial"/>
          <w:b/>
          <w:bCs/>
        </w:rPr>
      </w:pPr>
      <w:r w:rsidRPr="7AA2AD53">
        <w:rPr>
          <w:rFonts w:ascii="Arial" w:hAnsi="Arial" w:cs="Arial"/>
          <w:b/>
          <w:bCs/>
        </w:rPr>
        <w:t xml:space="preserve">Disclosures: </w:t>
      </w:r>
      <w:r w:rsidR="6B95ADCE" w:rsidRPr="7AA2AD53">
        <w:rPr>
          <w:rFonts w:ascii="Arial" w:hAnsi="Arial" w:cs="Arial"/>
        </w:rPr>
        <w:t xml:space="preserve">Lori </w:t>
      </w:r>
      <w:proofErr w:type="spellStart"/>
      <w:r w:rsidR="6B95ADCE" w:rsidRPr="7AA2AD53">
        <w:rPr>
          <w:rFonts w:ascii="Arial" w:hAnsi="Arial" w:cs="Arial"/>
        </w:rPr>
        <w:t>Arinder</w:t>
      </w:r>
      <w:proofErr w:type="spellEnd"/>
      <w:r w:rsidR="6B95ADCE" w:rsidRPr="7AA2AD53">
        <w:rPr>
          <w:rFonts w:ascii="Arial" w:hAnsi="Arial" w:cs="Arial"/>
        </w:rPr>
        <w:t>, MS, CCC-SLP</w:t>
      </w:r>
    </w:p>
    <w:p w14:paraId="0B2EB6F2" w14:textId="353DBED8" w:rsidR="00F232DF" w:rsidRPr="00176034" w:rsidRDefault="00F232DF" w:rsidP="000C2651">
      <w:pPr>
        <w:rPr>
          <w:rFonts w:ascii="Arial" w:hAnsi="Arial" w:cs="Arial"/>
          <w:b/>
          <w:bCs/>
        </w:rPr>
      </w:pPr>
      <w:r w:rsidRPr="00176034">
        <w:rPr>
          <w:rFonts w:ascii="Arial" w:hAnsi="Arial" w:cs="Arial"/>
          <w:b/>
          <w:bCs/>
        </w:rPr>
        <w:tab/>
      </w:r>
      <w:r w:rsidRPr="00176034">
        <w:rPr>
          <w:rFonts w:ascii="Arial" w:hAnsi="Arial" w:cs="Arial"/>
          <w:b/>
          <w:bCs/>
        </w:rPr>
        <w:tab/>
        <w:t xml:space="preserve">Financial – </w:t>
      </w:r>
      <w:r w:rsidR="69351802" w:rsidRPr="00176034">
        <w:rPr>
          <w:rFonts w:ascii="Arial" w:hAnsi="Arial" w:cs="Arial"/>
        </w:rPr>
        <w:t>No relevant financial relationships to disclose</w:t>
      </w:r>
    </w:p>
    <w:p w14:paraId="2D6CC603" w14:textId="3F888B4B" w:rsidR="00F232DF" w:rsidRDefault="00F232DF" w:rsidP="00BA6905">
      <w:pPr>
        <w:ind w:left="1440"/>
        <w:rPr>
          <w:rFonts w:ascii="Arial" w:hAnsi="Arial" w:cs="Arial"/>
        </w:rPr>
      </w:pPr>
      <w:r w:rsidRPr="00176034">
        <w:rPr>
          <w:rFonts w:ascii="Arial" w:hAnsi="Arial" w:cs="Arial"/>
          <w:b/>
          <w:bCs/>
        </w:rPr>
        <w:t xml:space="preserve">Nonfinancial </w:t>
      </w:r>
      <w:proofErr w:type="gramStart"/>
      <w:r w:rsidRPr="00176034">
        <w:rPr>
          <w:rFonts w:ascii="Arial" w:hAnsi="Arial" w:cs="Arial"/>
          <w:b/>
          <w:bCs/>
        </w:rPr>
        <w:t>–</w:t>
      </w:r>
      <w:r>
        <w:rPr>
          <w:rFonts w:ascii="Arial" w:hAnsi="Arial" w:cs="Arial"/>
          <w:b/>
          <w:bCs/>
        </w:rPr>
        <w:t xml:space="preserve"> </w:t>
      </w:r>
      <w:r>
        <w:rPr>
          <w:rFonts w:ascii="Arial" w:hAnsi="Arial" w:cs="Arial"/>
        </w:rPr>
        <w:t xml:space="preserve"> </w:t>
      </w:r>
      <w:r w:rsidR="00176034" w:rsidRPr="000D055B">
        <w:rPr>
          <w:rFonts w:ascii="Arial" w:hAnsi="Arial" w:cs="Arial"/>
          <w:noProof/>
        </w:rPr>
        <w:t>No</w:t>
      </w:r>
      <w:proofErr w:type="gramEnd"/>
      <w:r w:rsidR="00176034" w:rsidRPr="000D055B">
        <w:rPr>
          <w:rFonts w:ascii="Arial" w:hAnsi="Arial" w:cs="Arial"/>
          <w:noProof/>
        </w:rPr>
        <w:t xml:space="preserve"> Relevant Non-Financial Relationships to Disclose</w:t>
      </w:r>
    </w:p>
    <w:p w14:paraId="6A863932" w14:textId="739D8496" w:rsidR="00176034" w:rsidRDefault="57A1AA76" w:rsidP="00BA6905">
      <w:pPr>
        <w:ind w:left="1440"/>
        <w:rPr>
          <w:rFonts w:ascii="Arial" w:hAnsi="Arial" w:cs="Arial"/>
        </w:rPr>
      </w:pPr>
      <w:r w:rsidRPr="7AA2AD53">
        <w:rPr>
          <w:rFonts w:ascii="Arial" w:hAnsi="Arial" w:cs="Arial"/>
        </w:rPr>
        <w:t>Anne Hollis Lipscomb, PhD, BCBA-D, LBA</w:t>
      </w:r>
    </w:p>
    <w:p w14:paraId="36AE52BD" w14:textId="7931457C" w:rsidR="00AE619A" w:rsidRDefault="00176034" w:rsidP="00AE619A">
      <w:pPr>
        <w:rPr>
          <w:rFonts w:ascii="Arial" w:hAnsi="Arial" w:cs="Arial"/>
          <w:b/>
          <w:bCs/>
        </w:rPr>
      </w:pPr>
      <w:r w:rsidRPr="00176034">
        <w:rPr>
          <w:rFonts w:ascii="Arial" w:hAnsi="Arial" w:cs="Arial"/>
          <w:b/>
          <w:bCs/>
        </w:rPr>
        <w:tab/>
      </w:r>
      <w:r w:rsidRPr="00176034">
        <w:rPr>
          <w:rFonts w:ascii="Arial" w:hAnsi="Arial" w:cs="Arial"/>
          <w:b/>
          <w:bCs/>
        </w:rPr>
        <w:tab/>
      </w:r>
      <w:r w:rsidR="00AE619A">
        <w:rPr>
          <w:rFonts w:ascii="Arial" w:hAnsi="Arial" w:cs="Arial"/>
          <w:b/>
          <w:bCs/>
        </w:rPr>
        <w:t xml:space="preserve">Financial – </w:t>
      </w:r>
      <w:r w:rsidR="00AE619A" w:rsidRPr="000D055B">
        <w:rPr>
          <w:rFonts w:ascii="Arial" w:hAnsi="Arial" w:cs="Arial"/>
          <w:noProof/>
        </w:rPr>
        <w:t>No Relevant Financial Relationships to Disclose</w:t>
      </w:r>
    </w:p>
    <w:p w14:paraId="58A8E5A4" w14:textId="77777777" w:rsidR="00AE619A" w:rsidRDefault="00AE619A" w:rsidP="00AE619A">
      <w:pPr>
        <w:ind w:left="1440"/>
        <w:rPr>
          <w:rFonts w:ascii="Arial" w:hAnsi="Arial" w:cs="Arial"/>
        </w:rPr>
      </w:pPr>
      <w:r w:rsidRPr="7AA2AD53">
        <w:rPr>
          <w:rFonts w:ascii="Arial" w:hAnsi="Arial" w:cs="Arial"/>
          <w:b/>
          <w:bCs/>
        </w:rPr>
        <w:t xml:space="preserve">Nonfinancial – </w:t>
      </w:r>
      <w:r w:rsidRPr="7AA2AD53">
        <w:rPr>
          <w:rFonts w:ascii="Arial" w:hAnsi="Arial" w:cs="Arial"/>
          <w:noProof/>
        </w:rPr>
        <w:t>No Relevant Non-Financial Relationships to Disclose</w:t>
      </w:r>
    </w:p>
    <w:p w14:paraId="2192DCAC" w14:textId="00F57AA0" w:rsidR="00F232DF" w:rsidRDefault="00F232DF" w:rsidP="7AA2AD53">
      <w:pPr>
        <w:ind w:left="720" w:firstLine="720"/>
        <w:rPr>
          <w:rFonts w:ascii="Arial" w:hAnsi="Arial" w:cs="Arial"/>
          <w:noProof/>
        </w:rPr>
      </w:pPr>
    </w:p>
    <w:p w14:paraId="1A286450" w14:textId="77777777" w:rsidR="00F232DF" w:rsidRDefault="004960A6" w:rsidP="000C2651">
      <w:pPr>
        <w:rPr>
          <w:rFonts w:ascii="Arial" w:hAnsi="Arial" w:cs="Arial"/>
        </w:rPr>
      </w:pPr>
      <w:r>
        <w:rPr>
          <w:rFonts w:ascii="Arial" w:hAnsi="Arial" w:cs="Arial"/>
          <w:noProof/>
        </w:rPr>
        <w:pict w14:anchorId="56E4D816">
          <v:rect id="_x0000_i1073" alt="" style="width:468pt;height:.05pt;mso-width-percent:0;mso-height-percent:0;mso-width-percent:0;mso-height-percent:0" o:hralign="center" o:hrstd="t" o:hr="t" fillcolor="#a0a0a0" stroked="f"/>
        </w:pict>
      </w:r>
    </w:p>
    <w:p w14:paraId="1A9D22E3" w14:textId="77777777" w:rsidR="00F232DF" w:rsidRDefault="00F232DF" w:rsidP="000C2651"/>
    <w:p w14:paraId="19501F6E" w14:textId="77777777" w:rsidR="00F232DF" w:rsidRDefault="00F232DF" w:rsidP="000C2651"/>
    <w:p w14:paraId="31D284F2" w14:textId="438D43FB" w:rsidR="00F232DF" w:rsidRPr="00E7431B" w:rsidRDefault="00F232DF" w:rsidP="000C2651">
      <w:pPr>
        <w:rPr>
          <w:rFonts w:ascii="Arial" w:hAnsi="Arial" w:cs="Arial"/>
          <w:b/>
          <w:bCs/>
        </w:rPr>
      </w:pPr>
      <w:r w:rsidRPr="571E933D">
        <w:rPr>
          <w:rFonts w:ascii="Arial" w:hAnsi="Arial" w:cs="Arial"/>
          <w:b/>
          <w:bCs/>
          <w:noProof/>
          <w:u w:val="single"/>
        </w:rPr>
        <w:t>3:00 PM - 4:00 PM</w:t>
      </w:r>
      <w:r>
        <w:br/>
      </w:r>
      <w:r w:rsidRPr="571E933D">
        <w:rPr>
          <w:rFonts w:ascii="Arial" w:hAnsi="Arial" w:cs="Arial"/>
          <w:b/>
          <w:bCs/>
        </w:rPr>
        <w:t xml:space="preserve">Title: </w:t>
      </w:r>
      <w:r w:rsidR="655A0CDA" w:rsidRPr="571E933D">
        <w:rPr>
          <w:rFonts w:ascii="Arial" w:eastAsia="Arial" w:hAnsi="Arial" w:cs="Arial"/>
          <w:noProof/>
        </w:rPr>
        <w:t>In _____We Trust: Excluding/Including Religious Cultural Beliefs</w:t>
      </w:r>
      <w:r w:rsidR="381A251C" w:rsidRPr="571E933D">
        <w:rPr>
          <w:rFonts w:ascii="Arial" w:eastAsia="Arial" w:hAnsi="Arial" w:cs="Arial"/>
          <w:noProof/>
        </w:rPr>
        <w:t xml:space="preserve"> </w:t>
      </w:r>
      <w:r w:rsidR="655A0CDA" w:rsidRPr="571E933D">
        <w:rPr>
          <w:rFonts w:ascii="Arial" w:eastAsia="Arial" w:hAnsi="Arial" w:cs="Arial"/>
          <w:noProof/>
        </w:rPr>
        <w:t>in Intervention</w:t>
      </w:r>
    </w:p>
    <w:p w14:paraId="7443046A" w14:textId="276E567D" w:rsidR="00F232DF" w:rsidRPr="00E7431B" w:rsidRDefault="00F232DF" w:rsidP="000C2651">
      <w:pPr>
        <w:rPr>
          <w:rFonts w:ascii="Arial" w:hAnsi="Arial" w:cs="Arial"/>
          <w:b/>
          <w:bCs/>
        </w:rPr>
      </w:pPr>
      <w:r w:rsidRPr="7AA2AD53">
        <w:rPr>
          <w:rFonts w:ascii="Arial" w:hAnsi="Arial" w:cs="Arial"/>
          <w:b/>
          <w:bCs/>
        </w:rPr>
        <w:t xml:space="preserve">Author: </w:t>
      </w:r>
      <w:r w:rsidR="1CD67C20" w:rsidRPr="7AA2AD53">
        <w:rPr>
          <w:rFonts w:ascii="Arial" w:hAnsi="Arial" w:cs="Arial"/>
        </w:rPr>
        <w:t>Catherine L. Cotton, Ph.D., CCC-SLP</w:t>
      </w:r>
    </w:p>
    <w:p w14:paraId="4A0D41CE" w14:textId="77777777" w:rsidR="00F232DF" w:rsidRPr="00E7431B" w:rsidRDefault="00F232DF" w:rsidP="000C2651">
      <w:pPr>
        <w:rPr>
          <w:rFonts w:ascii="Arial" w:hAnsi="Arial" w:cs="Arial"/>
          <w:b/>
          <w:bCs/>
        </w:rPr>
      </w:pPr>
      <w:r w:rsidRPr="00E7431B">
        <w:rPr>
          <w:rFonts w:ascii="Arial" w:hAnsi="Arial" w:cs="Arial"/>
          <w:b/>
          <w:bCs/>
        </w:rPr>
        <w:t>Instructional Level:</w:t>
      </w:r>
      <w:r>
        <w:rPr>
          <w:rFonts w:ascii="Arial" w:hAnsi="Arial" w:cs="Arial"/>
          <w:b/>
          <w:bCs/>
        </w:rPr>
        <w:t xml:space="preserve"> </w:t>
      </w:r>
      <w:r w:rsidRPr="000D055B">
        <w:rPr>
          <w:rFonts w:ascii="Arial" w:hAnsi="Arial" w:cs="Arial"/>
          <w:noProof/>
        </w:rPr>
        <w:t>Intermediate</w:t>
      </w:r>
    </w:p>
    <w:p w14:paraId="79A259DE"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645E9846" w14:textId="294BB87F" w:rsidR="00F232DF" w:rsidRPr="00E7431B" w:rsidRDefault="00F232DF" w:rsidP="000C2651">
      <w:pPr>
        <w:rPr>
          <w:rFonts w:ascii="Arial" w:hAnsi="Arial" w:cs="Arial"/>
          <w:b/>
          <w:bCs/>
        </w:rPr>
      </w:pPr>
      <w:r w:rsidRPr="7AA2AD53">
        <w:rPr>
          <w:rFonts w:ascii="Arial" w:hAnsi="Arial" w:cs="Arial"/>
          <w:b/>
          <w:bCs/>
        </w:rPr>
        <w:t xml:space="preserve">Abstract: </w:t>
      </w:r>
      <w:r w:rsidR="4BA03F02" w:rsidRPr="7AA2AD53">
        <w:rPr>
          <w:rFonts w:ascii="Arial" w:hAnsi="Arial" w:cs="Arial"/>
          <w:noProof/>
        </w:rPr>
        <w:t>This session delves into how SLPs, SLP-As, and audiologists can increase knowledge and comfort levels of working with clients with no religious or various religious cultural beliefs; ASHA’s Code of Ethics (specifically Principle of Ethics I, Rules of Ethics C); and considerations before excluding or incorporating religious cultural beliefs during intervention, and how this may benefit the clients’ overall outcomes.</w:t>
      </w:r>
    </w:p>
    <w:p w14:paraId="1C04B4BC"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7B965B12" w14:textId="78BC0A33" w:rsidR="00F232DF" w:rsidRPr="00E7431B" w:rsidRDefault="37DB0A52" w:rsidP="7AA2AD53">
      <w:pPr>
        <w:pStyle w:val="ListParagraph"/>
        <w:numPr>
          <w:ilvl w:val="0"/>
          <w:numId w:val="52"/>
        </w:numPr>
        <w:rPr>
          <w:rFonts w:ascii="Arial" w:hAnsi="Arial" w:cs="Arial"/>
          <w:noProof/>
        </w:rPr>
      </w:pPr>
      <w:r w:rsidRPr="7AA2AD53">
        <w:rPr>
          <w:rFonts w:ascii="Arial" w:hAnsi="Arial" w:cs="Arial"/>
          <w:noProof/>
        </w:rPr>
        <w:t>Discuss how excluding or including religious cultural beliefs into intervention could positively impact interactions and health outcomes of clients</w:t>
      </w:r>
    </w:p>
    <w:p w14:paraId="5230CC61" w14:textId="566B428A" w:rsidR="00F232DF" w:rsidRPr="00E7431B" w:rsidRDefault="37DB0A52" w:rsidP="7AA2AD53">
      <w:pPr>
        <w:pStyle w:val="ListParagraph"/>
        <w:numPr>
          <w:ilvl w:val="0"/>
          <w:numId w:val="52"/>
        </w:numPr>
        <w:rPr>
          <w:rFonts w:ascii="Arial" w:hAnsi="Arial" w:cs="Arial"/>
          <w:noProof/>
        </w:rPr>
      </w:pPr>
      <w:r w:rsidRPr="7AA2AD53">
        <w:rPr>
          <w:rFonts w:ascii="Arial" w:hAnsi="Arial" w:cs="Arial"/>
          <w:noProof/>
        </w:rPr>
        <w:t>Identify three considerations for excluding religious cultural beliefs from intervention</w:t>
      </w:r>
    </w:p>
    <w:p w14:paraId="351D9568" w14:textId="43490D20" w:rsidR="00F232DF" w:rsidRPr="00E7431B" w:rsidRDefault="37DB0A52" w:rsidP="7AA2AD53">
      <w:pPr>
        <w:pStyle w:val="ListParagraph"/>
        <w:numPr>
          <w:ilvl w:val="0"/>
          <w:numId w:val="52"/>
        </w:numPr>
        <w:rPr>
          <w:rFonts w:ascii="Arial" w:hAnsi="Arial" w:cs="Arial"/>
          <w:noProof/>
        </w:rPr>
      </w:pPr>
      <w:r w:rsidRPr="7AA2AD53">
        <w:rPr>
          <w:rFonts w:ascii="Arial" w:hAnsi="Arial" w:cs="Arial"/>
          <w:noProof/>
        </w:rPr>
        <w:t>Identify three considerations for including religious cultural beliefs into intervention</w:t>
      </w:r>
    </w:p>
    <w:p w14:paraId="4AF98D66" w14:textId="2584DC5E" w:rsidR="00F232DF" w:rsidRPr="00E7431B" w:rsidRDefault="00F232DF" w:rsidP="000C2651">
      <w:pPr>
        <w:rPr>
          <w:rFonts w:ascii="Arial" w:hAnsi="Arial" w:cs="Arial"/>
          <w:b/>
          <w:bCs/>
        </w:rPr>
      </w:pPr>
      <w:r w:rsidRPr="7AA2AD53">
        <w:rPr>
          <w:rFonts w:ascii="Arial" w:hAnsi="Arial" w:cs="Arial"/>
          <w:b/>
          <w:bCs/>
        </w:rPr>
        <w:t xml:space="preserve">Biography: </w:t>
      </w:r>
      <w:r w:rsidR="22AEF63A" w:rsidRPr="7AA2AD53">
        <w:rPr>
          <w:rFonts w:ascii="Arial" w:hAnsi="Arial" w:cs="Arial"/>
          <w:noProof/>
        </w:rPr>
        <w:t>Catherine L. Cotton, Ph.D., CCC-SLP, an Assistant Professor at Mississippi University for Women, earned a B.A. and M.A. from Marshall University and a Ph.D., from the University of North Carolina, Greensboro. Her research interests include the impact of health disparities on communication; and culture, community, and access to all individuals. She previously worked as a SLP in IN, KY, MD, NC, VA, WV, and on an Indian Reservation in SD; as well as supervised SLP-Assistants.</w:t>
      </w:r>
    </w:p>
    <w:p w14:paraId="62B25AFE" w14:textId="7A7C5FFC" w:rsidR="00F232DF" w:rsidRDefault="00F232DF" w:rsidP="000C2651">
      <w:pPr>
        <w:rPr>
          <w:rFonts w:ascii="Arial" w:hAnsi="Arial" w:cs="Arial"/>
          <w:b/>
          <w:bCs/>
        </w:rPr>
      </w:pPr>
      <w:r w:rsidRPr="7AA2AD53">
        <w:rPr>
          <w:rFonts w:ascii="Arial" w:hAnsi="Arial" w:cs="Arial"/>
          <w:b/>
          <w:bCs/>
        </w:rPr>
        <w:t xml:space="preserve">Disclosures: </w:t>
      </w:r>
      <w:r w:rsidR="07E617C5" w:rsidRPr="7AA2AD53">
        <w:rPr>
          <w:rFonts w:ascii="Arial" w:hAnsi="Arial" w:cs="Arial"/>
          <w:noProof/>
        </w:rPr>
        <w:t>Catherine L. Cotten, PhD</w:t>
      </w:r>
      <w:r w:rsidRPr="7AA2AD53">
        <w:rPr>
          <w:rFonts w:ascii="Arial" w:hAnsi="Arial" w:cs="Arial"/>
          <w:noProof/>
        </w:rPr>
        <w:t>, CCC-SLP</w:t>
      </w:r>
    </w:p>
    <w:p w14:paraId="6F59B36A" w14:textId="4CE443FD" w:rsidR="00F232DF" w:rsidRDefault="00F232DF" w:rsidP="7AA2AD53">
      <w:pPr>
        <w:rPr>
          <w:rFonts w:ascii="Arial" w:hAnsi="Arial" w:cs="Arial"/>
          <w:noProof/>
        </w:rPr>
      </w:pPr>
      <w:r>
        <w:rPr>
          <w:rFonts w:ascii="Arial" w:hAnsi="Arial" w:cs="Arial"/>
          <w:b/>
          <w:bCs/>
        </w:rPr>
        <w:tab/>
      </w:r>
      <w:r>
        <w:rPr>
          <w:rFonts w:ascii="Arial" w:hAnsi="Arial" w:cs="Arial"/>
          <w:b/>
          <w:bCs/>
        </w:rPr>
        <w:tab/>
        <w:t xml:space="preserve">Financial – </w:t>
      </w:r>
      <w:r w:rsidR="4F072126" w:rsidRPr="000D055B">
        <w:rPr>
          <w:rFonts w:ascii="Arial" w:hAnsi="Arial" w:cs="Arial"/>
          <w:noProof/>
        </w:rPr>
        <w:t xml:space="preserve">Mississippi </w:t>
      </w:r>
      <w:r w:rsidR="171E92DE" w:rsidRPr="000D055B">
        <w:rPr>
          <w:rFonts w:ascii="Arial" w:hAnsi="Arial" w:cs="Arial"/>
          <w:noProof/>
        </w:rPr>
        <w:t>University for Women-salary/employment</w:t>
      </w:r>
    </w:p>
    <w:p w14:paraId="3B89E097" w14:textId="51999F3A" w:rsidR="00F232DF" w:rsidRDefault="00F232DF" w:rsidP="00BA6905">
      <w:pPr>
        <w:ind w:left="1440"/>
        <w:rPr>
          <w:rFonts w:ascii="Arial" w:hAnsi="Arial" w:cs="Arial"/>
        </w:rPr>
      </w:pPr>
      <w:r>
        <w:rPr>
          <w:rFonts w:ascii="Arial" w:hAnsi="Arial" w:cs="Arial"/>
          <w:b/>
          <w:bCs/>
        </w:rPr>
        <w:t xml:space="preserve">Nonfinancial – </w:t>
      </w:r>
      <w:r w:rsidRPr="000D055B">
        <w:rPr>
          <w:rFonts w:ascii="Arial" w:hAnsi="Arial" w:cs="Arial"/>
          <w:noProof/>
        </w:rPr>
        <w:t>No Relevant Non-Financial Relationships to Disclose</w:t>
      </w:r>
      <w:r>
        <w:rPr>
          <w:rFonts w:ascii="Arial" w:hAnsi="Arial" w:cs="Arial"/>
          <w:b/>
          <w:bCs/>
        </w:rPr>
        <w:t xml:space="preserve"> </w:t>
      </w:r>
    </w:p>
    <w:p w14:paraId="3379D06E" w14:textId="77777777" w:rsidR="00F232DF" w:rsidRDefault="004960A6" w:rsidP="000C2651">
      <w:pPr>
        <w:rPr>
          <w:rFonts w:ascii="Arial" w:hAnsi="Arial" w:cs="Arial"/>
        </w:rPr>
      </w:pPr>
      <w:r>
        <w:rPr>
          <w:rFonts w:ascii="Arial" w:hAnsi="Arial" w:cs="Arial"/>
          <w:noProof/>
        </w:rPr>
        <w:lastRenderedPageBreak/>
        <w:pict w14:anchorId="03E49C72">
          <v:rect id="_x0000_i1074" alt="" style="width:468pt;height:.05pt;mso-width-percent:0;mso-height-percent:0;mso-width-percent:0;mso-height-percent:0" o:hralign="center" o:hrstd="t" o:hr="t" fillcolor="#a0a0a0" stroked="f"/>
        </w:pict>
      </w:r>
    </w:p>
    <w:p w14:paraId="633DE20D" w14:textId="77777777" w:rsidR="00F232DF" w:rsidRDefault="00F232DF" w:rsidP="000C2651"/>
    <w:p w14:paraId="5816019C" w14:textId="77777777" w:rsidR="00F232DF" w:rsidRDefault="00F232DF" w:rsidP="000C2651"/>
    <w:p w14:paraId="5F48A54C" w14:textId="626DF18B" w:rsidR="00F232DF" w:rsidRPr="00E7431B" w:rsidRDefault="00F232DF" w:rsidP="000C2651">
      <w:pPr>
        <w:rPr>
          <w:rFonts w:ascii="Arial" w:hAnsi="Arial" w:cs="Arial"/>
          <w:b/>
          <w:bCs/>
        </w:rPr>
      </w:pPr>
      <w:r w:rsidRPr="7AA2AD53">
        <w:rPr>
          <w:rFonts w:ascii="Arial" w:hAnsi="Arial" w:cs="Arial"/>
          <w:b/>
          <w:bCs/>
          <w:noProof/>
          <w:u w:val="single"/>
        </w:rPr>
        <w:t>3:00 PM - 4:00 PM</w:t>
      </w:r>
      <w:r>
        <w:br/>
      </w:r>
      <w:r w:rsidRPr="7AA2AD53">
        <w:rPr>
          <w:rFonts w:ascii="Arial" w:hAnsi="Arial" w:cs="Arial"/>
          <w:b/>
          <w:bCs/>
        </w:rPr>
        <w:t xml:space="preserve">Title: </w:t>
      </w:r>
      <w:r w:rsidR="78DE27EE" w:rsidRPr="7AA2AD53">
        <w:rPr>
          <w:rFonts w:ascii="Arial" w:eastAsia="Arial" w:hAnsi="Arial" w:cs="Arial"/>
          <w:noProof/>
        </w:rPr>
        <w:t>Palpation During A CSE:Does it Predict Hyolaryngeal Excursion</w:t>
      </w:r>
    </w:p>
    <w:p w14:paraId="00FA3678" w14:textId="40D7FC9E" w:rsidR="00F232DF" w:rsidRPr="00E7431B" w:rsidRDefault="00F232DF" w:rsidP="000C2651">
      <w:pPr>
        <w:rPr>
          <w:rFonts w:ascii="Arial" w:hAnsi="Arial" w:cs="Arial"/>
          <w:b/>
          <w:bCs/>
        </w:rPr>
      </w:pPr>
      <w:r w:rsidRPr="7AA2AD53">
        <w:rPr>
          <w:rFonts w:ascii="Arial" w:hAnsi="Arial" w:cs="Arial"/>
          <w:b/>
          <w:bCs/>
        </w:rPr>
        <w:t xml:space="preserve">Author: </w:t>
      </w:r>
      <w:r w:rsidR="4E6FF447" w:rsidRPr="7AA2AD53">
        <w:rPr>
          <w:rFonts w:ascii="Arial" w:hAnsi="Arial" w:cs="Arial"/>
          <w:noProof/>
        </w:rPr>
        <w:t>Kelsey L. Murray, PhD., CCC-SLP</w:t>
      </w:r>
      <w:r w:rsidRPr="7AA2AD53">
        <w:rPr>
          <w:rFonts w:ascii="Arial" w:hAnsi="Arial" w:cs="Arial"/>
        </w:rPr>
        <w:t xml:space="preserve">     </w:t>
      </w:r>
    </w:p>
    <w:p w14:paraId="1A08559D" w14:textId="77777777" w:rsidR="00F232DF" w:rsidRPr="00E7431B" w:rsidRDefault="00F232DF" w:rsidP="000C2651">
      <w:pPr>
        <w:rPr>
          <w:rFonts w:ascii="Arial" w:hAnsi="Arial" w:cs="Arial"/>
          <w:b/>
          <w:bCs/>
        </w:rPr>
      </w:pPr>
      <w:r w:rsidRPr="00E7431B">
        <w:rPr>
          <w:rFonts w:ascii="Arial" w:hAnsi="Arial" w:cs="Arial"/>
          <w:b/>
          <w:bCs/>
        </w:rPr>
        <w:t>Instructional Level:</w:t>
      </w:r>
      <w:r>
        <w:rPr>
          <w:rFonts w:ascii="Arial" w:hAnsi="Arial" w:cs="Arial"/>
          <w:b/>
          <w:bCs/>
        </w:rPr>
        <w:t xml:space="preserve"> </w:t>
      </w:r>
      <w:r w:rsidRPr="000D055B">
        <w:rPr>
          <w:rFonts w:ascii="Arial" w:hAnsi="Arial" w:cs="Arial"/>
          <w:noProof/>
        </w:rPr>
        <w:t>Intermediate</w:t>
      </w:r>
    </w:p>
    <w:p w14:paraId="4CC92E78" w14:textId="77777777" w:rsidR="00F232DF" w:rsidRPr="00E7431B" w:rsidRDefault="00F232DF" w:rsidP="000C2651">
      <w:pPr>
        <w:rPr>
          <w:rFonts w:ascii="Arial" w:hAnsi="Arial" w:cs="Arial"/>
          <w:b/>
          <w:bCs/>
        </w:rPr>
      </w:pPr>
      <w:r w:rsidRPr="00E7431B">
        <w:rPr>
          <w:rFonts w:ascii="Arial" w:hAnsi="Arial" w:cs="Arial"/>
          <w:b/>
          <w:bCs/>
        </w:rPr>
        <w:t>Time:</w:t>
      </w:r>
      <w:r>
        <w:rPr>
          <w:rFonts w:ascii="Arial" w:hAnsi="Arial" w:cs="Arial"/>
          <w:b/>
          <w:bCs/>
        </w:rPr>
        <w:t xml:space="preserve"> </w:t>
      </w:r>
      <w:r w:rsidRPr="000D055B">
        <w:rPr>
          <w:rFonts w:ascii="Arial" w:hAnsi="Arial" w:cs="Arial"/>
          <w:noProof/>
        </w:rPr>
        <w:t>60 Minutes</w:t>
      </w:r>
    </w:p>
    <w:p w14:paraId="5D088D0B" w14:textId="495F0710" w:rsidR="00F232DF" w:rsidRPr="00E7431B" w:rsidRDefault="00F232DF" w:rsidP="000C2651">
      <w:pPr>
        <w:rPr>
          <w:rFonts w:ascii="Arial" w:hAnsi="Arial" w:cs="Arial"/>
          <w:b/>
          <w:bCs/>
        </w:rPr>
      </w:pPr>
      <w:r w:rsidRPr="7AA2AD53">
        <w:rPr>
          <w:rFonts w:ascii="Arial" w:hAnsi="Arial" w:cs="Arial"/>
          <w:b/>
          <w:bCs/>
        </w:rPr>
        <w:t xml:space="preserve">Abstract: </w:t>
      </w:r>
      <w:r w:rsidR="5047FDD2" w:rsidRPr="7AA2AD53">
        <w:rPr>
          <w:rFonts w:ascii="Arial" w:hAnsi="Arial" w:cs="Arial"/>
          <w:noProof/>
        </w:rPr>
        <w:t>This study examined whether speech-language pathologists’ subjective palpation ratings of hyolaryngeal excursion during clinical swallow evaluations predict instrumental findings. Data from 77 adults and videofluoroscopy were analyzed using multiple linear regression. Palpation, bolus consistency, and number of swallows emerged as significant predictors. Findings suggest palpation may offer clinical insight, though further research is needed to confirm its utility.</w:t>
      </w:r>
    </w:p>
    <w:p w14:paraId="2C17C041" w14:textId="77777777" w:rsidR="00F232DF" w:rsidRDefault="00F232DF" w:rsidP="000C2651">
      <w:pPr>
        <w:rPr>
          <w:rFonts w:ascii="Arial" w:hAnsi="Arial" w:cs="Arial"/>
          <w:b/>
          <w:bCs/>
        </w:rPr>
      </w:pPr>
      <w:r w:rsidRPr="00E7431B">
        <w:rPr>
          <w:rFonts w:ascii="Arial" w:hAnsi="Arial" w:cs="Arial"/>
          <w:b/>
          <w:bCs/>
        </w:rPr>
        <w:t>Learning Objectives:</w:t>
      </w:r>
      <w:r>
        <w:rPr>
          <w:rFonts w:ascii="Arial" w:hAnsi="Arial" w:cs="Arial"/>
          <w:b/>
          <w:bCs/>
        </w:rPr>
        <w:t xml:space="preserve"> </w:t>
      </w:r>
    </w:p>
    <w:p w14:paraId="26374E9D" w14:textId="7FC9F63A" w:rsidR="00F232DF" w:rsidRPr="00E7431B" w:rsidRDefault="4FA7F4BF" w:rsidP="7AA2AD53">
      <w:pPr>
        <w:pStyle w:val="ListParagraph"/>
        <w:numPr>
          <w:ilvl w:val="0"/>
          <w:numId w:val="53"/>
        </w:numPr>
        <w:rPr>
          <w:rFonts w:ascii="Arial" w:hAnsi="Arial" w:cs="Arial"/>
          <w:noProof/>
        </w:rPr>
      </w:pPr>
      <w:r w:rsidRPr="7AA2AD53">
        <w:rPr>
          <w:rFonts w:ascii="Arial" w:hAnsi="Arial" w:cs="Arial"/>
          <w:noProof/>
        </w:rPr>
        <w:t>Describe how palpation is used during a CSE to assess swallowing function, particularly in relation to hyolaryngeal excursion</w:t>
      </w:r>
    </w:p>
    <w:p w14:paraId="32CF9E13" w14:textId="0EDBF6B7" w:rsidR="00F232DF" w:rsidRPr="00E7431B" w:rsidRDefault="4FA7F4BF" w:rsidP="7AA2AD53">
      <w:pPr>
        <w:pStyle w:val="ListParagraph"/>
        <w:numPr>
          <w:ilvl w:val="0"/>
          <w:numId w:val="53"/>
        </w:numPr>
        <w:rPr>
          <w:rFonts w:ascii="Arial" w:hAnsi="Arial" w:cs="Arial"/>
          <w:noProof/>
        </w:rPr>
      </w:pPr>
      <w:r w:rsidRPr="7AA2AD53">
        <w:rPr>
          <w:rFonts w:ascii="Arial" w:hAnsi="Arial" w:cs="Arial"/>
          <w:noProof/>
        </w:rPr>
        <w:t>Assess current evidence regarding the accuracy and limitations of using palpation to predict hyolaryngeal movement during swallowing</w:t>
      </w:r>
    </w:p>
    <w:p w14:paraId="4FB71338" w14:textId="46148E7B" w:rsidR="00F232DF" w:rsidRPr="00E7431B" w:rsidRDefault="4FA7F4BF" w:rsidP="7AA2AD53">
      <w:pPr>
        <w:pStyle w:val="ListParagraph"/>
        <w:numPr>
          <w:ilvl w:val="0"/>
          <w:numId w:val="53"/>
        </w:numPr>
        <w:rPr>
          <w:rFonts w:ascii="Arial" w:hAnsi="Arial" w:cs="Arial"/>
          <w:noProof/>
        </w:rPr>
      </w:pPr>
      <w:r w:rsidRPr="7AA2AD53">
        <w:rPr>
          <w:rFonts w:ascii="Arial" w:hAnsi="Arial" w:cs="Arial"/>
          <w:noProof/>
        </w:rPr>
        <w:t>Integrate knowledge of palpation's predictive value into their clinical judgment when planning further instrumental assessment or treatment for patients with suspected dysphagia</w:t>
      </w:r>
    </w:p>
    <w:p w14:paraId="510398F0" w14:textId="357E74BF" w:rsidR="00F232DF" w:rsidRPr="00E7431B" w:rsidRDefault="00F232DF" w:rsidP="7AA2AD53">
      <w:pPr>
        <w:rPr>
          <w:rFonts w:ascii="Arial" w:hAnsi="Arial" w:cs="Arial"/>
        </w:rPr>
      </w:pPr>
      <w:r w:rsidRPr="7AA2AD53">
        <w:rPr>
          <w:rFonts w:ascii="Arial" w:hAnsi="Arial" w:cs="Arial"/>
          <w:b/>
          <w:bCs/>
        </w:rPr>
        <w:t xml:space="preserve">Biography: </w:t>
      </w:r>
      <w:r w:rsidR="6AFDDE4D" w:rsidRPr="7AA2AD53">
        <w:rPr>
          <w:rFonts w:ascii="Arial" w:hAnsi="Arial" w:cs="Arial"/>
          <w:noProof/>
        </w:rPr>
        <w:t>Dr. Kelsey L. Murray recently joined the Medical Center as an assistant professor and Speech-Language Pathologist in otolaryngology-head and neck surgery. She holds a PhD from James Madison University and specializes in adult dysphagia. Dr. Murray has clinical experience across settings and ages, including skilled nursing and schools. She has authored peer-reviewed publications, presented research, and supervised students. She is FEES-certified and a member of ASHA, the Dysphagia Research Society, and ASHA Special Interest Groups.</w:t>
      </w:r>
    </w:p>
    <w:p w14:paraId="120F1ADD" w14:textId="4AD08875" w:rsidR="00F232DF" w:rsidRDefault="00F232DF" w:rsidP="7AA2AD53">
      <w:pPr>
        <w:rPr>
          <w:rFonts w:ascii="Arial" w:hAnsi="Arial" w:cs="Arial"/>
          <w:noProof/>
        </w:rPr>
      </w:pPr>
      <w:r w:rsidRPr="7AA2AD53">
        <w:rPr>
          <w:rFonts w:ascii="Arial" w:hAnsi="Arial" w:cs="Arial"/>
          <w:b/>
          <w:bCs/>
        </w:rPr>
        <w:t xml:space="preserve">Disclosures: </w:t>
      </w:r>
      <w:r w:rsidR="0E235B2F" w:rsidRPr="7AA2AD53">
        <w:rPr>
          <w:rFonts w:ascii="Arial" w:hAnsi="Arial" w:cs="Arial"/>
          <w:noProof/>
        </w:rPr>
        <w:t>Kelsey L. Murray, PhD, CCC-SLP</w:t>
      </w:r>
    </w:p>
    <w:p w14:paraId="6886446F" w14:textId="77777777" w:rsidR="00F232DF" w:rsidRDefault="00F232DF" w:rsidP="000C2651">
      <w:pPr>
        <w:rPr>
          <w:rFonts w:ascii="Arial" w:hAnsi="Arial" w:cs="Arial"/>
          <w:b/>
          <w:bCs/>
        </w:rPr>
      </w:pPr>
      <w:r>
        <w:rPr>
          <w:rFonts w:ascii="Arial" w:hAnsi="Arial" w:cs="Arial"/>
          <w:b/>
          <w:bCs/>
        </w:rPr>
        <w:tab/>
      </w:r>
      <w:r>
        <w:rPr>
          <w:rFonts w:ascii="Arial" w:hAnsi="Arial" w:cs="Arial"/>
          <w:b/>
          <w:bCs/>
        </w:rPr>
        <w:tab/>
        <w:t xml:space="preserve">Financial – </w:t>
      </w:r>
      <w:r w:rsidRPr="000D055B">
        <w:rPr>
          <w:rFonts w:ascii="Arial" w:hAnsi="Arial" w:cs="Arial"/>
          <w:noProof/>
        </w:rPr>
        <w:t>No Relevant Financial Relationships to Disclose</w:t>
      </w:r>
    </w:p>
    <w:p w14:paraId="01FC405A" w14:textId="77777777" w:rsidR="00F232DF" w:rsidRDefault="00F232DF" w:rsidP="000C2651">
      <w:pPr>
        <w:ind w:left="1440"/>
        <w:rPr>
          <w:rFonts w:ascii="Arial" w:hAnsi="Arial" w:cs="Arial"/>
        </w:rPr>
      </w:pPr>
      <w:r>
        <w:rPr>
          <w:rFonts w:ascii="Arial" w:hAnsi="Arial" w:cs="Arial"/>
          <w:b/>
          <w:bCs/>
        </w:rPr>
        <w:t xml:space="preserve">Nonfinancial – </w:t>
      </w:r>
      <w:r w:rsidRPr="000D055B">
        <w:rPr>
          <w:rFonts w:ascii="Arial" w:hAnsi="Arial" w:cs="Arial"/>
          <w:noProof/>
        </w:rPr>
        <w:t>No Relevant Non-Financial Relationships to Disclose</w:t>
      </w:r>
    </w:p>
    <w:p w14:paraId="65994BAA" w14:textId="77777777" w:rsidR="00F232DF" w:rsidRDefault="004960A6" w:rsidP="7AA2AD53">
      <w:pPr>
        <w:ind w:left="720"/>
        <w:rPr>
          <w:rFonts w:ascii="Arial" w:hAnsi="Arial" w:cs="Arial"/>
        </w:rPr>
      </w:pPr>
      <w:r>
        <w:rPr>
          <w:rFonts w:ascii="Arial" w:hAnsi="Arial" w:cs="Arial"/>
          <w:noProof/>
        </w:rPr>
        <w:pict w14:anchorId="79839885">
          <v:rect id="_x0000_i1075" alt="" style="width:468pt;height:.05pt;mso-width-percent:0;mso-height-percent:0;mso-width-percent:0;mso-height-percent:0" o:hralign="center" o:hrstd="t" o:hr="t" fillcolor="#a0a0a0" stroked="f"/>
        </w:pict>
      </w:r>
    </w:p>
    <w:p w14:paraId="44F8A28E" w14:textId="77777777" w:rsidR="00F232DF" w:rsidRDefault="00F232DF" w:rsidP="000C2651"/>
    <w:p w14:paraId="69F226B8" w14:textId="462650C6" w:rsidR="00F232DF" w:rsidRDefault="00F232DF" w:rsidP="000B6618"/>
    <w:sectPr w:rsidR="00F232DF" w:rsidSect="00F232DF">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1">
    <w:nsid w:val="03E639F7"/>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 w15:restartNumberingAfterBreak="1">
    <w:nsid w:val="078F2D15"/>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087D4CE3"/>
    <w:multiLevelType w:val="hybridMultilevel"/>
    <w:tmpl w:val="142C5EC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C431A79"/>
    <w:multiLevelType w:val="hybridMultilevel"/>
    <w:tmpl w:val="376201FC"/>
    <w:lvl w:ilvl="0" w:tplc="76CE2E58">
      <w:start w:val="1"/>
      <w:numFmt w:val="decimal"/>
      <w:lvlText w:val="%1."/>
      <w:lvlJc w:val="left"/>
      <w:pPr>
        <w:ind w:left="720" w:hanging="360"/>
      </w:pPr>
      <w:rPr>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1">
    <w:nsid w:val="0CED18BA"/>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 w15:restartNumberingAfterBreak="1">
    <w:nsid w:val="0D052F72"/>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15:restartNumberingAfterBreak="1">
    <w:nsid w:val="0D9A0C69"/>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 w15:restartNumberingAfterBreak="1">
    <w:nsid w:val="0E313131"/>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 w15:restartNumberingAfterBreak="1">
    <w:nsid w:val="0E5D319B"/>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 w15:restartNumberingAfterBreak="1">
    <w:nsid w:val="10D31CF4"/>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13F43779"/>
    <w:multiLevelType w:val="hybridMultilevel"/>
    <w:tmpl w:val="BD1EC9E4"/>
    <w:lvl w:ilvl="0" w:tplc="4EFC915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1">
    <w:nsid w:val="16824061"/>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2" w15:restartNumberingAfterBreak="1">
    <w:nsid w:val="17A2448E"/>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19A75A96"/>
    <w:multiLevelType w:val="hybridMultilevel"/>
    <w:tmpl w:val="14F0ABB8"/>
    <w:lvl w:ilvl="0" w:tplc="5AE43DBE">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1">
    <w:nsid w:val="19F4673F"/>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5" w15:restartNumberingAfterBreak="1">
    <w:nsid w:val="1B6777A5"/>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6" w15:restartNumberingAfterBreak="1">
    <w:nsid w:val="1B8F71C9"/>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7" w15:restartNumberingAfterBreak="0">
    <w:nsid w:val="1BC37445"/>
    <w:multiLevelType w:val="hybridMultilevel"/>
    <w:tmpl w:val="582ABA14"/>
    <w:lvl w:ilvl="0" w:tplc="2D2C34B4">
      <w:start w:val="1"/>
      <w:numFmt w:val="decimal"/>
      <w:lvlText w:val="%1."/>
      <w:lvlJc w:val="left"/>
      <w:pPr>
        <w:ind w:left="720" w:hanging="360"/>
      </w:pPr>
    </w:lvl>
    <w:lvl w:ilvl="1" w:tplc="38D00F14">
      <w:start w:val="1"/>
      <w:numFmt w:val="lowerLetter"/>
      <w:lvlText w:val="%2."/>
      <w:lvlJc w:val="left"/>
      <w:pPr>
        <w:ind w:left="1440" w:hanging="360"/>
      </w:pPr>
    </w:lvl>
    <w:lvl w:ilvl="2" w:tplc="F410948C">
      <w:start w:val="1"/>
      <w:numFmt w:val="lowerRoman"/>
      <w:lvlText w:val="%3."/>
      <w:lvlJc w:val="right"/>
      <w:pPr>
        <w:ind w:left="2160" w:hanging="180"/>
      </w:pPr>
    </w:lvl>
    <w:lvl w:ilvl="3" w:tplc="28000B68">
      <w:start w:val="1"/>
      <w:numFmt w:val="decimal"/>
      <w:lvlText w:val="%4."/>
      <w:lvlJc w:val="left"/>
      <w:pPr>
        <w:ind w:left="2880" w:hanging="360"/>
      </w:pPr>
    </w:lvl>
    <w:lvl w:ilvl="4" w:tplc="005037F0">
      <w:start w:val="1"/>
      <w:numFmt w:val="lowerLetter"/>
      <w:lvlText w:val="%5."/>
      <w:lvlJc w:val="left"/>
      <w:pPr>
        <w:ind w:left="3600" w:hanging="360"/>
      </w:pPr>
    </w:lvl>
    <w:lvl w:ilvl="5" w:tplc="6F22CC7C">
      <w:start w:val="1"/>
      <w:numFmt w:val="lowerRoman"/>
      <w:lvlText w:val="%6."/>
      <w:lvlJc w:val="right"/>
      <w:pPr>
        <w:ind w:left="4320" w:hanging="180"/>
      </w:pPr>
    </w:lvl>
    <w:lvl w:ilvl="6" w:tplc="63D8D0A6">
      <w:start w:val="1"/>
      <w:numFmt w:val="decimal"/>
      <w:lvlText w:val="%7."/>
      <w:lvlJc w:val="left"/>
      <w:pPr>
        <w:ind w:left="5040" w:hanging="360"/>
      </w:pPr>
    </w:lvl>
    <w:lvl w:ilvl="7" w:tplc="1576AB7A">
      <w:start w:val="1"/>
      <w:numFmt w:val="lowerLetter"/>
      <w:lvlText w:val="%8."/>
      <w:lvlJc w:val="left"/>
      <w:pPr>
        <w:ind w:left="5760" w:hanging="360"/>
      </w:pPr>
    </w:lvl>
    <w:lvl w:ilvl="8" w:tplc="102849EE">
      <w:start w:val="1"/>
      <w:numFmt w:val="lowerRoman"/>
      <w:lvlText w:val="%9."/>
      <w:lvlJc w:val="right"/>
      <w:pPr>
        <w:ind w:left="6480" w:hanging="180"/>
      </w:pPr>
    </w:lvl>
  </w:abstractNum>
  <w:abstractNum w:abstractNumId="18" w15:restartNumberingAfterBreak="1">
    <w:nsid w:val="1BE60659"/>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9" w15:restartNumberingAfterBreak="1">
    <w:nsid w:val="1DCB305E"/>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0" w15:restartNumberingAfterBreak="1">
    <w:nsid w:val="2197477C"/>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1" w15:restartNumberingAfterBreak="0">
    <w:nsid w:val="240871F5"/>
    <w:multiLevelType w:val="hybridMultilevel"/>
    <w:tmpl w:val="8A4AA5D2"/>
    <w:lvl w:ilvl="0" w:tplc="FA30CDEA">
      <w:start w:val="1"/>
      <w:numFmt w:val="decimal"/>
      <w:lvlText w:val="%1."/>
      <w:lvlJc w:val="left"/>
      <w:pPr>
        <w:ind w:left="1530" w:hanging="360"/>
      </w:pPr>
      <w:rPr>
        <w:rFonts w:hint="default"/>
        <w:b/>
        <w:bCs/>
      </w:rPr>
    </w:lvl>
    <w:lvl w:ilvl="1" w:tplc="FFFFFFFF" w:tentative="1">
      <w:start w:val="1"/>
      <w:numFmt w:val="lowerLetter"/>
      <w:lvlText w:val="%2."/>
      <w:lvlJc w:val="left"/>
      <w:pPr>
        <w:ind w:left="2250" w:hanging="360"/>
      </w:pPr>
    </w:lvl>
    <w:lvl w:ilvl="2" w:tplc="FFFFFFFF" w:tentative="1">
      <w:start w:val="1"/>
      <w:numFmt w:val="lowerRoman"/>
      <w:lvlText w:val="%3."/>
      <w:lvlJc w:val="right"/>
      <w:pPr>
        <w:ind w:left="2970" w:hanging="180"/>
      </w:pPr>
    </w:lvl>
    <w:lvl w:ilvl="3" w:tplc="FFFFFFFF" w:tentative="1">
      <w:start w:val="1"/>
      <w:numFmt w:val="decimal"/>
      <w:lvlText w:val="%4."/>
      <w:lvlJc w:val="left"/>
      <w:pPr>
        <w:ind w:left="3690" w:hanging="360"/>
      </w:pPr>
    </w:lvl>
    <w:lvl w:ilvl="4" w:tplc="FFFFFFFF" w:tentative="1">
      <w:start w:val="1"/>
      <w:numFmt w:val="lowerLetter"/>
      <w:lvlText w:val="%5."/>
      <w:lvlJc w:val="left"/>
      <w:pPr>
        <w:ind w:left="4410" w:hanging="360"/>
      </w:pPr>
    </w:lvl>
    <w:lvl w:ilvl="5" w:tplc="FFFFFFFF" w:tentative="1">
      <w:start w:val="1"/>
      <w:numFmt w:val="lowerRoman"/>
      <w:lvlText w:val="%6."/>
      <w:lvlJc w:val="right"/>
      <w:pPr>
        <w:ind w:left="5130" w:hanging="180"/>
      </w:pPr>
    </w:lvl>
    <w:lvl w:ilvl="6" w:tplc="FFFFFFFF" w:tentative="1">
      <w:start w:val="1"/>
      <w:numFmt w:val="decimal"/>
      <w:lvlText w:val="%7."/>
      <w:lvlJc w:val="left"/>
      <w:pPr>
        <w:ind w:left="5850" w:hanging="360"/>
      </w:pPr>
    </w:lvl>
    <w:lvl w:ilvl="7" w:tplc="FFFFFFFF" w:tentative="1">
      <w:start w:val="1"/>
      <w:numFmt w:val="lowerLetter"/>
      <w:lvlText w:val="%8."/>
      <w:lvlJc w:val="left"/>
      <w:pPr>
        <w:ind w:left="6570" w:hanging="360"/>
      </w:pPr>
    </w:lvl>
    <w:lvl w:ilvl="8" w:tplc="FFFFFFFF" w:tentative="1">
      <w:start w:val="1"/>
      <w:numFmt w:val="lowerRoman"/>
      <w:lvlText w:val="%9."/>
      <w:lvlJc w:val="right"/>
      <w:pPr>
        <w:ind w:left="7290" w:hanging="180"/>
      </w:pPr>
    </w:lvl>
  </w:abstractNum>
  <w:abstractNum w:abstractNumId="22" w15:restartNumberingAfterBreak="1">
    <w:nsid w:val="259E511A"/>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3" w15:restartNumberingAfterBreak="1">
    <w:nsid w:val="2FDE041F"/>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4" w15:restartNumberingAfterBreak="1">
    <w:nsid w:val="315B32E8"/>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338376D0"/>
    <w:multiLevelType w:val="hybridMultilevel"/>
    <w:tmpl w:val="3CEEC8D0"/>
    <w:lvl w:ilvl="0" w:tplc="86FCF206">
      <w:start w:val="1"/>
      <w:numFmt w:val="decimal"/>
      <w:lvlText w:val="%1."/>
      <w:lvlJc w:val="left"/>
      <w:pPr>
        <w:ind w:left="720" w:hanging="360"/>
      </w:pPr>
    </w:lvl>
    <w:lvl w:ilvl="1" w:tplc="8C703A42">
      <w:start w:val="1"/>
      <w:numFmt w:val="lowerLetter"/>
      <w:lvlText w:val="%2."/>
      <w:lvlJc w:val="left"/>
      <w:pPr>
        <w:ind w:left="1440" w:hanging="360"/>
      </w:pPr>
    </w:lvl>
    <w:lvl w:ilvl="2" w:tplc="72F48590">
      <w:start w:val="1"/>
      <w:numFmt w:val="lowerRoman"/>
      <w:lvlText w:val="%3."/>
      <w:lvlJc w:val="right"/>
      <w:pPr>
        <w:ind w:left="2160" w:hanging="180"/>
      </w:pPr>
    </w:lvl>
    <w:lvl w:ilvl="3" w:tplc="5CA45D24">
      <w:start w:val="1"/>
      <w:numFmt w:val="decimal"/>
      <w:lvlText w:val="%4."/>
      <w:lvlJc w:val="left"/>
      <w:pPr>
        <w:ind w:left="2880" w:hanging="360"/>
      </w:pPr>
    </w:lvl>
    <w:lvl w:ilvl="4" w:tplc="8BB4F902">
      <w:start w:val="1"/>
      <w:numFmt w:val="lowerLetter"/>
      <w:lvlText w:val="%5."/>
      <w:lvlJc w:val="left"/>
      <w:pPr>
        <w:ind w:left="3600" w:hanging="360"/>
      </w:pPr>
    </w:lvl>
    <w:lvl w:ilvl="5" w:tplc="44A497E2">
      <w:start w:val="1"/>
      <w:numFmt w:val="lowerRoman"/>
      <w:lvlText w:val="%6."/>
      <w:lvlJc w:val="right"/>
      <w:pPr>
        <w:ind w:left="4320" w:hanging="180"/>
      </w:pPr>
    </w:lvl>
    <w:lvl w:ilvl="6" w:tplc="22104120">
      <w:start w:val="1"/>
      <w:numFmt w:val="decimal"/>
      <w:lvlText w:val="%7."/>
      <w:lvlJc w:val="left"/>
      <w:pPr>
        <w:ind w:left="5040" w:hanging="360"/>
      </w:pPr>
    </w:lvl>
    <w:lvl w:ilvl="7" w:tplc="DD5A5F4E">
      <w:start w:val="1"/>
      <w:numFmt w:val="lowerLetter"/>
      <w:lvlText w:val="%8."/>
      <w:lvlJc w:val="left"/>
      <w:pPr>
        <w:ind w:left="5760" w:hanging="360"/>
      </w:pPr>
    </w:lvl>
    <w:lvl w:ilvl="8" w:tplc="9CE6C920">
      <w:start w:val="1"/>
      <w:numFmt w:val="lowerRoman"/>
      <w:lvlText w:val="%9."/>
      <w:lvlJc w:val="right"/>
      <w:pPr>
        <w:ind w:left="6480" w:hanging="180"/>
      </w:pPr>
    </w:lvl>
  </w:abstractNum>
  <w:abstractNum w:abstractNumId="26" w15:restartNumberingAfterBreak="1">
    <w:nsid w:val="35BC3BB4"/>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7" w15:restartNumberingAfterBreak="1">
    <w:nsid w:val="37434D48"/>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39924421"/>
    <w:multiLevelType w:val="hybridMultilevel"/>
    <w:tmpl w:val="DFC8C08C"/>
    <w:lvl w:ilvl="0" w:tplc="4EFC9156">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1">
    <w:nsid w:val="3B3E7E6B"/>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0" w15:restartNumberingAfterBreak="0">
    <w:nsid w:val="43A849CF"/>
    <w:multiLevelType w:val="hybridMultilevel"/>
    <w:tmpl w:val="F66C50A0"/>
    <w:lvl w:ilvl="0" w:tplc="98E4C860">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1">
    <w:nsid w:val="447211AE"/>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2" w15:restartNumberingAfterBreak="1">
    <w:nsid w:val="4DF564AC"/>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3" w15:restartNumberingAfterBreak="1">
    <w:nsid w:val="51487F3A"/>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4" w15:restartNumberingAfterBreak="1">
    <w:nsid w:val="521B1E30"/>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5" w15:restartNumberingAfterBreak="1">
    <w:nsid w:val="553C2CA3"/>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6" w15:restartNumberingAfterBreak="1">
    <w:nsid w:val="58E4617C"/>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7" w15:restartNumberingAfterBreak="0">
    <w:nsid w:val="5967CC93"/>
    <w:multiLevelType w:val="hybridMultilevel"/>
    <w:tmpl w:val="09EA9096"/>
    <w:lvl w:ilvl="0" w:tplc="5FB03DBC">
      <w:start w:val="1"/>
      <w:numFmt w:val="decimal"/>
      <w:lvlText w:val="%1."/>
      <w:lvlJc w:val="left"/>
      <w:pPr>
        <w:ind w:left="720" w:hanging="360"/>
      </w:pPr>
    </w:lvl>
    <w:lvl w:ilvl="1" w:tplc="B93835A2">
      <w:start w:val="1"/>
      <w:numFmt w:val="lowerLetter"/>
      <w:lvlText w:val="%2."/>
      <w:lvlJc w:val="left"/>
      <w:pPr>
        <w:ind w:left="1440" w:hanging="360"/>
      </w:pPr>
    </w:lvl>
    <w:lvl w:ilvl="2" w:tplc="F5AED780">
      <w:start w:val="1"/>
      <w:numFmt w:val="lowerRoman"/>
      <w:lvlText w:val="%3."/>
      <w:lvlJc w:val="right"/>
      <w:pPr>
        <w:ind w:left="2160" w:hanging="180"/>
      </w:pPr>
    </w:lvl>
    <w:lvl w:ilvl="3" w:tplc="CF2AF852">
      <w:start w:val="1"/>
      <w:numFmt w:val="decimal"/>
      <w:lvlText w:val="%4."/>
      <w:lvlJc w:val="left"/>
      <w:pPr>
        <w:ind w:left="2880" w:hanging="360"/>
      </w:pPr>
    </w:lvl>
    <w:lvl w:ilvl="4" w:tplc="FB766F3C">
      <w:start w:val="1"/>
      <w:numFmt w:val="lowerLetter"/>
      <w:lvlText w:val="%5."/>
      <w:lvlJc w:val="left"/>
      <w:pPr>
        <w:ind w:left="3600" w:hanging="360"/>
      </w:pPr>
    </w:lvl>
    <w:lvl w:ilvl="5" w:tplc="B6CC5616">
      <w:start w:val="1"/>
      <w:numFmt w:val="lowerRoman"/>
      <w:lvlText w:val="%6."/>
      <w:lvlJc w:val="right"/>
      <w:pPr>
        <w:ind w:left="4320" w:hanging="180"/>
      </w:pPr>
    </w:lvl>
    <w:lvl w:ilvl="6" w:tplc="E7E4C5E0">
      <w:start w:val="1"/>
      <w:numFmt w:val="decimal"/>
      <w:lvlText w:val="%7."/>
      <w:lvlJc w:val="left"/>
      <w:pPr>
        <w:ind w:left="5040" w:hanging="360"/>
      </w:pPr>
    </w:lvl>
    <w:lvl w:ilvl="7" w:tplc="9D7ACA86">
      <w:start w:val="1"/>
      <w:numFmt w:val="lowerLetter"/>
      <w:lvlText w:val="%8."/>
      <w:lvlJc w:val="left"/>
      <w:pPr>
        <w:ind w:left="5760" w:hanging="360"/>
      </w:pPr>
    </w:lvl>
    <w:lvl w:ilvl="8" w:tplc="02248E3E">
      <w:start w:val="1"/>
      <w:numFmt w:val="lowerRoman"/>
      <w:lvlText w:val="%9."/>
      <w:lvlJc w:val="right"/>
      <w:pPr>
        <w:ind w:left="6480" w:hanging="180"/>
      </w:pPr>
    </w:lvl>
  </w:abstractNum>
  <w:abstractNum w:abstractNumId="38" w15:restartNumberingAfterBreak="1">
    <w:nsid w:val="5CF73CFE"/>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9" w15:restartNumberingAfterBreak="1">
    <w:nsid w:val="60432E2B"/>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0" w15:restartNumberingAfterBreak="1">
    <w:nsid w:val="605D1480"/>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1" w15:restartNumberingAfterBreak="1">
    <w:nsid w:val="62B33876"/>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2" w15:restartNumberingAfterBreak="1">
    <w:nsid w:val="63F506D7"/>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3" w15:restartNumberingAfterBreak="1">
    <w:nsid w:val="640852E3"/>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4" w15:restartNumberingAfterBreak="1">
    <w:nsid w:val="6442148C"/>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5" w15:restartNumberingAfterBreak="1">
    <w:nsid w:val="65595368"/>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6" w15:restartNumberingAfterBreak="0">
    <w:nsid w:val="6608C35D"/>
    <w:multiLevelType w:val="hybridMultilevel"/>
    <w:tmpl w:val="9292791E"/>
    <w:lvl w:ilvl="0" w:tplc="174C226C">
      <w:start w:val="1"/>
      <w:numFmt w:val="decimal"/>
      <w:lvlText w:val="%1."/>
      <w:lvlJc w:val="left"/>
      <w:pPr>
        <w:ind w:left="720" w:hanging="360"/>
      </w:pPr>
    </w:lvl>
    <w:lvl w:ilvl="1" w:tplc="0526FB8C">
      <w:start w:val="1"/>
      <w:numFmt w:val="lowerLetter"/>
      <w:lvlText w:val="%2."/>
      <w:lvlJc w:val="left"/>
      <w:pPr>
        <w:ind w:left="1440" w:hanging="360"/>
      </w:pPr>
    </w:lvl>
    <w:lvl w:ilvl="2" w:tplc="C9066520">
      <w:start w:val="1"/>
      <w:numFmt w:val="lowerRoman"/>
      <w:lvlText w:val="%3."/>
      <w:lvlJc w:val="right"/>
      <w:pPr>
        <w:ind w:left="2160" w:hanging="180"/>
      </w:pPr>
    </w:lvl>
    <w:lvl w:ilvl="3" w:tplc="D86E7494">
      <w:start w:val="1"/>
      <w:numFmt w:val="decimal"/>
      <w:lvlText w:val="%4."/>
      <w:lvlJc w:val="left"/>
      <w:pPr>
        <w:ind w:left="2880" w:hanging="360"/>
      </w:pPr>
    </w:lvl>
    <w:lvl w:ilvl="4" w:tplc="BA5AB2D0">
      <w:start w:val="1"/>
      <w:numFmt w:val="lowerLetter"/>
      <w:lvlText w:val="%5."/>
      <w:lvlJc w:val="left"/>
      <w:pPr>
        <w:ind w:left="3600" w:hanging="360"/>
      </w:pPr>
    </w:lvl>
    <w:lvl w:ilvl="5" w:tplc="45AE7E1C">
      <w:start w:val="1"/>
      <w:numFmt w:val="lowerRoman"/>
      <w:lvlText w:val="%6."/>
      <w:lvlJc w:val="right"/>
      <w:pPr>
        <w:ind w:left="4320" w:hanging="180"/>
      </w:pPr>
    </w:lvl>
    <w:lvl w:ilvl="6" w:tplc="934090D8">
      <w:start w:val="1"/>
      <w:numFmt w:val="decimal"/>
      <w:lvlText w:val="%7."/>
      <w:lvlJc w:val="left"/>
      <w:pPr>
        <w:ind w:left="5040" w:hanging="360"/>
      </w:pPr>
    </w:lvl>
    <w:lvl w:ilvl="7" w:tplc="5AEA4722">
      <w:start w:val="1"/>
      <w:numFmt w:val="lowerLetter"/>
      <w:lvlText w:val="%8."/>
      <w:lvlJc w:val="left"/>
      <w:pPr>
        <w:ind w:left="5760" w:hanging="360"/>
      </w:pPr>
    </w:lvl>
    <w:lvl w:ilvl="8" w:tplc="51800836">
      <w:start w:val="1"/>
      <w:numFmt w:val="lowerRoman"/>
      <w:lvlText w:val="%9."/>
      <w:lvlJc w:val="right"/>
      <w:pPr>
        <w:ind w:left="6480" w:hanging="180"/>
      </w:pPr>
    </w:lvl>
  </w:abstractNum>
  <w:abstractNum w:abstractNumId="47" w15:restartNumberingAfterBreak="1">
    <w:nsid w:val="667611EA"/>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8" w15:restartNumberingAfterBreak="0">
    <w:nsid w:val="670C0F40"/>
    <w:multiLevelType w:val="hybridMultilevel"/>
    <w:tmpl w:val="B09A99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1">
    <w:nsid w:val="67487972"/>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0" w15:restartNumberingAfterBreak="1">
    <w:nsid w:val="6866597F"/>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1" w15:restartNumberingAfterBreak="1">
    <w:nsid w:val="68E723BE"/>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2" w15:restartNumberingAfterBreak="1">
    <w:nsid w:val="6A57685A"/>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3" w15:restartNumberingAfterBreak="1">
    <w:nsid w:val="6CF00D73"/>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4" w15:restartNumberingAfterBreak="0">
    <w:nsid w:val="717F5B31"/>
    <w:multiLevelType w:val="hybridMultilevel"/>
    <w:tmpl w:val="BD1EC9E4"/>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1">
    <w:nsid w:val="71DF3A3C"/>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6" w15:restartNumberingAfterBreak="1">
    <w:nsid w:val="72FA3AAD"/>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7" w15:restartNumberingAfterBreak="1">
    <w:nsid w:val="75592901"/>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8" w15:restartNumberingAfterBreak="1">
    <w:nsid w:val="76171CBD"/>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9" w15:restartNumberingAfterBreak="1">
    <w:nsid w:val="768E036F"/>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0" w15:restartNumberingAfterBreak="1">
    <w:nsid w:val="76D23774"/>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1" w15:restartNumberingAfterBreak="1">
    <w:nsid w:val="7C4115FE"/>
    <w:multiLevelType w:val="hybridMultilevel"/>
    <w:tmpl w:val="C046F3A6"/>
    <w:lvl w:ilvl="0" w:tplc="FFFFFFFF">
      <w:start w:val="1"/>
      <w:numFmt w:val="decimal"/>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abstractNumId w:val="37"/>
  </w:num>
  <w:num w:numId="2">
    <w:abstractNumId w:val="17"/>
  </w:num>
  <w:num w:numId="3">
    <w:abstractNumId w:val="46"/>
  </w:num>
  <w:num w:numId="4">
    <w:abstractNumId w:val="25"/>
  </w:num>
  <w:num w:numId="5">
    <w:abstractNumId w:val="50"/>
  </w:num>
  <w:num w:numId="6">
    <w:abstractNumId w:val="7"/>
  </w:num>
  <w:num w:numId="7">
    <w:abstractNumId w:val="29"/>
  </w:num>
  <w:num w:numId="8">
    <w:abstractNumId w:val="24"/>
  </w:num>
  <w:num w:numId="9">
    <w:abstractNumId w:val="6"/>
  </w:num>
  <w:num w:numId="10">
    <w:abstractNumId w:val="38"/>
  </w:num>
  <w:num w:numId="11">
    <w:abstractNumId w:val="44"/>
  </w:num>
  <w:num w:numId="12">
    <w:abstractNumId w:val="43"/>
  </w:num>
  <w:num w:numId="13">
    <w:abstractNumId w:val="23"/>
  </w:num>
  <w:num w:numId="14">
    <w:abstractNumId w:val="58"/>
  </w:num>
  <w:num w:numId="15">
    <w:abstractNumId w:val="14"/>
  </w:num>
  <w:num w:numId="16">
    <w:abstractNumId w:val="41"/>
  </w:num>
  <w:num w:numId="17">
    <w:abstractNumId w:val="4"/>
  </w:num>
  <w:num w:numId="18">
    <w:abstractNumId w:val="57"/>
  </w:num>
  <w:num w:numId="19">
    <w:abstractNumId w:val="5"/>
  </w:num>
  <w:num w:numId="20">
    <w:abstractNumId w:val="33"/>
  </w:num>
  <w:num w:numId="21">
    <w:abstractNumId w:val="31"/>
  </w:num>
  <w:num w:numId="22">
    <w:abstractNumId w:val="11"/>
  </w:num>
  <w:num w:numId="23">
    <w:abstractNumId w:val="35"/>
  </w:num>
  <w:num w:numId="24">
    <w:abstractNumId w:val="19"/>
  </w:num>
  <w:num w:numId="25">
    <w:abstractNumId w:val="53"/>
  </w:num>
  <w:num w:numId="26">
    <w:abstractNumId w:val="27"/>
  </w:num>
  <w:num w:numId="27">
    <w:abstractNumId w:val="16"/>
  </w:num>
  <w:num w:numId="28">
    <w:abstractNumId w:val="52"/>
  </w:num>
  <w:num w:numId="29">
    <w:abstractNumId w:val="22"/>
  </w:num>
  <w:num w:numId="30">
    <w:abstractNumId w:val="1"/>
  </w:num>
  <w:num w:numId="31">
    <w:abstractNumId w:val="18"/>
  </w:num>
  <w:num w:numId="32">
    <w:abstractNumId w:val="49"/>
  </w:num>
  <w:num w:numId="33">
    <w:abstractNumId w:val="9"/>
  </w:num>
  <w:num w:numId="34">
    <w:abstractNumId w:val="40"/>
  </w:num>
  <w:num w:numId="35">
    <w:abstractNumId w:val="20"/>
  </w:num>
  <w:num w:numId="36">
    <w:abstractNumId w:val="51"/>
  </w:num>
  <w:num w:numId="37">
    <w:abstractNumId w:val="34"/>
  </w:num>
  <w:num w:numId="38">
    <w:abstractNumId w:val="12"/>
  </w:num>
  <w:num w:numId="39">
    <w:abstractNumId w:val="55"/>
  </w:num>
  <w:num w:numId="40">
    <w:abstractNumId w:val="47"/>
  </w:num>
  <w:num w:numId="41">
    <w:abstractNumId w:val="59"/>
  </w:num>
  <w:num w:numId="42">
    <w:abstractNumId w:val="32"/>
  </w:num>
  <w:num w:numId="43">
    <w:abstractNumId w:val="8"/>
  </w:num>
  <w:num w:numId="44">
    <w:abstractNumId w:val="0"/>
  </w:num>
  <w:num w:numId="45">
    <w:abstractNumId w:val="39"/>
  </w:num>
  <w:num w:numId="46">
    <w:abstractNumId w:val="61"/>
  </w:num>
  <w:num w:numId="47">
    <w:abstractNumId w:val="15"/>
  </w:num>
  <w:num w:numId="48">
    <w:abstractNumId w:val="42"/>
  </w:num>
  <w:num w:numId="49">
    <w:abstractNumId w:val="56"/>
  </w:num>
  <w:num w:numId="50">
    <w:abstractNumId w:val="45"/>
  </w:num>
  <w:num w:numId="51">
    <w:abstractNumId w:val="36"/>
  </w:num>
  <w:num w:numId="52">
    <w:abstractNumId w:val="60"/>
  </w:num>
  <w:num w:numId="53">
    <w:abstractNumId w:val="26"/>
  </w:num>
  <w:num w:numId="54">
    <w:abstractNumId w:val="3"/>
  </w:num>
  <w:num w:numId="55">
    <w:abstractNumId w:val="28"/>
  </w:num>
  <w:num w:numId="56">
    <w:abstractNumId w:val="10"/>
  </w:num>
  <w:num w:numId="57">
    <w:abstractNumId w:val="54"/>
  </w:num>
  <w:num w:numId="58">
    <w:abstractNumId w:val="48"/>
  </w:num>
  <w:num w:numId="59">
    <w:abstractNumId w:val="2"/>
  </w:num>
  <w:num w:numId="60">
    <w:abstractNumId w:val="30"/>
  </w:num>
  <w:num w:numId="61">
    <w:abstractNumId w:val="13"/>
  </w:num>
  <w:num w:numId="62">
    <w:abstractNumId w:val="2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89A"/>
    <w:rsid w:val="000130A9"/>
    <w:rsid w:val="00034D26"/>
    <w:rsid w:val="0005024F"/>
    <w:rsid w:val="00086FEA"/>
    <w:rsid w:val="000B6618"/>
    <w:rsid w:val="000C2651"/>
    <w:rsid w:val="000C6191"/>
    <w:rsid w:val="00127440"/>
    <w:rsid w:val="00140F86"/>
    <w:rsid w:val="00141120"/>
    <w:rsid w:val="001436D0"/>
    <w:rsid w:val="00176034"/>
    <w:rsid w:val="00191CD0"/>
    <w:rsid w:val="001DF627"/>
    <w:rsid w:val="00204669"/>
    <w:rsid w:val="00213F42"/>
    <w:rsid w:val="002158C3"/>
    <w:rsid w:val="00227E32"/>
    <w:rsid w:val="002A364A"/>
    <w:rsid w:val="003311B2"/>
    <w:rsid w:val="00375A9A"/>
    <w:rsid w:val="003B01B3"/>
    <w:rsid w:val="00476475"/>
    <w:rsid w:val="004960A6"/>
    <w:rsid w:val="00567D58"/>
    <w:rsid w:val="0058493F"/>
    <w:rsid w:val="005F488A"/>
    <w:rsid w:val="00622844"/>
    <w:rsid w:val="00650F0C"/>
    <w:rsid w:val="0065608A"/>
    <w:rsid w:val="006E8A3C"/>
    <w:rsid w:val="007014FB"/>
    <w:rsid w:val="00711540"/>
    <w:rsid w:val="007B706B"/>
    <w:rsid w:val="007E6ECE"/>
    <w:rsid w:val="0081643D"/>
    <w:rsid w:val="008963DA"/>
    <w:rsid w:val="008FB425"/>
    <w:rsid w:val="00901083"/>
    <w:rsid w:val="00907F07"/>
    <w:rsid w:val="00920C53"/>
    <w:rsid w:val="00986D32"/>
    <w:rsid w:val="009B3AA5"/>
    <w:rsid w:val="009C0297"/>
    <w:rsid w:val="00A37117"/>
    <w:rsid w:val="00A53B4B"/>
    <w:rsid w:val="00A76897"/>
    <w:rsid w:val="00AB2F15"/>
    <w:rsid w:val="00ABE543"/>
    <w:rsid w:val="00AE619A"/>
    <w:rsid w:val="00BA6905"/>
    <w:rsid w:val="00BE7FB9"/>
    <w:rsid w:val="00C35C2D"/>
    <w:rsid w:val="00C506A0"/>
    <w:rsid w:val="00C567D9"/>
    <w:rsid w:val="00D107A0"/>
    <w:rsid w:val="00D11F8F"/>
    <w:rsid w:val="00D6A9A4"/>
    <w:rsid w:val="00D87D10"/>
    <w:rsid w:val="00DB5558"/>
    <w:rsid w:val="00E05D8B"/>
    <w:rsid w:val="00E57AB6"/>
    <w:rsid w:val="00EC2DAC"/>
    <w:rsid w:val="00EE6559"/>
    <w:rsid w:val="00EE7878"/>
    <w:rsid w:val="00F232DF"/>
    <w:rsid w:val="00F8589A"/>
    <w:rsid w:val="00F976F3"/>
    <w:rsid w:val="00FC5FCF"/>
    <w:rsid w:val="00FCE0F8"/>
    <w:rsid w:val="01133897"/>
    <w:rsid w:val="01152CC4"/>
    <w:rsid w:val="011A90E4"/>
    <w:rsid w:val="0157978C"/>
    <w:rsid w:val="01832125"/>
    <w:rsid w:val="018AE08D"/>
    <w:rsid w:val="01A54380"/>
    <w:rsid w:val="01A8A439"/>
    <w:rsid w:val="01F5172D"/>
    <w:rsid w:val="02093BD2"/>
    <w:rsid w:val="020EB433"/>
    <w:rsid w:val="022CB71F"/>
    <w:rsid w:val="025AC9F1"/>
    <w:rsid w:val="029C57C1"/>
    <w:rsid w:val="02BCBC71"/>
    <w:rsid w:val="02C317CE"/>
    <w:rsid w:val="02D81D4E"/>
    <w:rsid w:val="02E24BF7"/>
    <w:rsid w:val="03043CB9"/>
    <w:rsid w:val="03105403"/>
    <w:rsid w:val="03484E7B"/>
    <w:rsid w:val="035419AC"/>
    <w:rsid w:val="036AB560"/>
    <w:rsid w:val="036B45FA"/>
    <w:rsid w:val="036DAABC"/>
    <w:rsid w:val="0382FAD6"/>
    <w:rsid w:val="0385E08C"/>
    <w:rsid w:val="03919A02"/>
    <w:rsid w:val="03A0DE90"/>
    <w:rsid w:val="03A6D019"/>
    <w:rsid w:val="03B92EAC"/>
    <w:rsid w:val="03FADE1C"/>
    <w:rsid w:val="03FEA454"/>
    <w:rsid w:val="0453AE06"/>
    <w:rsid w:val="0455B5B6"/>
    <w:rsid w:val="045AF518"/>
    <w:rsid w:val="04716482"/>
    <w:rsid w:val="04851285"/>
    <w:rsid w:val="04B144CE"/>
    <w:rsid w:val="04FB3AE5"/>
    <w:rsid w:val="0526D452"/>
    <w:rsid w:val="053D911C"/>
    <w:rsid w:val="0588A4A7"/>
    <w:rsid w:val="058F21E9"/>
    <w:rsid w:val="059704FB"/>
    <w:rsid w:val="05AA6562"/>
    <w:rsid w:val="05E996CF"/>
    <w:rsid w:val="061170D3"/>
    <w:rsid w:val="06139BB4"/>
    <w:rsid w:val="061D462A"/>
    <w:rsid w:val="06257E61"/>
    <w:rsid w:val="063D5FE6"/>
    <w:rsid w:val="0658280B"/>
    <w:rsid w:val="065B3440"/>
    <w:rsid w:val="067BC142"/>
    <w:rsid w:val="0685A0B0"/>
    <w:rsid w:val="069D28FA"/>
    <w:rsid w:val="06B01E36"/>
    <w:rsid w:val="06B80EC2"/>
    <w:rsid w:val="06BBE2BF"/>
    <w:rsid w:val="06C18AA4"/>
    <w:rsid w:val="070A49C5"/>
    <w:rsid w:val="072E6641"/>
    <w:rsid w:val="072F33AA"/>
    <w:rsid w:val="075216EC"/>
    <w:rsid w:val="075DC525"/>
    <w:rsid w:val="077E15A1"/>
    <w:rsid w:val="078BC7A6"/>
    <w:rsid w:val="078FD860"/>
    <w:rsid w:val="07A45513"/>
    <w:rsid w:val="07A5C10C"/>
    <w:rsid w:val="07D98651"/>
    <w:rsid w:val="07E617C5"/>
    <w:rsid w:val="07F256CC"/>
    <w:rsid w:val="081ED2C8"/>
    <w:rsid w:val="082A40DB"/>
    <w:rsid w:val="082B7E38"/>
    <w:rsid w:val="083CF919"/>
    <w:rsid w:val="086A1FFB"/>
    <w:rsid w:val="087F41E1"/>
    <w:rsid w:val="08DECDC8"/>
    <w:rsid w:val="08EB74B1"/>
    <w:rsid w:val="0912B871"/>
    <w:rsid w:val="0938D286"/>
    <w:rsid w:val="0972865A"/>
    <w:rsid w:val="097A18A7"/>
    <w:rsid w:val="09886DB0"/>
    <w:rsid w:val="098FB81D"/>
    <w:rsid w:val="09AFD285"/>
    <w:rsid w:val="0A45DA70"/>
    <w:rsid w:val="0A5FDB98"/>
    <w:rsid w:val="0A75EC3D"/>
    <w:rsid w:val="0A799873"/>
    <w:rsid w:val="0A8AA1AE"/>
    <w:rsid w:val="0AAAA5AB"/>
    <w:rsid w:val="0AC97F02"/>
    <w:rsid w:val="0B1430BC"/>
    <w:rsid w:val="0B1977A9"/>
    <w:rsid w:val="0B4C7E11"/>
    <w:rsid w:val="0B5B105F"/>
    <w:rsid w:val="0B8194D7"/>
    <w:rsid w:val="0B908F8A"/>
    <w:rsid w:val="0B91D6EB"/>
    <w:rsid w:val="0BC515A4"/>
    <w:rsid w:val="0BE1B36F"/>
    <w:rsid w:val="0BE2515B"/>
    <w:rsid w:val="0BE85BAF"/>
    <w:rsid w:val="0BF30316"/>
    <w:rsid w:val="0BFE589D"/>
    <w:rsid w:val="0C14B91B"/>
    <w:rsid w:val="0C1C5451"/>
    <w:rsid w:val="0C388FB4"/>
    <w:rsid w:val="0C3FEA0C"/>
    <w:rsid w:val="0C51DD30"/>
    <w:rsid w:val="0C603535"/>
    <w:rsid w:val="0C63DF07"/>
    <w:rsid w:val="0CAB7BFA"/>
    <w:rsid w:val="0D52DC39"/>
    <w:rsid w:val="0D828BCC"/>
    <w:rsid w:val="0D8CB237"/>
    <w:rsid w:val="0DBA972B"/>
    <w:rsid w:val="0DBD42F6"/>
    <w:rsid w:val="0DE0A6A2"/>
    <w:rsid w:val="0DEB7628"/>
    <w:rsid w:val="0E14911E"/>
    <w:rsid w:val="0E1DACB6"/>
    <w:rsid w:val="0E235B2F"/>
    <w:rsid w:val="0E4BB94E"/>
    <w:rsid w:val="0E5FE385"/>
    <w:rsid w:val="0E62DA45"/>
    <w:rsid w:val="0E643F3E"/>
    <w:rsid w:val="0E71173D"/>
    <w:rsid w:val="0E7C50AF"/>
    <w:rsid w:val="0E89AB40"/>
    <w:rsid w:val="0E98A94C"/>
    <w:rsid w:val="0EB22F0C"/>
    <w:rsid w:val="0EBF878D"/>
    <w:rsid w:val="0EC948BA"/>
    <w:rsid w:val="0ED13DB0"/>
    <w:rsid w:val="0EF35074"/>
    <w:rsid w:val="0EF99467"/>
    <w:rsid w:val="0EF9D7C5"/>
    <w:rsid w:val="0F2ABD45"/>
    <w:rsid w:val="0F351552"/>
    <w:rsid w:val="0F3A6199"/>
    <w:rsid w:val="0F574D18"/>
    <w:rsid w:val="0F6AF26E"/>
    <w:rsid w:val="0F7B173B"/>
    <w:rsid w:val="0F95626D"/>
    <w:rsid w:val="0FA45C7C"/>
    <w:rsid w:val="0FC7A958"/>
    <w:rsid w:val="0FEF05FA"/>
    <w:rsid w:val="102FEC0E"/>
    <w:rsid w:val="10463B76"/>
    <w:rsid w:val="1069A18C"/>
    <w:rsid w:val="106BAD19"/>
    <w:rsid w:val="108626B8"/>
    <w:rsid w:val="10973B84"/>
    <w:rsid w:val="10AB7D0D"/>
    <w:rsid w:val="10B76951"/>
    <w:rsid w:val="10BC9C7C"/>
    <w:rsid w:val="10D35239"/>
    <w:rsid w:val="10D71502"/>
    <w:rsid w:val="10DC3CAE"/>
    <w:rsid w:val="10E07E16"/>
    <w:rsid w:val="10FFF6A8"/>
    <w:rsid w:val="1112B4D3"/>
    <w:rsid w:val="11280785"/>
    <w:rsid w:val="113136AA"/>
    <w:rsid w:val="1153E0AA"/>
    <w:rsid w:val="1163D28D"/>
    <w:rsid w:val="11829D8A"/>
    <w:rsid w:val="1186C405"/>
    <w:rsid w:val="1186F089"/>
    <w:rsid w:val="118D08AC"/>
    <w:rsid w:val="119156ED"/>
    <w:rsid w:val="11A6C8AC"/>
    <w:rsid w:val="11AB071E"/>
    <w:rsid w:val="11AFD88A"/>
    <w:rsid w:val="11B02CF8"/>
    <w:rsid w:val="11C80648"/>
    <w:rsid w:val="11D32DD6"/>
    <w:rsid w:val="11E6B046"/>
    <w:rsid w:val="12090462"/>
    <w:rsid w:val="1219403D"/>
    <w:rsid w:val="121DF302"/>
    <w:rsid w:val="1234B1FB"/>
    <w:rsid w:val="124072B0"/>
    <w:rsid w:val="1288979D"/>
    <w:rsid w:val="12A97D38"/>
    <w:rsid w:val="12CC0636"/>
    <w:rsid w:val="12CD5A42"/>
    <w:rsid w:val="12D85363"/>
    <w:rsid w:val="12D8B7D7"/>
    <w:rsid w:val="12E90389"/>
    <w:rsid w:val="132360F9"/>
    <w:rsid w:val="132C8EFB"/>
    <w:rsid w:val="13378C19"/>
    <w:rsid w:val="13497C1F"/>
    <w:rsid w:val="13510780"/>
    <w:rsid w:val="1371EDF6"/>
    <w:rsid w:val="139FAA3B"/>
    <w:rsid w:val="13A3304B"/>
    <w:rsid w:val="13BABF16"/>
    <w:rsid w:val="13BC1D38"/>
    <w:rsid w:val="13C28616"/>
    <w:rsid w:val="13D94E25"/>
    <w:rsid w:val="13E5581E"/>
    <w:rsid w:val="13F4EDF3"/>
    <w:rsid w:val="13FACA7E"/>
    <w:rsid w:val="14026B4D"/>
    <w:rsid w:val="14396BF1"/>
    <w:rsid w:val="1463DA38"/>
    <w:rsid w:val="147C6793"/>
    <w:rsid w:val="148CD879"/>
    <w:rsid w:val="149B8D42"/>
    <w:rsid w:val="14C7303A"/>
    <w:rsid w:val="14E1D35A"/>
    <w:rsid w:val="14E7A1AE"/>
    <w:rsid w:val="150F7E25"/>
    <w:rsid w:val="152FE1BD"/>
    <w:rsid w:val="1545F548"/>
    <w:rsid w:val="15489F6A"/>
    <w:rsid w:val="158B6D12"/>
    <w:rsid w:val="159417DE"/>
    <w:rsid w:val="15D4CC37"/>
    <w:rsid w:val="15DFA257"/>
    <w:rsid w:val="15E2B4F3"/>
    <w:rsid w:val="15FBB6FE"/>
    <w:rsid w:val="160AD839"/>
    <w:rsid w:val="160B560F"/>
    <w:rsid w:val="160BB33D"/>
    <w:rsid w:val="1627038D"/>
    <w:rsid w:val="162741F8"/>
    <w:rsid w:val="1646EE50"/>
    <w:rsid w:val="16BAD346"/>
    <w:rsid w:val="16DCE22B"/>
    <w:rsid w:val="16E88501"/>
    <w:rsid w:val="16FC0D1B"/>
    <w:rsid w:val="16FC508C"/>
    <w:rsid w:val="170348E8"/>
    <w:rsid w:val="17041261"/>
    <w:rsid w:val="171E92DE"/>
    <w:rsid w:val="175ABA15"/>
    <w:rsid w:val="175F9AC4"/>
    <w:rsid w:val="178095BD"/>
    <w:rsid w:val="17971566"/>
    <w:rsid w:val="179DD67B"/>
    <w:rsid w:val="17AB1DFE"/>
    <w:rsid w:val="17BA2F06"/>
    <w:rsid w:val="17C2E58B"/>
    <w:rsid w:val="17C7F518"/>
    <w:rsid w:val="17CF62FA"/>
    <w:rsid w:val="17D5E7C3"/>
    <w:rsid w:val="180B51F1"/>
    <w:rsid w:val="18147D10"/>
    <w:rsid w:val="18258A2D"/>
    <w:rsid w:val="183F4971"/>
    <w:rsid w:val="1861546E"/>
    <w:rsid w:val="1869482E"/>
    <w:rsid w:val="18699C16"/>
    <w:rsid w:val="18A4BD91"/>
    <w:rsid w:val="18AA6997"/>
    <w:rsid w:val="18BE1602"/>
    <w:rsid w:val="18CD3CD0"/>
    <w:rsid w:val="18FF137D"/>
    <w:rsid w:val="190151C9"/>
    <w:rsid w:val="193EC93F"/>
    <w:rsid w:val="19446F76"/>
    <w:rsid w:val="194E61E3"/>
    <w:rsid w:val="195D2DB5"/>
    <w:rsid w:val="1978B0C6"/>
    <w:rsid w:val="19C43889"/>
    <w:rsid w:val="19CAB086"/>
    <w:rsid w:val="19D6398B"/>
    <w:rsid w:val="19D81159"/>
    <w:rsid w:val="1A39699D"/>
    <w:rsid w:val="1A631741"/>
    <w:rsid w:val="1A6A057D"/>
    <w:rsid w:val="1A796492"/>
    <w:rsid w:val="1A82F762"/>
    <w:rsid w:val="1A835B34"/>
    <w:rsid w:val="1A9366B7"/>
    <w:rsid w:val="1AC182DB"/>
    <w:rsid w:val="1AC2CA6A"/>
    <w:rsid w:val="1AC8959B"/>
    <w:rsid w:val="1B003077"/>
    <w:rsid w:val="1B3092C6"/>
    <w:rsid w:val="1B595539"/>
    <w:rsid w:val="1B6E0398"/>
    <w:rsid w:val="1B89A8D7"/>
    <w:rsid w:val="1B9AE583"/>
    <w:rsid w:val="1BFC4F42"/>
    <w:rsid w:val="1C0C49CE"/>
    <w:rsid w:val="1C4C6FA4"/>
    <w:rsid w:val="1C5E43F0"/>
    <w:rsid w:val="1C5F8C84"/>
    <w:rsid w:val="1C648A6D"/>
    <w:rsid w:val="1C84256D"/>
    <w:rsid w:val="1C8F1C45"/>
    <w:rsid w:val="1C99FB18"/>
    <w:rsid w:val="1CB4C0EA"/>
    <w:rsid w:val="1CCF465C"/>
    <w:rsid w:val="1CD67C20"/>
    <w:rsid w:val="1CD8975B"/>
    <w:rsid w:val="1CDAF190"/>
    <w:rsid w:val="1D05B76E"/>
    <w:rsid w:val="1D0DB5FA"/>
    <w:rsid w:val="1D21B3FD"/>
    <w:rsid w:val="1D2602C6"/>
    <w:rsid w:val="1D8C7F60"/>
    <w:rsid w:val="1DACC004"/>
    <w:rsid w:val="1DCCDB47"/>
    <w:rsid w:val="1E096CDF"/>
    <w:rsid w:val="1E95476D"/>
    <w:rsid w:val="1E9B0D85"/>
    <w:rsid w:val="1EAB5338"/>
    <w:rsid w:val="1EB3B564"/>
    <w:rsid w:val="1ED1EA3A"/>
    <w:rsid w:val="1EE1CF94"/>
    <w:rsid w:val="1EEFCC6C"/>
    <w:rsid w:val="1F0E0A19"/>
    <w:rsid w:val="1F1AF9FE"/>
    <w:rsid w:val="1F31A898"/>
    <w:rsid w:val="1F38D3D3"/>
    <w:rsid w:val="1F7E63E7"/>
    <w:rsid w:val="1F853F44"/>
    <w:rsid w:val="1F9C5AFE"/>
    <w:rsid w:val="1F9EE614"/>
    <w:rsid w:val="1FA36EDE"/>
    <w:rsid w:val="1FB5D5D0"/>
    <w:rsid w:val="1FD5ECE7"/>
    <w:rsid w:val="200075F8"/>
    <w:rsid w:val="201F1AF2"/>
    <w:rsid w:val="20251658"/>
    <w:rsid w:val="206CFF79"/>
    <w:rsid w:val="20744EDD"/>
    <w:rsid w:val="208F1396"/>
    <w:rsid w:val="20B120F1"/>
    <w:rsid w:val="20C48432"/>
    <w:rsid w:val="213B4FC7"/>
    <w:rsid w:val="214F772C"/>
    <w:rsid w:val="2156210B"/>
    <w:rsid w:val="2170DFE5"/>
    <w:rsid w:val="217A81CF"/>
    <w:rsid w:val="21912857"/>
    <w:rsid w:val="2198ADEE"/>
    <w:rsid w:val="21C061EE"/>
    <w:rsid w:val="21C1EAFA"/>
    <w:rsid w:val="21C200E2"/>
    <w:rsid w:val="21C3073B"/>
    <w:rsid w:val="21D624D6"/>
    <w:rsid w:val="21E25BF7"/>
    <w:rsid w:val="21EFC95C"/>
    <w:rsid w:val="21F98A49"/>
    <w:rsid w:val="222913DC"/>
    <w:rsid w:val="222E772A"/>
    <w:rsid w:val="2230708A"/>
    <w:rsid w:val="22310DC1"/>
    <w:rsid w:val="225313E2"/>
    <w:rsid w:val="226272E1"/>
    <w:rsid w:val="22654A98"/>
    <w:rsid w:val="226A6C1D"/>
    <w:rsid w:val="228168FE"/>
    <w:rsid w:val="22AEF63A"/>
    <w:rsid w:val="22B57B23"/>
    <w:rsid w:val="22E5437E"/>
    <w:rsid w:val="232810FA"/>
    <w:rsid w:val="234EC38B"/>
    <w:rsid w:val="2360BFA8"/>
    <w:rsid w:val="23648B48"/>
    <w:rsid w:val="23685C9D"/>
    <w:rsid w:val="236A4FBE"/>
    <w:rsid w:val="236E6AC6"/>
    <w:rsid w:val="237A0EB0"/>
    <w:rsid w:val="23816FA4"/>
    <w:rsid w:val="23952B4E"/>
    <w:rsid w:val="23999536"/>
    <w:rsid w:val="23A49DC3"/>
    <w:rsid w:val="23AFB90A"/>
    <w:rsid w:val="23C4A35A"/>
    <w:rsid w:val="23C4C0EB"/>
    <w:rsid w:val="23DF9990"/>
    <w:rsid w:val="2416C3A2"/>
    <w:rsid w:val="241EB0D8"/>
    <w:rsid w:val="24233075"/>
    <w:rsid w:val="2423B8A3"/>
    <w:rsid w:val="24254DF0"/>
    <w:rsid w:val="242FEA5E"/>
    <w:rsid w:val="24430B9C"/>
    <w:rsid w:val="246FEDB8"/>
    <w:rsid w:val="24BF8EE2"/>
    <w:rsid w:val="24D2855A"/>
    <w:rsid w:val="24DA7F32"/>
    <w:rsid w:val="24E026F6"/>
    <w:rsid w:val="251F97F3"/>
    <w:rsid w:val="253614BB"/>
    <w:rsid w:val="2541D1DD"/>
    <w:rsid w:val="254D2519"/>
    <w:rsid w:val="25525E1F"/>
    <w:rsid w:val="2554B7DD"/>
    <w:rsid w:val="2558E1AE"/>
    <w:rsid w:val="25607CE3"/>
    <w:rsid w:val="25A2BEF9"/>
    <w:rsid w:val="25A66C01"/>
    <w:rsid w:val="25C3A618"/>
    <w:rsid w:val="25EA1923"/>
    <w:rsid w:val="25FD1DB0"/>
    <w:rsid w:val="263BDE9D"/>
    <w:rsid w:val="263C1D7B"/>
    <w:rsid w:val="26454013"/>
    <w:rsid w:val="265A50B6"/>
    <w:rsid w:val="266EA449"/>
    <w:rsid w:val="26824CB6"/>
    <w:rsid w:val="2694AA9B"/>
    <w:rsid w:val="26967B95"/>
    <w:rsid w:val="26AB3EC8"/>
    <w:rsid w:val="26AB9626"/>
    <w:rsid w:val="26DCFBB4"/>
    <w:rsid w:val="26F82208"/>
    <w:rsid w:val="26FB7232"/>
    <w:rsid w:val="270C1D27"/>
    <w:rsid w:val="2710B8F1"/>
    <w:rsid w:val="27121CAE"/>
    <w:rsid w:val="2719C80F"/>
    <w:rsid w:val="274C9B45"/>
    <w:rsid w:val="2795E54B"/>
    <w:rsid w:val="2797D927"/>
    <w:rsid w:val="27A07D17"/>
    <w:rsid w:val="27B4782F"/>
    <w:rsid w:val="27B827EB"/>
    <w:rsid w:val="27D7FC13"/>
    <w:rsid w:val="281B0A22"/>
    <w:rsid w:val="2823D401"/>
    <w:rsid w:val="28255D0B"/>
    <w:rsid w:val="282D39C3"/>
    <w:rsid w:val="2853F118"/>
    <w:rsid w:val="285B8EA6"/>
    <w:rsid w:val="28AF7445"/>
    <w:rsid w:val="28C24680"/>
    <w:rsid w:val="28C61BD1"/>
    <w:rsid w:val="28C8EC10"/>
    <w:rsid w:val="28F66524"/>
    <w:rsid w:val="290E9153"/>
    <w:rsid w:val="292F5604"/>
    <w:rsid w:val="294B20A3"/>
    <w:rsid w:val="2958CC99"/>
    <w:rsid w:val="296566BB"/>
    <w:rsid w:val="297B59EE"/>
    <w:rsid w:val="29959800"/>
    <w:rsid w:val="29BF0A07"/>
    <w:rsid w:val="29CD3C53"/>
    <w:rsid w:val="2A045157"/>
    <w:rsid w:val="2A111B63"/>
    <w:rsid w:val="2A1FED76"/>
    <w:rsid w:val="2A271CEB"/>
    <w:rsid w:val="2A4398F6"/>
    <w:rsid w:val="2A56D29F"/>
    <w:rsid w:val="2A93B952"/>
    <w:rsid w:val="2A9B6CB4"/>
    <w:rsid w:val="2AA8D6E0"/>
    <w:rsid w:val="2AB088F8"/>
    <w:rsid w:val="2ABD3FFF"/>
    <w:rsid w:val="2AC1D0D5"/>
    <w:rsid w:val="2AC232B0"/>
    <w:rsid w:val="2AC66B8B"/>
    <w:rsid w:val="2AD87A54"/>
    <w:rsid w:val="2AF09730"/>
    <w:rsid w:val="2B20A451"/>
    <w:rsid w:val="2B5421B8"/>
    <w:rsid w:val="2B58CABE"/>
    <w:rsid w:val="2B5DBCCF"/>
    <w:rsid w:val="2B70C1F2"/>
    <w:rsid w:val="2B71004A"/>
    <w:rsid w:val="2B737EED"/>
    <w:rsid w:val="2B88EC0E"/>
    <w:rsid w:val="2B98DFF2"/>
    <w:rsid w:val="2BA7B2CD"/>
    <w:rsid w:val="2BE995F9"/>
    <w:rsid w:val="2BEE9AD8"/>
    <w:rsid w:val="2C02A1A8"/>
    <w:rsid w:val="2C08B3C0"/>
    <w:rsid w:val="2C0B363C"/>
    <w:rsid w:val="2C1DA65D"/>
    <w:rsid w:val="2C278594"/>
    <w:rsid w:val="2C48B588"/>
    <w:rsid w:val="2C65C214"/>
    <w:rsid w:val="2C6D47E0"/>
    <w:rsid w:val="2C6DB6EB"/>
    <w:rsid w:val="2C76E465"/>
    <w:rsid w:val="2C83DBF6"/>
    <w:rsid w:val="2C9FCA61"/>
    <w:rsid w:val="2CA04BEF"/>
    <w:rsid w:val="2CA268E0"/>
    <w:rsid w:val="2CAAB37E"/>
    <w:rsid w:val="2CC6BC41"/>
    <w:rsid w:val="2D2F30C9"/>
    <w:rsid w:val="2D4345BA"/>
    <w:rsid w:val="2D4DDBE4"/>
    <w:rsid w:val="2D61FFDF"/>
    <w:rsid w:val="2D69F2F4"/>
    <w:rsid w:val="2DB0F974"/>
    <w:rsid w:val="2DF89374"/>
    <w:rsid w:val="2E0BCDFD"/>
    <w:rsid w:val="2E0E5CAB"/>
    <w:rsid w:val="2E1E2E39"/>
    <w:rsid w:val="2E56EEF4"/>
    <w:rsid w:val="2E57B488"/>
    <w:rsid w:val="2E631956"/>
    <w:rsid w:val="2E7E5ACE"/>
    <w:rsid w:val="2ED04376"/>
    <w:rsid w:val="2F4CF878"/>
    <w:rsid w:val="2F89E436"/>
    <w:rsid w:val="2F9A212D"/>
    <w:rsid w:val="2FA549D5"/>
    <w:rsid w:val="2FA99689"/>
    <w:rsid w:val="2FD6B44C"/>
    <w:rsid w:val="2FF6D276"/>
    <w:rsid w:val="302ACE44"/>
    <w:rsid w:val="3045D5E3"/>
    <w:rsid w:val="305F29EA"/>
    <w:rsid w:val="3082E237"/>
    <w:rsid w:val="30BD00A0"/>
    <w:rsid w:val="30BE5D52"/>
    <w:rsid w:val="30CC92FF"/>
    <w:rsid w:val="30CFE8AC"/>
    <w:rsid w:val="30D93BAD"/>
    <w:rsid w:val="30EA5B20"/>
    <w:rsid w:val="30F56897"/>
    <w:rsid w:val="312DA90C"/>
    <w:rsid w:val="314BFC0D"/>
    <w:rsid w:val="317218CB"/>
    <w:rsid w:val="3181D175"/>
    <w:rsid w:val="31A63F7F"/>
    <w:rsid w:val="31B85F48"/>
    <w:rsid w:val="31BADF09"/>
    <w:rsid w:val="31F8685A"/>
    <w:rsid w:val="32289D4B"/>
    <w:rsid w:val="322DEB06"/>
    <w:rsid w:val="326C8B72"/>
    <w:rsid w:val="326FD2F6"/>
    <w:rsid w:val="32743F22"/>
    <w:rsid w:val="32756131"/>
    <w:rsid w:val="327C90C8"/>
    <w:rsid w:val="329A5FA2"/>
    <w:rsid w:val="32B74A98"/>
    <w:rsid w:val="32D73331"/>
    <w:rsid w:val="32E15301"/>
    <w:rsid w:val="32F0E3F3"/>
    <w:rsid w:val="330D845C"/>
    <w:rsid w:val="33262EAB"/>
    <w:rsid w:val="336CC198"/>
    <w:rsid w:val="3379C514"/>
    <w:rsid w:val="337A7F67"/>
    <w:rsid w:val="3386818F"/>
    <w:rsid w:val="33874F25"/>
    <w:rsid w:val="338F32A3"/>
    <w:rsid w:val="3393750D"/>
    <w:rsid w:val="33A5FBA2"/>
    <w:rsid w:val="33A60B2F"/>
    <w:rsid w:val="33F192AA"/>
    <w:rsid w:val="33F4C926"/>
    <w:rsid w:val="3401BE83"/>
    <w:rsid w:val="3419DEAD"/>
    <w:rsid w:val="3427358D"/>
    <w:rsid w:val="3438A50E"/>
    <w:rsid w:val="3469989E"/>
    <w:rsid w:val="3492CF0D"/>
    <w:rsid w:val="349865DB"/>
    <w:rsid w:val="34BFC47D"/>
    <w:rsid w:val="34CE2C77"/>
    <w:rsid w:val="34D2906C"/>
    <w:rsid w:val="34DCDCB9"/>
    <w:rsid w:val="35356E84"/>
    <w:rsid w:val="353E5DCC"/>
    <w:rsid w:val="355BD45B"/>
    <w:rsid w:val="3567C488"/>
    <w:rsid w:val="35705EEA"/>
    <w:rsid w:val="35A557DD"/>
    <w:rsid w:val="35D031B5"/>
    <w:rsid w:val="35DBAF92"/>
    <w:rsid w:val="3628F6AD"/>
    <w:rsid w:val="362AC84B"/>
    <w:rsid w:val="363A362E"/>
    <w:rsid w:val="363D80C3"/>
    <w:rsid w:val="364DA4BE"/>
    <w:rsid w:val="36AF4A99"/>
    <w:rsid w:val="36C0D43A"/>
    <w:rsid w:val="36E96576"/>
    <w:rsid w:val="36FB734D"/>
    <w:rsid w:val="3710220B"/>
    <w:rsid w:val="371C79CD"/>
    <w:rsid w:val="3727F64D"/>
    <w:rsid w:val="373910F4"/>
    <w:rsid w:val="373D0225"/>
    <w:rsid w:val="374523EF"/>
    <w:rsid w:val="375BA09E"/>
    <w:rsid w:val="3790EB10"/>
    <w:rsid w:val="37AFB9A9"/>
    <w:rsid w:val="37B57CCC"/>
    <w:rsid w:val="37C32FA1"/>
    <w:rsid w:val="37C96D0E"/>
    <w:rsid w:val="37D42404"/>
    <w:rsid w:val="37DB0A52"/>
    <w:rsid w:val="37E68311"/>
    <w:rsid w:val="37ED9C1F"/>
    <w:rsid w:val="380EB630"/>
    <w:rsid w:val="381740CE"/>
    <w:rsid w:val="381A251C"/>
    <w:rsid w:val="384A1DC7"/>
    <w:rsid w:val="3850C7F3"/>
    <w:rsid w:val="3854B95A"/>
    <w:rsid w:val="389E48BC"/>
    <w:rsid w:val="389FE32C"/>
    <w:rsid w:val="38A77242"/>
    <w:rsid w:val="38B5B6F4"/>
    <w:rsid w:val="38E499A6"/>
    <w:rsid w:val="38F67495"/>
    <w:rsid w:val="391697CC"/>
    <w:rsid w:val="39238B89"/>
    <w:rsid w:val="39284C95"/>
    <w:rsid w:val="3929E3DA"/>
    <w:rsid w:val="394C8892"/>
    <w:rsid w:val="3972EA26"/>
    <w:rsid w:val="3973ABA3"/>
    <w:rsid w:val="39805B5A"/>
    <w:rsid w:val="39A55933"/>
    <w:rsid w:val="39A62B29"/>
    <w:rsid w:val="39E46301"/>
    <w:rsid w:val="39E96BA8"/>
    <w:rsid w:val="39EEF872"/>
    <w:rsid w:val="3A2E2D33"/>
    <w:rsid w:val="3A76417B"/>
    <w:rsid w:val="3A8079A5"/>
    <w:rsid w:val="3AA8896E"/>
    <w:rsid w:val="3AB45929"/>
    <w:rsid w:val="3AFFA85F"/>
    <w:rsid w:val="3B0298E5"/>
    <w:rsid w:val="3B60DA3A"/>
    <w:rsid w:val="3B6F0DE4"/>
    <w:rsid w:val="3B7F56A7"/>
    <w:rsid w:val="3BF3D895"/>
    <w:rsid w:val="3C2A38E3"/>
    <w:rsid w:val="3C33D0C6"/>
    <w:rsid w:val="3C456B30"/>
    <w:rsid w:val="3C4FA20B"/>
    <w:rsid w:val="3C5E4B98"/>
    <w:rsid w:val="3C7D06D6"/>
    <w:rsid w:val="3C8D39C4"/>
    <w:rsid w:val="3C91C6CE"/>
    <w:rsid w:val="3C93C1E2"/>
    <w:rsid w:val="3CCD7B6E"/>
    <w:rsid w:val="3CEE3181"/>
    <w:rsid w:val="3D0A6011"/>
    <w:rsid w:val="3D0F2640"/>
    <w:rsid w:val="3D1108C0"/>
    <w:rsid w:val="3D2669C3"/>
    <w:rsid w:val="3D35C394"/>
    <w:rsid w:val="3D680F97"/>
    <w:rsid w:val="3D70E6E8"/>
    <w:rsid w:val="3D82C754"/>
    <w:rsid w:val="3D82D2D5"/>
    <w:rsid w:val="3D9E3024"/>
    <w:rsid w:val="3DADC332"/>
    <w:rsid w:val="3DC972DB"/>
    <w:rsid w:val="3E00414B"/>
    <w:rsid w:val="3E0FD1D9"/>
    <w:rsid w:val="3E49E00A"/>
    <w:rsid w:val="3E4CFD42"/>
    <w:rsid w:val="3E6ABD5A"/>
    <w:rsid w:val="3E75CBEB"/>
    <w:rsid w:val="3E98C52D"/>
    <w:rsid w:val="3EEBDB54"/>
    <w:rsid w:val="3F48D6FD"/>
    <w:rsid w:val="3F697353"/>
    <w:rsid w:val="3F73BF8C"/>
    <w:rsid w:val="3F7EB162"/>
    <w:rsid w:val="3F8DC58F"/>
    <w:rsid w:val="3F9DDEEB"/>
    <w:rsid w:val="3FA2EB66"/>
    <w:rsid w:val="3FB1091E"/>
    <w:rsid w:val="3FDE8847"/>
    <w:rsid w:val="3FEAFCAC"/>
    <w:rsid w:val="3FF14585"/>
    <w:rsid w:val="3FFB6632"/>
    <w:rsid w:val="400946E2"/>
    <w:rsid w:val="400DB4AF"/>
    <w:rsid w:val="40160F7F"/>
    <w:rsid w:val="406C9F68"/>
    <w:rsid w:val="407A2F8D"/>
    <w:rsid w:val="407C7A1B"/>
    <w:rsid w:val="407D1BF5"/>
    <w:rsid w:val="40A89FBE"/>
    <w:rsid w:val="40B3A5A9"/>
    <w:rsid w:val="40D88102"/>
    <w:rsid w:val="40EA5068"/>
    <w:rsid w:val="4113F621"/>
    <w:rsid w:val="411FDFD9"/>
    <w:rsid w:val="4126E57E"/>
    <w:rsid w:val="41285E96"/>
    <w:rsid w:val="414CA47C"/>
    <w:rsid w:val="414D7677"/>
    <w:rsid w:val="41856A10"/>
    <w:rsid w:val="420D1751"/>
    <w:rsid w:val="4235EC0B"/>
    <w:rsid w:val="4272F21D"/>
    <w:rsid w:val="42943FF3"/>
    <w:rsid w:val="42A35AEA"/>
    <w:rsid w:val="42B62635"/>
    <w:rsid w:val="42CFC240"/>
    <w:rsid w:val="430F7F9C"/>
    <w:rsid w:val="4314F316"/>
    <w:rsid w:val="4317CBB1"/>
    <w:rsid w:val="4328FB47"/>
    <w:rsid w:val="433332F1"/>
    <w:rsid w:val="435814CB"/>
    <w:rsid w:val="436DDA10"/>
    <w:rsid w:val="4398A72C"/>
    <w:rsid w:val="43A7210B"/>
    <w:rsid w:val="43ADA461"/>
    <w:rsid w:val="43C5E581"/>
    <w:rsid w:val="43D83077"/>
    <w:rsid w:val="440B8084"/>
    <w:rsid w:val="4421C69E"/>
    <w:rsid w:val="4422B2F3"/>
    <w:rsid w:val="44359067"/>
    <w:rsid w:val="4448F8FA"/>
    <w:rsid w:val="44595D9E"/>
    <w:rsid w:val="44648410"/>
    <w:rsid w:val="44650A57"/>
    <w:rsid w:val="44B2B33A"/>
    <w:rsid w:val="44C3113B"/>
    <w:rsid w:val="44FCB7AE"/>
    <w:rsid w:val="4500FF44"/>
    <w:rsid w:val="450EB5D7"/>
    <w:rsid w:val="453349D3"/>
    <w:rsid w:val="453CA19B"/>
    <w:rsid w:val="4545F481"/>
    <w:rsid w:val="455A467A"/>
    <w:rsid w:val="45DA493D"/>
    <w:rsid w:val="45ECC386"/>
    <w:rsid w:val="45EE3BD0"/>
    <w:rsid w:val="45EEBE41"/>
    <w:rsid w:val="461B6068"/>
    <w:rsid w:val="463D089E"/>
    <w:rsid w:val="4678281F"/>
    <w:rsid w:val="4697F4D0"/>
    <w:rsid w:val="469AF88A"/>
    <w:rsid w:val="469F4A10"/>
    <w:rsid w:val="46AE5794"/>
    <w:rsid w:val="46CFDBEF"/>
    <w:rsid w:val="4705FABB"/>
    <w:rsid w:val="47244BD5"/>
    <w:rsid w:val="47A03E1D"/>
    <w:rsid w:val="47A6C112"/>
    <w:rsid w:val="47A6FC1E"/>
    <w:rsid w:val="47AE5E58"/>
    <w:rsid w:val="47DB4D1F"/>
    <w:rsid w:val="4829D8B8"/>
    <w:rsid w:val="483CEC4C"/>
    <w:rsid w:val="483F9BC7"/>
    <w:rsid w:val="48859656"/>
    <w:rsid w:val="48924A4D"/>
    <w:rsid w:val="48E55DE8"/>
    <w:rsid w:val="48FEC9B3"/>
    <w:rsid w:val="490A49E8"/>
    <w:rsid w:val="49113CC0"/>
    <w:rsid w:val="4928336E"/>
    <w:rsid w:val="493402F5"/>
    <w:rsid w:val="494B66AF"/>
    <w:rsid w:val="4959910B"/>
    <w:rsid w:val="4977C7B3"/>
    <w:rsid w:val="4987C042"/>
    <w:rsid w:val="49B8BBE0"/>
    <w:rsid w:val="49BA2230"/>
    <w:rsid w:val="49F95BDB"/>
    <w:rsid w:val="4A117946"/>
    <w:rsid w:val="4A16769C"/>
    <w:rsid w:val="4A33AFDF"/>
    <w:rsid w:val="4A7CDEEA"/>
    <w:rsid w:val="4A8919CD"/>
    <w:rsid w:val="4A8944D8"/>
    <w:rsid w:val="4AB49A1E"/>
    <w:rsid w:val="4AC6B876"/>
    <w:rsid w:val="4AFC11CD"/>
    <w:rsid w:val="4B2B973C"/>
    <w:rsid w:val="4BA03F02"/>
    <w:rsid w:val="4BA0E327"/>
    <w:rsid w:val="4BB0E013"/>
    <w:rsid w:val="4BB30A89"/>
    <w:rsid w:val="4BBD8A1A"/>
    <w:rsid w:val="4BC0A2EC"/>
    <w:rsid w:val="4BD90C59"/>
    <w:rsid w:val="4C07AE87"/>
    <w:rsid w:val="4C27B83B"/>
    <w:rsid w:val="4C4CAEB7"/>
    <w:rsid w:val="4C51F9D2"/>
    <w:rsid w:val="4C5C93D4"/>
    <w:rsid w:val="4CBE35CB"/>
    <w:rsid w:val="4CCFAF3C"/>
    <w:rsid w:val="4CDAB7BE"/>
    <w:rsid w:val="4CE25BD1"/>
    <w:rsid w:val="4CEB4246"/>
    <w:rsid w:val="4D005AFE"/>
    <w:rsid w:val="4D03D2BD"/>
    <w:rsid w:val="4D615829"/>
    <w:rsid w:val="4D784984"/>
    <w:rsid w:val="4D91F22F"/>
    <w:rsid w:val="4D95826B"/>
    <w:rsid w:val="4D9B84D1"/>
    <w:rsid w:val="4DAB2FEE"/>
    <w:rsid w:val="4DD5624B"/>
    <w:rsid w:val="4E256FE7"/>
    <w:rsid w:val="4E33A9E8"/>
    <w:rsid w:val="4E6FF447"/>
    <w:rsid w:val="4E7B7260"/>
    <w:rsid w:val="4E8B2728"/>
    <w:rsid w:val="4E92C7D6"/>
    <w:rsid w:val="4EA293FE"/>
    <w:rsid w:val="4EA55D6C"/>
    <w:rsid w:val="4EF02D6F"/>
    <w:rsid w:val="4F032C05"/>
    <w:rsid w:val="4F072126"/>
    <w:rsid w:val="4F0B3084"/>
    <w:rsid w:val="4F0FFD16"/>
    <w:rsid w:val="4F1000AD"/>
    <w:rsid w:val="4F1AB6A0"/>
    <w:rsid w:val="4F409F80"/>
    <w:rsid w:val="4F51552D"/>
    <w:rsid w:val="4F820304"/>
    <w:rsid w:val="4FA7F4BF"/>
    <w:rsid w:val="4FAB44A1"/>
    <w:rsid w:val="4FABF836"/>
    <w:rsid w:val="4FB55CE4"/>
    <w:rsid w:val="4FD3249E"/>
    <w:rsid w:val="4FD3F422"/>
    <w:rsid w:val="4FE5510D"/>
    <w:rsid w:val="4FEAC689"/>
    <w:rsid w:val="4FFB5E8A"/>
    <w:rsid w:val="50020D8C"/>
    <w:rsid w:val="501BBBAD"/>
    <w:rsid w:val="5047FDD2"/>
    <w:rsid w:val="50540E4F"/>
    <w:rsid w:val="50BC85A8"/>
    <w:rsid w:val="50DF9A7A"/>
    <w:rsid w:val="50F9E651"/>
    <w:rsid w:val="50FFEC94"/>
    <w:rsid w:val="51085DAB"/>
    <w:rsid w:val="514B6A32"/>
    <w:rsid w:val="5167414D"/>
    <w:rsid w:val="5168B3F7"/>
    <w:rsid w:val="516A8EF8"/>
    <w:rsid w:val="518D6BA4"/>
    <w:rsid w:val="519AB9AD"/>
    <w:rsid w:val="51A63703"/>
    <w:rsid w:val="51B2ADE7"/>
    <w:rsid w:val="51B5391D"/>
    <w:rsid w:val="5208F489"/>
    <w:rsid w:val="5223E912"/>
    <w:rsid w:val="52423933"/>
    <w:rsid w:val="526EA7AC"/>
    <w:rsid w:val="528E01F3"/>
    <w:rsid w:val="52CD78A4"/>
    <w:rsid w:val="52E1867F"/>
    <w:rsid w:val="52E193A0"/>
    <w:rsid w:val="532739EB"/>
    <w:rsid w:val="533F4613"/>
    <w:rsid w:val="536BE0A3"/>
    <w:rsid w:val="53766DA9"/>
    <w:rsid w:val="53A3E68D"/>
    <w:rsid w:val="53C5C70A"/>
    <w:rsid w:val="53C8E1BB"/>
    <w:rsid w:val="53D00829"/>
    <w:rsid w:val="53D4ADC1"/>
    <w:rsid w:val="53E916C4"/>
    <w:rsid w:val="53F65264"/>
    <w:rsid w:val="5422753D"/>
    <w:rsid w:val="5435EF29"/>
    <w:rsid w:val="5446F1FB"/>
    <w:rsid w:val="545F4B50"/>
    <w:rsid w:val="549253EA"/>
    <w:rsid w:val="54D44C4C"/>
    <w:rsid w:val="5538AD5A"/>
    <w:rsid w:val="5543ED9D"/>
    <w:rsid w:val="5555B18F"/>
    <w:rsid w:val="556F7009"/>
    <w:rsid w:val="55781788"/>
    <w:rsid w:val="557E956E"/>
    <w:rsid w:val="5593078F"/>
    <w:rsid w:val="55B38A2F"/>
    <w:rsid w:val="55BF1A16"/>
    <w:rsid w:val="560473ED"/>
    <w:rsid w:val="5620F6FC"/>
    <w:rsid w:val="56266BF7"/>
    <w:rsid w:val="56294F3D"/>
    <w:rsid w:val="5648AB2B"/>
    <w:rsid w:val="56629243"/>
    <w:rsid w:val="566F5CC4"/>
    <w:rsid w:val="5675A357"/>
    <w:rsid w:val="56C93A63"/>
    <w:rsid w:val="56D0B1EB"/>
    <w:rsid w:val="56DBDE0F"/>
    <w:rsid w:val="56DD6330"/>
    <w:rsid w:val="56ECE8A0"/>
    <w:rsid w:val="571E933D"/>
    <w:rsid w:val="572C8F9E"/>
    <w:rsid w:val="572F5A0F"/>
    <w:rsid w:val="573E46F5"/>
    <w:rsid w:val="57520B25"/>
    <w:rsid w:val="575E96C4"/>
    <w:rsid w:val="5778B9BC"/>
    <w:rsid w:val="577CA2F7"/>
    <w:rsid w:val="57838B63"/>
    <w:rsid w:val="5788C31C"/>
    <w:rsid w:val="579CF522"/>
    <w:rsid w:val="579D7912"/>
    <w:rsid w:val="57A1AA76"/>
    <w:rsid w:val="57A1C682"/>
    <w:rsid w:val="57AB0F2D"/>
    <w:rsid w:val="57B0639E"/>
    <w:rsid w:val="57BB9770"/>
    <w:rsid w:val="57BDF7AF"/>
    <w:rsid w:val="57BEFE85"/>
    <w:rsid w:val="57C52C7D"/>
    <w:rsid w:val="58210C0D"/>
    <w:rsid w:val="582D579E"/>
    <w:rsid w:val="583A940C"/>
    <w:rsid w:val="583B247C"/>
    <w:rsid w:val="585A8A28"/>
    <w:rsid w:val="586F527C"/>
    <w:rsid w:val="58923FCD"/>
    <w:rsid w:val="5940FDD1"/>
    <w:rsid w:val="595976B7"/>
    <w:rsid w:val="595B2C0C"/>
    <w:rsid w:val="5997244F"/>
    <w:rsid w:val="59981BCB"/>
    <w:rsid w:val="59D6BDA3"/>
    <w:rsid w:val="59E655AA"/>
    <w:rsid w:val="5A1BAB9E"/>
    <w:rsid w:val="5A1DD98F"/>
    <w:rsid w:val="5A657BAC"/>
    <w:rsid w:val="5A7FB3AE"/>
    <w:rsid w:val="5AA25553"/>
    <w:rsid w:val="5AABF474"/>
    <w:rsid w:val="5AB03F36"/>
    <w:rsid w:val="5ABD526A"/>
    <w:rsid w:val="5AF9F342"/>
    <w:rsid w:val="5B620825"/>
    <w:rsid w:val="5B8AB2E0"/>
    <w:rsid w:val="5BAF2AA3"/>
    <w:rsid w:val="5BC4A862"/>
    <w:rsid w:val="5BD834FB"/>
    <w:rsid w:val="5BDFC77B"/>
    <w:rsid w:val="5BEF66B8"/>
    <w:rsid w:val="5BF838D4"/>
    <w:rsid w:val="5C012483"/>
    <w:rsid w:val="5C121235"/>
    <w:rsid w:val="5C13DFD7"/>
    <w:rsid w:val="5C2084CD"/>
    <w:rsid w:val="5C2CC30F"/>
    <w:rsid w:val="5C3EAC6A"/>
    <w:rsid w:val="5C5AD39D"/>
    <w:rsid w:val="5C634D2A"/>
    <w:rsid w:val="5C7474DE"/>
    <w:rsid w:val="5C7FD475"/>
    <w:rsid w:val="5CAA26AB"/>
    <w:rsid w:val="5CB6F62D"/>
    <w:rsid w:val="5CE2A462"/>
    <w:rsid w:val="5D228B3B"/>
    <w:rsid w:val="5D3815B7"/>
    <w:rsid w:val="5D979651"/>
    <w:rsid w:val="5DCD2EEF"/>
    <w:rsid w:val="5DDFCCD3"/>
    <w:rsid w:val="5E09AA65"/>
    <w:rsid w:val="5E448D63"/>
    <w:rsid w:val="5E4A8FB7"/>
    <w:rsid w:val="5E4FEA18"/>
    <w:rsid w:val="5E96856B"/>
    <w:rsid w:val="5EB766F7"/>
    <w:rsid w:val="5EBA4D89"/>
    <w:rsid w:val="5ED3EE44"/>
    <w:rsid w:val="5EDCDDFC"/>
    <w:rsid w:val="5EE9DCA5"/>
    <w:rsid w:val="5F0FA039"/>
    <w:rsid w:val="5F116ACF"/>
    <w:rsid w:val="5F401187"/>
    <w:rsid w:val="5F422407"/>
    <w:rsid w:val="5F5CE162"/>
    <w:rsid w:val="5F88CA44"/>
    <w:rsid w:val="5F9F1171"/>
    <w:rsid w:val="5FB6C25B"/>
    <w:rsid w:val="5FC52BE5"/>
    <w:rsid w:val="5FEB9EF3"/>
    <w:rsid w:val="601F86D2"/>
    <w:rsid w:val="6044DE2E"/>
    <w:rsid w:val="604AE2FC"/>
    <w:rsid w:val="6051728B"/>
    <w:rsid w:val="608916E1"/>
    <w:rsid w:val="60AF039A"/>
    <w:rsid w:val="60BFDDBD"/>
    <w:rsid w:val="60CAAA42"/>
    <w:rsid w:val="60E817A4"/>
    <w:rsid w:val="60F08905"/>
    <w:rsid w:val="60F4FB93"/>
    <w:rsid w:val="6102936D"/>
    <w:rsid w:val="6102FD10"/>
    <w:rsid w:val="61037A1B"/>
    <w:rsid w:val="61139408"/>
    <w:rsid w:val="611CCB01"/>
    <w:rsid w:val="61208BED"/>
    <w:rsid w:val="61282F4A"/>
    <w:rsid w:val="6142B2EF"/>
    <w:rsid w:val="6178D318"/>
    <w:rsid w:val="61888CF1"/>
    <w:rsid w:val="61980934"/>
    <w:rsid w:val="619DE6A1"/>
    <w:rsid w:val="61AC2108"/>
    <w:rsid w:val="61C27B22"/>
    <w:rsid w:val="61F3240F"/>
    <w:rsid w:val="61FB39EE"/>
    <w:rsid w:val="62068136"/>
    <w:rsid w:val="6228AAF2"/>
    <w:rsid w:val="6228BB45"/>
    <w:rsid w:val="623C7F36"/>
    <w:rsid w:val="626EBD09"/>
    <w:rsid w:val="62925721"/>
    <w:rsid w:val="62949F8D"/>
    <w:rsid w:val="62AF9E52"/>
    <w:rsid w:val="62D6C00E"/>
    <w:rsid w:val="62ED62CD"/>
    <w:rsid w:val="62EE0FBA"/>
    <w:rsid w:val="62FE1B45"/>
    <w:rsid w:val="63220050"/>
    <w:rsid w:val="633B9CA4"/>
    <w:rsid w:val="63474504"/>
    <w:rsid w:val="6354F569"/>
    <w:rsid w:val="63691376"/>
    <w:rsid w:val="636D47E1"/>
    <w:rsid w:val="6370DEB5"/>
    <w:rsid w:val="637D5EEA"/>
    <w:rsid w:val="637DB211"/>
    <w:rsid w:val="63B723F0"/>
    <w:rsid w:val="6411333F"/>
    <w:rsid w:val="64162ACF"/>
    <w:rsid w:val="64425024"/>
    <w:rsid w:val="6448241C"/>
    <w:rsid w:val="6448C687"/>
    <w:rsid w:val="645A5E2E"/>
    <w:rsid w:val="646FA41D"/>
    <w:rsid w:val="647D46B4"/>
    <w:rsid w:val="649025E4"/>
    <w:rsid w:val="64A0ADBE"/>
    <w:rsid w:val="64B9ED9D"/>
    <w:rsid w:val="64BDB5A8"/>
    <w:rsid w:val="64E065B2"/>
    <w:rsid w:val="64ECC76A"/>
    <w:rsid w:val="64F247A9"/>
    <w:rsid w:val="64FF5371"/>
    <w:rsid w:val="6502A8F4"/>
    <w:rsid w:val="650A2178"/>
    <w:rsid w:val="651726D5"/>
    <w:rsid w:val="651E0A17"/>
    <w:rsid w:val="654C9625"/>
    <w:rsid w:val="655A0CDA"/>
    <w:rsid w:val="658C9D9C"/>
    <w:rsid w:val="65A3EF4F"/>
    <w:rsid w:val="65A7212D"/>
    <w:rsid w:val="65C81E2B"/>
    <w:rsid w:val="65D2D7A3"/>
    <w:rsid w:val="66042FEF"/>
    <w:rsid w:val="661D590B"/>
    <w:rsid w:val="66270A23"/>
    <w:rsid w:val="662A7295"/>
    <w:rsid w:val="663EF52C"/>
    <w:rsid w:val="66607EEF"/>
    <w:rsid w:val="66716792"/>
    <w:rsid w:val="6683F361"/>
    <w:rsid w:val="66AFC7A5"/>
    <w:rsid w:val="66C1CCBC"/>
    <w:rsid w:val="66F7B6CE"/>
    <w:rsid w:val="6721EEAF"/>
    <w:rsid w:val="6752D5D9"/>
    <w:rsid w:val="6789D8BC"/>
    <w:rsid w:val="67CE25F1"/>
    <w:rsid w:val="67DC53A8"/>
    <w:rsid w:val="67EC1654"/>
    <w:rsid w:val="67FBFAC7"/>
    <w:rsid w:val="680993FC"/>
    <w:rsid w:val="6820B014"/>
    <w:rsid w:val="6830B54F"/>
    <w:rsid w:val="688B329A"/>
    <w:rsid w:val="68A5ADF4"/>
    <w:rsid w:val="68AADD97"/>
    <w:rsid w:val="68E29E73"/>
    <w:rsid w:val="69351802"/>
    <w:rsid w:val="69360B30"/>
    <w:rsid w:val="69565E15"/>
    <w:rsid w:val="6991F005"/>
    <w:rsid w:val="699AD7AC"/>
    <w:rsid w:val="69BE651E"/>
    <w:rsid w:val="6A00F1E2"/>
    <w:rsid w:val="6A054DB5"/>
    <w:rsid w:val="6A89230D"/>
    <w:rsid w:val="6AAFE30C"/>
    <w:rsid w:val="6AB17D2B"/>
    <w:rsid w:val="6ABA0CD3"/>
    <w:rsid w:val="6ABE97B6"/>
    <w:rsid w:val="6AC31124"/>
    <w:rsid w:val="6AC67A56"/>
    <w:rsid w:val="6AEEAAC0"/>
    <w:rsid w:val="6AF1BB82"/>
    <w:rsid w:val="6AFDDE4D"/>
    <w:rsid w:val="6B0ED993"/>
    <w:rsid w:val="6B1798D4"/>
    <w:rsid w:val="6B1BD40E"/>
    <w:rsid w:val="6B2B72AD"/>
    <w:rsid w:val="6B5F813C"/>
    <w:rsid w:val="6B644B58"/>
    <w:rsid w:val="6B6B89A0"/>
    <w:rsid w:val="6B74166F"/>
    <w:rsid w:val="6B7CDC6C"/>
    <w:rsid w:val="6B95ADCE"/>
    <w:rsid w:val="6BA61013"/>
    <w:rsid w:val="6BB18655"/>
    <w:rsid w:val="6BB4C559"/>
    <w:rsid w:val="6BD1F1B7"/>
    <w:rsid w:val="6BEB73DE"/>
    <w:rsid w:val="6C09C496"/>
    <w:rsid w:val="6C0E28A6"/>
    <w:rsid w:val="6C12B3F7"/>
    <w:rsid w:val="6C8FF517"/>
    <w:rsid w:val="6C900FA6"/>
    <w:rsid w:val="6CB3DCEE"/>
    <w:rsid w:val="6CBD0513"/>
    <w:rsid w:val="6CD237D5"/>
    <w:rsid w:val="6CE7B531"/>
    <w:rsid w:val="6CED7E7F"/>
    <w:rsid w:val="6CFD5259"/>
    <w:rsid w:val="6D0964BA"/>
    <w:rsid w:val="6D0B104C"/>
    <w:rsid w:val="6D1FAF0D"/>
    <w:rsid w:val="6D387D23"/>
    <w:rsid w:val="6D38EFF3"/>
    <w:rsid w:val="6D5D1F7A"/>
    <w:rsid w:val="6D5EC6BB"/>
    <w:rsid w:val="6D6139B3"/>
    <w:rsid w:val="6D9A8002"/>
    <w:rsid w:val="6DC35D72"/>
    <w:rsid w:val="6DC48150"/>
    <w:rsid w:val="6DCC3928"/>
    <w:rsid w:val="6DDF0832"/>
    <w:rsid w:val="6E00C1AE"/>
    <w:rsid w:val="6E04BAF6"/>
    <w:rsid w:val="6E060468"/>
    <w:rsid w:val="6E165D3F"/>
    <w:rsid w:val="6E4F4DB6"/>
    <w:rsid w:val="6E555577"/>
    <w:rsid w:val="6EB36C39"/>
    <w:rsid w:val="6EB5379E"/>
    <w:rsid w:val="6EB83E78"/>
    <w:rsid w:val="6EE740AD"/>
    <w:rsid w:val="6EFA4AAD"/>
    <w:rsid w:val="6F2EB147"/>
    <w:rsid w:val="6F4FDAB8"/>
    <w:rsid w:val="6F50A793"/>
    <w:rsid w:val="6F64A7A1"/>
    <w:rsid w:val="6F660428"/>
    <w:rsid w:val="6FA363E1"/>
    <w:rsid w:val="6FD13D98"/>
    <w:rsid w:val="6FE44BF9"/>
    <w:rsid w:val="6FEDF9AE"/>
    <w:rsid w:val="6FEEB6F2"/>
    <w:rsid w:val="70033365"/>
    <w:rsid w:val="70125178"/>
    <w:rsid w:val="70146F34"/>
    <w:rsid w:val="709AA072"/>
    <w:rsid w:val="70AA3FC2"/>
    <w:rsid w:val="70B43AB0"/>
    <w:rsid w:val="70DFC2E5"/>
    <w:rsid w:val="7102269A"/>
    <w:rsid w:val="71192559"/>
    <w:rsid w:val="711D3DA0"/>
    <w:rsid w:val="71620CA3"/>
    <w:rsid w:val="716CAD29"/>
    <w:rsid w:val="71769ECB"/>
    <w:rsid w:val="71B957A3"/>
    <w:rsid w:val="71C565C5"/>
    <w:rsid w:val="71C841B4"/>
    <w:rsid w:val="71CC09FA"/>
    <w:rsid w:val="722CC32A"/>
    <w:rsid w:val="72596F21"/>
    <w:rsid w:val="7303056F"/>
    <w:rsid w:val="730CFCBD"/>
    <w:rsid w:val="73241684"/>
    <w:rsid w:val="73248B92"/>
    <w:rsid w:val="732FF766"/>
    <w:rsid w:val="7332BFA8"/>
    <w:rsid w:val="733A2C9A"/>
    <w:rsid w:val="7375B033"/>
    <w:rsid w:val="737C95D1"/>
    <w:rsid w:val="738C8728"/>
    <w:rsid w:val="73B3068E"/>
    <w:rsid w:val="73BC1B96"/>
    <w:rsid w:val="73BCF456"/>
    <w:rsid w:val="73C0DA28"/>
    <w:rsid w:val="73D3CA31"/>
    <w:rsid w:val="73F0B3D2"/>
    <w:rsid w:val="740FAF80"/>
    <w:rsid w:val="7429346D"/>
    <w:rsid w:val="7457B65C"/>
    <w:rsid w:val="74A91DDA"/>
    <w:rsid w:val="74BD1854"/>
    <w:rsid w:val="751ECDEE"/>
    <w:rsid w:val="752A0104"/>
    <w:rsid w:val="758BEBED"/>
    <w:rsid w:val="758C8EC2"/>
    <w:rsid w:val="75CB2BAF"/>
    <w:rsid w:val="75D0B7E7"/>
    <w:rsid w:val="75D44059"/>
    <w:rsid w:val="75DF1E48"/>
    <w:rsid w:val="75E4A16A"/>
    <w:rsid w:val="7605F7E1"/>
    <w:rsid w:val="763460ED"/>
    <w:rsid w:val="7659F46A"/>
    <w:rsid w:val="765F3B4A"/>
    <w:rsid w:val="766B7079"/>
    <w:rsid w:val="7674FFF9"/>
    <w:rsid w:val="767AAE1F"/>
    <w:rsid w:val="768384A3"/>
    <w:rsid w:val="76842BB9"/>
    <w:rsid w:val="7689EC35"/>
    <w:rsid w:val="768C7E43"/>
    <w:rsid w:val="76950963"/>
    <w:rsid w:val="769B5BC5"/>
    <w:rsid w:val="769B7A76"/>
    <w:rsid w:val="76AE72B3"/>
    <w:rsid w:val="76D59C7A"/>
    <w:rsid w:val="76FA69F1"/>
    <w:rsid w:val="770DC399"/>
    <w:rsid w:val="7719994C"/>
    <w:rsid w:val="771D53BC"/>
    <w:rsid w:val="7720E404"/>
    <w:rsid w:val="7724DC0B"/>
    <w:rsid w:val="772D501B"/>
    <w:rsid w:val="774335B6"/>
    <w:rsid w:val="7751A475"/>
    <w:rsid w:val="775B925F"/>
    <w:rsid w:val="777DDC18"/>
    <w:rsid w:val="7780D9EB"/>
    <w:rsid w:val="778AC37D"/>
    <w:rsid w:val="77ABC532"/>
    <w:rsid w:val="77AC27E3"/>
    <w:rsid w:val="77AE12CF"/>
    <w:rsid w:val="77D668E9"/>
    <w:rsid w:val="78353B34"/>
    <w:rsid w:val="784C3DCB"/>
    <w:rsid w:val="7854DD1D"/>
    <w:rsid w:val="78687C3A"/>
    <w:rsid w:val="786CCBDF"/>
    <w:rsid w:val="78788114"/>
    <w:rsid w:val="7882C776"/>
    <w:rsid w:val="788B6849"/>
    <w:rsid w:val="78B24D6A"/>
    <w:rsid w:val="78CF5376"/>
    <w:rsid w:val="78DE27EE"/>
    <w:rsid w:val="78E20C2D"/>
    <w:rsid w:val="78EB3411"/>
    <w:rsid w:val="78F0DB80"/>
    <w:rsid w:val="78F7EC05"/>
    <w:rsid w:val="78F8648D"/>
    <w:rsid w:val="7941DBAE"/>
    <w:rsid w:val="79685CCE"/>
    <w:rsid w:val="796CCAD8"/>
    <w:rsid w:val="79784EB6"/>
    <w:rsid w:val="798C9916"/>
    <w:rsid w:val="79A0E1DF"/>
    <w:rsid w:val="79A9FDD2"/>
    <w:rsid w:val="79D0F1A9"/>
    <w:rsid w:val="79EE06D8"/>
    <w:rsid w:val="7A14BC5C"/>
    <w:rsid w:val="7A1CECE0"/>
    <w:rsid w:val="7A5111FA"/>
    <w:rsid w:val="7A5A1414"/>
    <w:rsid w:val="7A83DB8D"/>
    <w:rsid w:val="7AA2AD53"/>
    <w:rsid w:val="7AADB833"/>
    <w:rsid w:val="7AEA7C5B"/>
    <w:rsid w:val="7AFDE364"/>
    <w:rsid w:val="7B2A967F"/>
    <w:rsid w:val="7B53E8A3"/>
    <w:rsid w:val="7B7653A4"/>
    <w:rsid w:val="7B7A9834"/>
    <w:rsid w:val="7BCA012B"/>
    <w:rsid w:val="7BE629DC"/>
    <w:rsid w:val="7BEAF987"/>
    <w:rsid w:val="7BF7C108"/>
    <w:rsid w:val="7C0E03DC"/>
    <w:rsid w:val="7C2CDE47"/>
    <w:rsid w:val="7C361128"/>
    <w:rsid w:val="7C48401A"/>
    <w:rsid w:val="7C4F3585"/>
    <w:rsid w:val="7C77FCE5"/>
    <w:rsid w:val="7C828941"/>
    <w:rsid w:val="7C8439AC"/>
    <w:rsid w:val="7C85103D"/>
    <w:rsid w:val="7C977A10"/>
    <w:rsid w:val="7C9E9527"/>
    <w:rsid w:val="7CCE138A"/>
    <w:rsid w:val="7CDC65DF"/>
    <w:rsid w:val="7CF75563"/>
    <w:rsid w:val="7D2A628F"/>
    <w:rsid w:val="7D2F5BEC"/>
    <w:rsid w:val="7D3672EA"/>
    <w:rsid w:val="7D37A94A"/>
    <w:rsid w:val="7D57E73B"/>
    <w:rsid w:val="7D5E88BC"/>
    <w:rsid w:val="7D778A65"/>
    <w:rsid w:val="7D780598"/>
    <w:rsid w:val="7DBCE8A8"/>
    <w:rsid w:val="7DE0AFCA"/>
    <w:rsid w:val="7E051A48"/>
    <w:rsid w:val="7E08376D"/>
    <w:rsid w:val="7E229BA6"/>
    <w:rsid w:val="7E23B991"/>
    <w:rsid w:val="7E2D4E90"/>
    <w:rsid w:val="7E34F177"/>
    <w:rsid w:val="7E3FD135"/>
    <w:rsid w:val="7E56AEAF"/>
    <w:rsid w:val="7E79230D"/>
    <w:rsid w:val="7E9743FA"/>
    <w:rsid w:val="7F356512"/>
    <w:rsid w:val="7F3E10E2"/>
    <w:rsid w:val="7F421F93"/>
    <w:rsid w:val="7F64DDAA"/>
    <w:rsid w:val="7F653B78"/>
    <w:rsid w:val="7F9AC718"/>
    <w:rsid w:val="7FB51B70"/>
    <w:rsid w:val="7FC89532"/>
    <w:rsid w:val="7FCE0814"/>
    <w:rsid w:val="7FE84B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4E7B0"/>
  <w15:chartTrackingRefBased/>
  <w15:docId w15:val="{8777BE62-071C-4A4D-9AF0-F50CE6C4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58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8589A"/>
    <w:pPr>
      <w:spacing w:before="100" w:beforeAutospacing="1" w:after="100" w:afterAutospacing="1"/>
    </w:pPr>
    <w:rPr>
      <w:rFonts w:ascii="Times New Roman" w:eastAsia="Times New Roman" w:hAnsi="Times New Roman" w:cs="Times New Roman"/>
      <w:kern w:val="0"/>
      <w14:ligatures w14:val="none"/>
    </w:rPr>
  </w:style>
  <w:style w:type="paragraph" w:styleId="ListParagraph">
    <w:name w:val="List Paragraph"/>
    <w:basedOn w:val="Normal"/>
    <w:uiPriority w:val="34"/>
    <w:qFormat/>
    <w:rsid w:val="00F8589A"/>
    <w:pPr>
      <w:ind w:left="720"/>
      <w:contextualSpacing/>
    </w:pPr>
  </w:style>
  <w:style w:type="character" w:styleId="Hyperlink">
    <w:name w:val="Hyperlink"/>
    <w:basedOn w:val="DefaultParagraphFont"/>
    <w:uiPriority w:val="99"/>
    <w:unhideWhenUsed/>
    <w:rsid w:val="00176034"/>
    <w:rPr>
      <w:color w:val="0563C1" w:themeColor="hyperlink"/>
      <w:u w:val="single"/>
    </w:rPr>
  </w:style>
  <w:style w:type="character" w:styleId="UnresolvedMention">
    <w:name w:val="Unresolved Mention"/>
    <w:basedOn w:val="DefaultParagraphFont"/>
    <w:uiPriority w:val="99"/>
    <w:semiHidden/>
    <w:unhideWhenUsed/>
    <w:rsid w:val="00176034"/>
    <w:rPr>
      <w:color w:val="605E5C"/>
      <w:shd w:val="clear" w:color="auto" w:fill="E1DFDD"/>
    </w:rPr>
  </w:style>
  <w:style w:type="table" w:styleId="TableGrid">
    <w:name w:val="Table Grid"/>
    <w:basedOn w:val="TableNormal"/>
    <w:uiPriority w:val="39"/>
    <w:rsid w:val="00191C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11418">
      <w:bodyDiv w:val="1"/>
      <w:marLeft w:val="0"/>
      <w:marRight w:val="0"/>
      <w:marTop w:val="0"/>
      <w:marBottom w:val="0"/>
      <w:divBdr>
        <w:top w:val="none" w:sz="0" w:space="0" w:color="auto"/>
        <w:left w:val="none" w:sz="0" w:space="0" w:color="auto"/>
        <w:bottom w:val="none" w:sz="0" w:space="0" w:color="auto"/>
        <w:right w:val="none" w:sz="0" w:space="0" w:color="auto"/>
      </w:divBdr>
    </w:div>
    <w:div w:id="89131955">
      <w:bodyDiv w:val="1"/>
      <w:marLeft w:val="0"/>
      <w:marRight w:val="0"/>
      <w:marTop w:val="0"/>
      <w:marBottom w:val="0"/>
      <w:divBdr>
        <w:top w:val="none" w:sz="0" w:space="0" w:color="auto"/>
        <w:left w:val="none" w:sz="0" w:space="0" w:color="auto"/>
        <w:bottom w:val="none" w:sz="0" w:space="0" w:color="auto"/>
        <w:right w:val="none" w:sz="0" w:space="0" w:color="auto"/>
      </w:divBdr>
    </w:div>
    <w:div w:id="147718797">
      <w:bodyDiv w:val="1"/>
      <w:marLeft w:val="0"/>
      <w:marRight w:val="0"/>
      <w:marTop w:val="0"/>
      <w:marBottom w:val="0"/>
      <w:divBdr>
        <w:top w:val="none" w:sz="0" w:space="0" w:color="auto"/>
        <w:left w:val="none" w:sz="0" w:space="0" w:color="auto"/>
        <w:bottom w:val="none" w:sz="0" w:space="0" w:color="auto"/>
        <w:right w:val="none" w:sz="0" w:space="0" w:color="auto"/>
      </w:divBdr>
    </w:div>
    <w:div w:id="184176876">
      <w:bodyDiv w:val="1"/>
      <w:marLeft w:val="0"/>
      <w:marRight w:val="0"/>
      <w:marTop w:val="0"/>
      <w:marBottom w:val="0"/>
      <w:divBdr>
        <w:top w:val="none" w:sz="0" w:space="0" w:color="auto"/>
        <w:left w:val="none" w:sz="0" w:space="0" w:color="auto"/>
        <w:bottom w:val="none" w:sz="0" w:space="0" w:color="auto"/>
        <w:right w:val="none" w:sz="0" w:space="0" w:color="auto"/>
      </w:divBdr>
    </w:div>
    <w:div w:id="449016067">
      <w:bodyDiv w:val="1"/>
      <w:marLeft w:val="0"/>
      <w:marRight w:val="0"/>
      <w:marTop w:val="0"/>
      <w:marBottom w:val="0"/>
      <w:divBdr>
        <w:top w:val="none" w:sz="0" w:space="0" w:color="auto"/>
        <w:left w:val="none" w:sz="0" w:space="0" w:color="auto"/>
        <w:bottom w:val="none" w:sz="0" w:space="0" w:color="auto"/>
        <w:right w:val="none" w:sz="0" w:space="0" w:color="auto"/>
      </w:divBdr>
    </w:div>
    <w:div w:id="604266663">
      <w:bodyDiv w:val="1"/>
      <w:marLeft w:val="0"/>
      <w:marRight w:val="0"/>
      <w:marTop w:val="0"/>
      <w:marBottom w:val="0"/>
      <w:divBdr>
        <w:top w:val="none" w:sz="0" w:space="0" w:color="auto"/>
        <w:left w:val="none" w:sz="0" w:space="0" w:color="auto"/>
        <w:bottom w:val="none" w:sz="0" w:space="0" w:color="auto"/>
        <w:right w:val="none" w:sz="0" w:space="0" w:color="auto"/>
      </w:divBdr>
    </w:div>
    <w:div w:id="727806637">
      <w:bodyDiv w:val="1"/>
      <w:marLeft w:val="0"/>
      <w:marRight w:val="0"/>
      <w:marTop w:val="0"/>
      <w:marBottom w:val="0"/>
      <w:divBdr>
        <w:top w:val="none" w:sz="0" w:space="0" w:color="auto"/>
        <w:left w:val="none" w:sz="0" w:space="0" w:color="auto"/>
        <w:bottom w:val="none" w:sz="0" w:space="0" w:color="auto"/>
        <w:right w:val="none" w:sz="0" w:space="0" w:color="auto"/>
      </w:divBdr>
    </w:div>
    <w:div w:id="755057066">
      <w:bodyDiv w:val="1"/>
      <w:marLeft w:val="0"/>
      <w:marRight w:val="0"/>
      <w:marTop w:val="0"/>
      <w:marBottom w:val="0"/>
      <w:divBdr>
        <w:top w:val="none" w:sz="0" w:space="0" w:color="auto"/>
        <w:left w:val="none" w:sz="0" w:space="0" w:color="auto"/>
        <w:bottom w:val="none" w:sz="0" w:space="0" w:color="auto"/>
        <w:right w:val="none" w:sz="0" w:space="0" w:color="auto"/>
      </w:divBdr>
    </w:div>
    <w:div w:id="867138203">
      <w:bodyDiv w:val="1"/>
      <w:marLeft w:val="0"/>
      <w:marRight w:val="0"/>
      <w:marTop w:val="0"/>
      <w:marBottom w:val="0"/>
      <w:divBdr>
        <w:top w:val="none" w:sz="0" w:space="0" w:color="auto"/>
        <w:left w:val="none" w:sz="0" w:space="0" w:color="auto"/>
        <w:bottom w:val="none" w:sz="0" w:space="0" w:color="auto"/>
        <w:right w:val="none" w:sz="0" w:space="0" w:color="auto"/>
      </w:divBdr>
    </w:div>
    <w:div w:id="892425229">
      <w:bodyDiv w:val="1"/>
      <w:marLeft w:val="0"/>
      <w:marRight w:val="0"/>
      <w:marTop w:val="0"/>
      <w:marBottom w:val="0"/>
      <w:divBdr>
        <w:top w:val="none" w:sz="0" w:space="0" w:color="auto"/>
        <w:left w:val="none" w:sz="0" w:space="0" w:color="auto"/>
        <w:bottom w:val="none" w:sz="0" w:space="0" w:color="auto"/>
        <w:right w:val="none" w:sz="0" w:space="0" w:color="auto"/>
      </w:divBdr>
    </w:div>
    <w:div w:id="908660665">
      <w:bodyDiv w:val="1"/>
      <w:marLeft w:val="0"/>
      <w:marRight w:val="0"/>
      <w:marTop w:val="0"/>
      <w:marBottom w:val="0"/>
      <w:divBdr>
        <w:top w:val="none" w:sz="0" w:space="0" w:color="auto"/>
        <w:left w:val="none" w:sz="0" w:space="0" w:color="auto"/>
        <w:bottom w:val="none" w:sz="0" w:space="0" w:color="auto"/>
        <w:right w:val="none" w:sz="0" w:space="0" w:color="auto"/>
      </w:divBdr>
    </w:div>
    <w:div w:id="965619321">
      <w:bodyDiv w:val="1"/>
      <w:marLeft w:val="0"/>
      <w:marRight w:val="0"/>
      <w:marTop w:val="0"/>
      <w:marBottom w:val="0"/>
      <w:divBdr>
        <w:top w:val="none" w:sz="0" w:space="0" w:color="auto"/>
        <w:left w:val="none" w:sz="0" w:space="0" w:color="auto"/>
        <w:bottom w:val="none" w:sz="0" w:space="0" w:color="auto"/>
        <w:right w:val="none" w:sz="0" w:space="0" w:color="auto"/>
      </w:divBdr>
    </w:div>
    <w:div w:id="994845517">
      <w:bodyDiv w:val="1"/>
      <w:marLeft w:val="0"/>
      <w:marRight w:val="0"/>
      <w:marTop w:val="0"/>
      <w:marBottom w:val="0"/>
      <w:divBdr>
        <w:top w:val="none" w:sz="0" w:space="0" w:color="auto"/>
        <w:left w:val="none" w:sz="0" w:space="0" w:color="auto"/>
        <w:bottom w:val="none" w:sz="0" w:space="0" w:color="auto"/>
        <w:right w:val="none" w:sz="0" w:space="0" w:color="auto"/>
      </w:divBdr>
    </w:div>
    <w:div w:id="1114860033">
      <w:bodyDiv w:val="1"/>
      <w:marLeft w:val="0"/>
      <w:marRight w:val="0"/>
      <w:marTop w:val="0"/>
      <w:marBottom w:val="0"/>
      <w:divBdr>
        <w:top w:val="none" w:sz="0" w:space="0" w:color="auto"/>
        <w:left w:val="none" w:sz="0" w:space="0" w:color="auto"/>
        <w:bottom w:val="none" w:sz="0" w:space="0" w:color="auto"/>
        <w:right w:val="none" w:sz="0" w:space="0" w:color="auto"/>
      </w:divBdr>
      <w:divsChild>
        <w:div w:id="1219973536">
          <w:marLeft w:val="0"/>
          <w:marRight w:val="0"/>
          <w:marTop w:val="0"/>
          <w:marBottom w:val="0"/>
          <w:divBdr>
            <w:top w:val="none" w:sz="0" w:space="0" w:color="auto"/>
            <w:left w:val="none" w:sz="0" w:space="0" w:color="auto"/>
            <w:bottom w:val="none" w:sz="0" w:space="0" w:color="auto"/>
            <w:right w:val="none" w:sz="0" w:space="0" w:color="auto"/>
          </w:divBdr>
          <w:divsChild>
            <w:div w:id="1119714405">
              <w:marLeft w:val="0"/>
              <w:marRight w:val="0"/>
              <w:marTop w:val="0"/>
              <w:marBottom w:val="0"/>
              <w:divBdr>
                <w:top w:val="none" w:sz="0" w:space="0" w:color="auto"/>
                <w:left w:val="none" w:sz="0" w:space="0" w:color="auto"/>
                <w:bottom w:val="none" w:sz="0" w:space="0" w:color="auto"/>
                <w:right w:val="none" w:sz="0" w:space="0" w:color="auto"/>
              </w:divBdr>
              <w:divsChild>
                <w:div w:id="935986428">
                  <w:marLeft w:val="0"/>
                  <w:marRight w:val="0"/>
                  <w:marTop w:val="0"/>
                  <w:marBottom w:val="0"/>
                  <w:divBdr>
                    <w:top w:val="none" w:sz="0" w:space="0" w:color="auto"/>
                    <w:left w:val="none" w:sz="0" w:space="0" w:color="auto"/>
                    <w:bottom w:val="none" w:sz="0" w:space="0" w:color="auto"/>
                    <w:right w:val="none" w:sz="0" w:space="0" w:color="auto"/>
                  </w:divBdr>
                  <w:divsChild>
                    <w:div w:id="118883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83416">
          <w:marLeft w:val="0"/>
          <w:marRight w:val="0"/>
          <w:marTop w:val="0"/>
          <w:marBottom w:val="0"/>
          <w:divBdr>
            <w:top w:val="none" w:sz="0" w:space="0" w:color="auto"/>
            <w:left w:val="none" w:sz="0" w:space="0" w:color="auto"/>
            <w:bottom w:val="none" w:sz="0" w:space="0" w:color="auto"/>
            <w:right w:val="none" w:sz="0" w:space="0" w:color="auto"/>
          </w:divBdr>
          <w:divsChild>
            <w:div w:id="1005016030">
              <w:marLeft w:val="0"/>
              <w:marRight w:val="0"/>
              <w:marTop w:val="0"/>
              <w:marBottom w:val="0"/>
              <w:divBdr>
                <w:top w:val="none" w:sz="0" w:space="0" w:color="auto"/>
                <w:left w:val="none" w:sz="0" w:space="0" w:color="auto"/>
                <w:bottom w:val="none" w:sz="0" w:space="0" w:color="auto"/>
                <w:right w:val="none" w:sz="0" w:space="0" w:color="auto"/>
              </w:divBdr>
              <w:divsChild>
                <w:div w:id="1640454692">
                  <w:marLeft w:val="0"/>
                  <w:marRight w:val="0"/>
                  <w:marTop w:val="0"/>
                  <w:marBottom w:val="0"/>
                  <w:divBdr>
                    <w:top w:val="none" w:sz="0" w:space="0" w:color="auto"/>
                    <w:left w:val="none" w:sz="0" w:space="0" w:color="auto"/>
                    <w:bottom w:val="single" w:sz="6" w:space="9" w:color="EDEEEE"/>
                    <w:right w:val="none" w:sz="0" w:space="0" w:color="auto"/>
                  </w:divBdr>
                  <w:divsChild>
                    <w:div w:id="1742555287">
                      <w:marLeft w:val="0"/>
                      <w:marRight w:val="0"/>
                      <w:marTop w:val="0"/>
                      <w:marBottom w:val="0"/>
                      <w:divBdr>
                        <w:top w:val="none" w:sz="0" w:space="0" w:color="auto"/>
                        <w:left w:val="none" w:sz="0" w:space="0" w:color="auto"/>
                        <w:bottom w:val="none" w:sz="0" w:space="0" w:color="auto"/>
                        <w:right w:val="none" w:sz="0" w:space="0" w:color="auto"/>
                      </w:divBdr>
                      <w:divsChild>
                        <w:div w:id="36860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2479715">
      <w:bodyDiv w:val="1"/>
      <w:marLeft w:val="0"/>
      <w:marRight w:val="0"/>
      <w:marTop w:val="0"/>
      <w:marBottom w:val="0"/>
      <w:divBdr>
        <w:top w:val="none" w:sz="0" w:space="0" w:color="auto"/>
        <w:left w:val="none" w:sz="0" w:space="0" w:color="auto"/>
        <w:bottom w:val="none" w:sz="0" w:space="0" w:color="auto"/>
        <w:right w:val="none" w:sz="0" w:space="0" w:color="auto"/>
      </w:divBdr>
    </w:div>
    <w:div w:id="1477139718">
      <w:bodyDiv w:val="1"/>
      <w:marLeft w:val="0"/>
      <w:marRight w:val="0"/>
      <w:marTop w:val="0"/>
      <w:marBottom w:val="0"/>
      <w:divBdr>
        <w:top w:val="none" w:sz="0" w:space="0" w:color="auto"/>
        <w:left w:val="none" w:sz="0" w:space="0" w:color="auto"/>
        <w:bottom w:val="none" w:sz="0" w:space="0" w:color="auto"/>
        <w:right w:val="none" w:sz="0" w:space="0" w:color="auto"/>
      </w:divBdr>
    </w:div>
    <w:div w:id="2018802593">
      <w:bodyDiv w:val="1"/>
      <w:marLeft w:val="0"/>
      <w:marRight w:val="0"/>
      <w:marTop w:val="0"/>
      <w:marBottom w:val="0"/>
      <w:divBdr>
        <w:top w:val="none" w:sz="0" w:space="0" w:color="auto"/>
        <w:left w:val="none" w:sz="0" w:space="0" w:color="auto"/>
        <w:bottom w:val="none" w:sz="0" w:space="0" w:color="auto"/>
        <w:right w:val="none" w:sz="0" w:space="0" w:color="auto"/>
      </w:divBdr>
    </w:div>
    <w:div w:id="2096633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CFF1BE27AB9E24D9867FE5FB34BA720" ma:contentTypeVersion="11" ma:contentTypeDescription="Create a new document." ma:contentTypeScope="" ma:versionID="cae66fa5af13a2997a73a6e8f1b58bd4">
  <xsd:schema xmlns:xsd="http://www.w3.org/2001/XMLSchema" xmlns:xs="http://www.w3.org/2001/XMLSchema" xmlns:p="http://schemas.microsoft.com/office/2006/metadata/properties" xmlns:ns3="68b5205f-214e-48f1-b36a-2f92e425459c" targetNamespace="http://schemas.microsoft.com/office/2006/metadata/properties" ma:root="true" ma:fieldsID="9161343e98d325ac06fdf3732ba654af" ns3:_="">
    <xsd:import namespace="68b5205f-214e-48f1-b36a-2f92e425459c"/>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LengthInSeconds"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b5205f-214e-48f1-b36a-2f92e42545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SystemTags" ma:index="18"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F2FA216-4A72-4812-B5C7-B101A852A56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C770C24-CC70-4CBE-A59E-723A931233FB}">
  <ds:schemaRefs>
    <ds:schemaRef ds:uri="http://schemas.microsoft.com/sharepoint/v3/contenttype/forms"/>
  </ds:schemaRefs>
</ds:datastoreItem>
</file>

<file path=customXml/itemProps3.xml><?xml version="1.0" encoding="utf-8"?>
<ds:datastoreItem xmlns:ds="http://schemas.openxmlformats.org/officeDocument/2006/customXml" ds:itemID="{83F8C697-3CAC-4F9C-9E7A-A281829096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b5205f-214e-48f1-b36a-2f92e42545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48</Pages>
  <Words>18322</Words>
  <Characters>104438</Characters>
  <Application>Microsoft Office Word</Application>
  <DocSecurity>0</DocSecurity>
  <Lines>870</Lines>
  <Paragraphs>245</Paragraphs>
  <ScaleCrop>false</ScaleCrop>
  <Company/>
  <LinksUpToDate>false</LinksUpToDate>
  <CharactersWithSpaces>122515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Kelly</dc:creator>
  <cp:keywords/>
  <dc:description/>
  <cp:lastModifiedBy>Alyssa Sobiesk</cp:lastModifiedBy>
  <cp:revision>6</cp:revision>
  <dcterms:created xsi:type="dcterms:W3CDTF">2024-08-30T14:08:00Z</dcterms:created>
  <dcterms:modified xsi:type="dcterms:W3CDTF">2025-09-03T02:11:00Z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0x010100FCFF1BE27AB9E24D9867FE5FB34BA720</vt:lpwstr>
  </property>
</Properties>
</file>